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12C76" w:rsidRPr="00893041" w:rsidRDefault="00893041" w:rsidP="00893041">
      <w:pPr>
        <w:ind w:firstLine="0"/>
        <w:jc w:val="center"/>
        <w:rPr>
          <w:b/>
          <w:bCs/>
        </w:rPr>
      </w:pPr>
      <w:r w:rsidRPr="00893041">
        <w:rPr>
          <w:b/>
          <w:bCs/>
        </w:rPr>
        <w:t>РЕФЕРАТ</w:t>
      </w:r>
    </w:p>
    <w:p w:rsidR="00893041" w:rsidRDefault="00893041" w:rsidP="00893041">
      <w:pPr>
        <w:ind w:firstLine="0"/>
      </w:pPr>
    </w:p>
    <w:p w:rsidR="00893041" w:rsidRDefault="00893041" w:rsidP="00893041">
      <w:pPr>
        <w:ind w:firstLine="0"/>
      </w:pPr>
      <w:r w:rsidRPr="002D6BC9">
        <w:rPr>
          <w:rFonts w:eastAsia="Times New Roman"/>
        </w:rPr>
        <w:t xml:space="preserve">БГУИР </w:t>
      </w:r>
      <w:proofErr w:type="gramStart"/>
      <w:r w:rsidRPr="002D6BC9">
        <w:rPr>
          <w:rFonts w:eastAsia="Times New Roman"/>
        </w:rPr>
        <w:t>Д</w:t>
      </w:r>
      <w:r>
        <w:rPr>
          <w:rFonts w:eastAsia="Times New Roman"/>
        </w:rPr>
        <w:t>Р</w:t>
      </w:r>
      <w:proofErr w:type="gramEnd"/>
      <w:r w:rsidRPr="002D6BC9">
        <w:rPr>
          <w:rFonts w:eastAsia="Times New Roman"/>
        </w:rPr>
        <w:t xml:space="preserve"> </w:t>
      </w:r>
      <w:r>
        <w:rPr>
          <w:rFonts w:eastAsia="Times New Roman"/>
          <w:lang w:eastAsia="ru-RU"/>
        </w:rPr>
        <w:t xml:space="preserve">1-39 01 03 036 </w:t>
      </w:r>
      <w:r w:rsidRPr="002D6BC9">
        <w:rPr>
          <w:rFonts w:eastAsia="Times New Roman"/>
        </w:rPr>
        <w:t>ПЗ</w:t>
      </w:r>
    </w:p>
    <w:p w:rsidR="00893041" w:rsidRDefault="00893041" w:rsidP="00893041">
      <w:pPr>
        <w:ind w:firstLine="0"/>
      </w:pPr>
    </w:p>
    <w:p w:rsidR="00893041" w:rsidRDefault="00893041" w:rsidP="006F17C4">
      <w:r w:rsidRPr="005410E4">
        <w:t>КОНФИГУРИРОВАНИЕ ШЛЮЗА С</w:t>
      </w:r>
      <w:r w:rsidR="00E7088A">
        <w:t>ЕТИ</w:t>
      </w:r>
      <w:r w:rsidRPr="005410E4">
        <w:t xml:space="preserve"> </w:t>
      </w:r>
      <w:r w:rsidRPr="001754A4">
        <w:rPr>
          <w:i/>
          <w:iCs/>
        </w:rPr>
        <w:t>LORAWAN</w:t>
      </w:r>
      <w:r w:rsidRPr="005410E4">
        <w:t xml:space="preserve"> (ЛАБОРАТОРНАЯ РАБОТА)</w:t>
      </w:r>
      <w:proofErr w:type="gramStart"/>
      <w:r>
        <w:t xml:space="preserve"> :</w:t>
      </w:r>
      <w:proofErr w:type="gramEnd"/>
      <w:r>
        <w:t xml:space="preserve"> дипломная работа / И.И. Иванов. – Минск</w:t>
      </w:r>
      <w:proofErr w:type="gramStart"/>
      <w:r>
        <w:t xml:space="preserve"> :</w:t>
      </w:r>
      <w:proofErr w:type="gramEnd"/>
      <w:r>
        <w:t xml:space="preserve"> БГУИР, 2024, – П.З. – 96 с., чертежей – 4 л. формата А</w:t>
      </w:r>
      <w:proofErr w:type="gramStart"/>
      <w:r>
        <w:t>1</w:t>
      </w:r>
      <w:proofErr w:type="gramEnd"/>
      <w:r>
        <w:t>, плакатов – 2 л. формата А1.</w:t>
      </w:r>
    </w:p>
    <w:p w:rsidR="00893041" w:rsidRDefault="00893041" w:rsidP="00893041">
      <w:pPr>
        <w:ind w:firstLine="0"/>
      </w:pPr>
    </w:p>
    <w:p w:rsidR="00701741" w:rsidRPr="006F17C4" w:rsidRDefault="00A1039C" w:rsidP="006F17C4">
      <w:pPr>
        <w:rPr>
          <w:caps/>
        </w:rPr>
      </w:pPr>
      <w:r w:rsidRPr="006F17C4">
        <w:rPr>
          <w:caps/>
        </w:rPr>
        <w:t xml:space="preserve">Интернет вещей, модуляция </w:t>
      </w:r>
      <w:r w:rsidRPr="006F17C4">
        <w:rPr>
          <w:i/>
          <w:iCs/>
          <w:caps/>
          <w:lang w:val="en-US"/>
        </w:rPr>
        <w:t>LoRa</w:t>
      </w:r>
      <w:r w:rsidRPr="006F17C4">
        <w:rPr>
          <w:caps/>
        </w:rPr>
        <w:t xml:space="preserve">, сеть передачи данных </w:t>
      </w:r>
      <w:r w:rsidRPr="006F17C4">
        <w:rPr>
          <w:i/>
          <w:iCs/>
          <w:caps/>
          <w:lang w:val="en-US"/>
        </w:rPr>
        <w:t>LoRaWAN</w:t>
      </w:r>
      <w:r w:rsidRPr="006F17C4">
        <w:rPr>
          <w:caps/>
        </w:rPr>
        <w:t xml:space="preserve">, одноплатный компьютер </w:t>
      </w:r>
      <w:r w:rsidRPr="006F17C4">
        <w:rPr>
          <w:i/>
          <w:iCs/>
          <w:caps/>
          <w:lang w:val="en-US"/>
        </w:rPr>
        <w:t>Raspberry</w:t>
      </w:r>
      <w:r w:rsidRPr="006F17C4">
        <w:rPr>
          <w:i/>
          <w:iCs/>
          <w:caps/>
        </w:rPr>
        <w:t xml:space="preserve"> </w:t>
      </w:r>
      <w:r w:rsidRPr="006F17C4">
        <w:rPr>
          <w:i/>
          <w:iCs/>
          <w:caps/>
          <w:lang w:val="en-US"/>
        </w:rPr>
        <w:t>PI</w:t>
      </w:r>
      <w:r w:rsidRPr="006F17C4">
        <w:rPr>
          <w:i/>
          <w:iCs/>
          <w:caps/>
        </w:rPr>
        <w:t xml:space="preserve"> </w:t>
      </w:r>
      <w:r w:rsidRPr="006F17C4">
        <w:rPr>
          <w:i/>
          <w:iCs/>
          <w:caps/>
          <w:lang w:val="en-US"/>
        </w:rPr>
        <w:t>CM</w:t>
      </w:r>
      <w:r w:rsidRPr="006F17C4">
        <w:rPr>
          <w:i/>
          <w:iCs/>
          <w:caps/>
        </w:rPr>
        <w:t>4</w:t>
      </w:r>
      <w:r w:rsidRPr="006F17C4">
        <w:rPr>
          <w:caps/>
        </w:rPr>
        <w:t xml:space="preserve">, приёмопередающий модуль </w:t>
      </w:r>
      <w:r w:rsidRPr="006F17C4">
        <w:rPr>
          <w:i/>
          <w:iCs/>
          <w:caps/>
        </w:rPr>
        <w:t>LPWAN RAK2287</w:t>
      </w:r>
      <w:r w:rsidRPr="006F17C4">
        <w:rPr>
          <w:caps/>
        </w:rPr>
        <w:t xml:space="preserve">, коммуникационный шлюз, лабораторный </w:t>
      </w:r>
      <w:r w:rsidR="00A1373E" w:rsidRPr="006F17C4">
        <w:rPr>
          <w:caps/>
        </w:rPr>
        <w:t>макет</w:t>
      </w:r>
      <w:r w:rsidRPr="006F17C4">
        <w:rPr>
          <w:caps/>
        </w:rPr>
        <w:t>, методическая разработка.</w:t>
      </w:r>
    </w:p>
    <w:p w:rsidR="00A1039C" w:rsidRDefault="00A1039C" w:rsidP="00893041">
      <w:pPr>
        <w:ind w:firstLine="0"/>
      </w:pPr>
    </w:p>
    <w:p w:rsidR="00A1039C" w:rsidRPr="00010123" w:rsidRDefault="00A1039C" w:rsidP="00A1039C">
      <w:pPr>
        <w:spacing w:line="264" w:lineRule="auto"/>
        <w:contextualSpacing/>
      </w:pPr>
      <w:r>
        <w:t xml:space="preserve">Цель дипломной работы: </w:t>
      </w:r>
      <w:r w:rsidRPr="00010123">
        <w:t>разработ</w:t>
      </w:r>
      <w:r w:rsidR="00D82F3F">
        <w:t>ать</w:t>
      </w:r>
      <w:r w:rsidRPr="00010123">
        <w:t xml:space="preserve"> лабораторн</w:t>
      </w:r>
      <w:r w:rsidR="00D82F3F">
        <w:t>ый</w:t>
      </w:r>
      <w:r w:rsidRPr="00010123">
        <w:t xml:space="preserve"> макет </w:t>
      </w:r>
      <w:r>
        <w:t>коммуникационного</w:t>
      </w:r>
      <w:r w:rsidRPr="00010123">
        <w:t xml:space="preserve"> шлюза и методик</w:t>
      </w:r>
      <w:r w:rsidR="00D82F3F">
        <w:t>у</w:t>
      </w:r>
      <w:r w:rsidRPr="00010123">
        <w:t xml:space="preserve"> его конфигурирования. </w:t>
      </w:r>
    </w:p>
    <w:p w:rsidR="00A1039C" w:rsidRDefault="00A1039C" w:rsidP="00A1039C">
      <w:pPr>
        <w:spacing w:line="264" w:lineRule="auto"/>
        <w:contextualSpacing/>
      </w:pPr>
      <w:r>
        <w:t>Задач</w:t>
      </w:r>
      <w:r w:rsidR="00A1373E">
        <w:t xml:space="preserve">и </w:t>
      </w:r>
      <w:r w:rsidRPr="00010123">
        <w:t>дипломной работы</w:t>
      </w:r>
      <w:r>
        <w:t xml:space="preserve">: </w:t>
      </w:r>
      <w:r w:rsidRPr="00010123">
        <w:t>разработ</w:t>
      </w:r>
      <w:r>
        <w:t>ка</w:t>
      </w:r>
      <w:r w:rsidRPr="00010123">
        <w:t xml:space="preserve"> </w:t>
      </w:r>
      <w:r>
        <w:t>лабораторного макета</w:t>
      </w:r>
      <w:r w:rsidRPr="00010123">
        <w:t>, конфигурирование работы шлю</w:t>
      </w:r>
      <w:r>
        <w:t xml:space="preserve">за и </w:t>
      </w:r>
      <w:r w:rsidRPr="00010123">
        <w:t>технико-экономическое обоснование дипломной работы.</w:t>
      </w:r>
    </w:p>
    <w:p w:rsidR="00A1039C" w:rsidRDefault="00A1039C" w:rsidP="00A1039C">
      <w:pPr>
        <w:spacing w:line="264" w:lineRule="auto"/>
        <w:contextualSpacing/>
        <w:rPr>
          <w:rFonts w:eastAsia="Times New Roman"/>
        </w:rPr>
      </w:pPr>
      <w:r>
        <w:t xml:space="preserve">Результаты работы: выполнен обзор научно-технической литературы, </w:t>
      </w:r>
      <w:r>
        <w:rPr>
          <w:rFonts w:eastAsia="Times New Roman"/>
        </w:rPr>
        <w:t>разработаны структура лабораторного макета шлюза</w:t>
      </w:r>
      <w:r w:rsidR="00A1373E">
        <w:rPr>
          <w:rFonts w:eastAsia="Times New Roman"/>
        </w:rPr>
        <w:t xml:space="preserve"> </w:t>
      </w:r>
      <w:proofErr w:type="spellStart"/>
      <w:r w:rsidR="00A1373E" w:rsidRPr="00A1373E">
        <w:rPr>
          <w:rFonts w:eastAsia="Times New Roman"/>
          <w:i/>
          <w:iCs/>
          <w:lang w:val="en-US"/>
        </w:rPr>
        <w:t>LoRaWAN</w:t>
      </w:r>
      <w:proofErr w:type="spellEnd"/>
      <w:r w:rsidR="00A1373E">
        <w:rPr>
          <w:rFonts w:eastAsia="Times New Roman"/>
        </w:rPr>
        <w:t xml:space="preserve"> сети</w:t>
      </w:r>
      <w:r>
        <w:rPr>
          <w:rFonts w:eastAsia="Times New Roman"/>
        </w:rPr>
        <w:t>, разработана конструкция лабораторного макета</w:t>
      </w:r>
      <w:r w:rsidRPr="00C14223">
        <w:rPr>
          <w:rFonts w:eastAsia="Times New Roman"/>
        </w:rPr>
        <w:t>,</w:t>
      </w:r>
      <w:r>
        <w:rPr>
          <w:rFonts w:eastAsia="Times New Roman"/>
        </w:rPr>
        <w:t xml:space="preserve"> произведена конфигурация лабораторного макета, выполнена проверка лабораторного макета,</w:t>
      </w:r>
      <w:r w:rsidRPr="00C14223">
        <w:rPr>
          <w:rFonts w:eastAsia="Times New Roman"/>
        </w:rPr>
        <w:t xml:space="preserve"> разработана </w:t>
      </w:r>
      <w:r>
        <w:rPr>
          <w:rFonts w:eastAsia="Times New Roman"/>
        </w:rPr>
        <w:t>методика конфигурирования лабораторного макета</w:t>
      </w:r>
      <w:r w:rsidRPr="00C14223">
        <w:rPr>
          <w:rFonts w:eastAsia="Times New Roman"/>
        </w:rPr>
        <w:t>.</w:t>
      </w:r>
    </w:p>
    <w:p w:rsidR="00A1039C" w:rsidRDefault="00A1039C" w:rsidP="00A1039C">
      <w:pPr>
        <w:spacing w:line="264" w:lineRule="auto"/>
        <w:contextualSpacing/>
        <w:rPr>
          <w:rFonts w:eastAsia="Times New Roman"/>
        </w:rPr>
      </w:pPr>
      <w:r w:rsidRPr="00C85D79">
        <w:rPr>
          <w:rFonts w:eastAsia="Times New Roman"/>
        </w:rPr>
        <w:t>Результаты работы могут быть использованы для проведения лабораторных работ, связанных с системами и сетями передачи данных, а также в</w:t>
      </w:r>
      <w:r>
        <w:rPr>
          <w:rFonts w:eastAsia="Times New Roman"/>
        </w:rPr>
        <w:t xml:space="preserve"> </w:t>
      </w:r>
      <w:r w:rsidRPr="00C85D79">
        <w:rPr>
          <w:rFonts w:eastAsia="Times New Roman"/>
        </w:rPr>
        <w:t>рамках изучения построения компонентов технологии «Интернета вещей».</w:t>
      </w:r>
    </w:p>
    <w:p w:rsidR="00893041" w:rsidRPr="00D82F3F" w:rsidRDefault="00A1039C" w:rsidP="00A1373E">
      <w:r w:rsidRPr="00D82F3F">
        <w:rPr>
          <w:rFonts w:eastAsia="Times New Roman"/>
        </w:rPr>
        <w:t xml:space="preserve">Основной способ использования разработанного устройства – </w:t>
      </w:r>
      <w:r w:rsidRPr="00D82F3F">
        <w:rPr>
          <w:rFonts w:eastAsia="Times New Roman"/>
          <w:shd w:val="clear" w:color="auto" w:fill="FFFFFF"/>
          <w:lang w:eastAsia="ru-RU"/>
        </w:rPr>
        <w:t>использовани</w:t>
      </w:r>
      <w:r w:rsidR="00DF3597" w:rsidRPr="00D82F3F">
        <w:rPr>
          <w:rFonts w:eastAsia="Times New Roman"/>
          <w:shd w:val="clear" w:color="auto" w:fill="FFFFFF"/>
          <w:lang w:eastAsia="ru-RU"/>
        </w:rPr>
        <w:t>е</w:t>
      </w:r>
      <w:r w:rsidRPr="00D82F3F">
        <w:rPr>
          <w:rFonts w:eastAsia="Times New Roman"/>
          <w:shd w:val="clear" w:color="auto" w:fill="FFFFFF"/>
          <w:lang w:eastAsia="ru-RU"/>
        </w:rPr>
        <w:t xml:space="preserve"> его в радиальных звездообразных сетевых архитектурах большого радиуса действия в се</w:t>
      </w:r>
      <w:r w:rsidR="00A1373E" w:rsidRPr="00D82F3F">
        <w:rPr>
          <w:rFonts w:eastAsia="Times New Roman"/>
          <w:shd w:val="clear" w:color="auto" w:fill="FFFFFF"/>
          <w:lang w:eastAsia="ru-RU"/>
        </w:rPr>
        <w:t>ти</w:t>
      </w:r>
      <w:r w:rsidRPr="00D82F3F">
        <w:rPr>
          <w:rFonts w:eastAsia="Times New Roman"/>
          <w:shd w:val="clear" w:color="auto" w:fill="FFFFFF"/>
          <w:lang w:eastAsia="ru-RU"/>
        </w:rPr>
        <w:t xml:space="preserve"> </w:t>
      </w:r>
      <w:proofErr w:type="spellStart"/>
      <w:r w:rsidRPr="00D82F3F">
        <w:rPr>
          <w:rFonts w:eastAsia="Times New Roman"/>
          <w:i/>
          <w:iCs/>
          <w:shd w:val="clear" w:color="auto" w:fill="FFFFFF"/>
          <w:lang w:eastAsia="ru-RU"/>
        </w:rPr>
        <w:t>LoRaWAN</w:t>
      </w:r>
      <w:proofErr w:type="spellEnd"/>
      <w:r w:rsidRPr="00D82F3F">
        <w:rPr>
          <w:rFonts w:eastAsia="Times New Roman"/>
          <w:shd w:val="clear" w:color="auto" w:fill="FFFFFF"/>
          <w:lang w:eastAsia="ru-RU"/>
        </w:rPr>
        <w:t xml:space="preserve"> для подключения конечных устройств и обмена информации с ними.</w:t>
      </w:r>
    </w:p>
    <w:p w:rsidR="00893041" w:rsidRDefault="00893041" w:rsidP="00893041">
      <w:pPr>
        <w:ind w:firstLine="0"/>
      </w:pPr>
    </w:p>
    <w:p w:rsidR="00893041" w:rsidRDefault="00893041" w:rsidP="00893041">
      <w:pPr>
        <w:ind w:firstLine="0"/>
      </w:pPr>
    </w:p>
    <w:sectPr w:rsidR="00893041" w:rsidSect="0036556D">
      <w:pgSz w:w="11906" w:h="16838" w:code="9"/>
      <w:pgMar w:top="1134" w:right="851" w:bottom="1134" w:left="1701" w:header="709" w:footer="709" w:gutter="0"/>
      <w:cols w:space="708"/>
      <w:docGrid w:linePitch="381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libri Light">
    <w:altName w:val="Arial"/>
    <w:charset w:val="CC"/>
    <w:family w:val="swiss"/>
    <w:pitch w:val="variable"/>
    <w:sig w:usb0="00000000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drawingGridHorizontalSpacing w:val="140"/>
  <w:drawingGridVerticalSpacing w:val="381"/>
  <w:displayHorizontalDrawingGridEvery w:val="2"/>
  <w:characterSpacingControl w:val="doNotCompress"/>
  <w:compat/>
  <w:rsids>
    <w:rsidRoot w:val="00893041"/>
    <w:rsid w:val="0036556D"/>
    <w:rsid w:val="006C0B77"/>
    <w:rsid w:val="006F17C4"/>
    <w:rsid w:val="00701741"/>
    <w:rsid w:val="0075717C"/>
    <w:rsid w:val="008242FF"/>
    <w:rsid w:val="00870751"/>
    <w:rsid w:val="00893041"/>
    <w:rsid w:val="00922C48"/>
    <w:rsid w:val="00A1039C"/>
    <w:rsid w:val="00A1373E"/>
    <w:rsid w:val="00B915B7"/>
    <w:rsid w:val="00C02B72"/>
    <w:rsid w:val="00D82F3F"/>
    <w:rsid w:val="00DF3597"/>
    <w:rsid w:val="00E7088A"/>
    <w:rsid w:val="00EA59DF"/>
    <w:rsid w:val="00EE4070"/>
    <w:rsid w:val="00F12C7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="Times New Roman"/>
        <w:sz w:val="28"/>
        <w:szCs w:val="28"/>
        <w:lang w:val="ru-RU" w:eastAsia="en-US" w:bidi="ar-SA"/>
      </w:rPr>
    </w:rPrDefault>
    <w:pPrDefault>
      <w:pPr>
        <w:ind w:firstLine="709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915B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215</Words>
  <Characters>1231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Yauheni</dc:creator>
  <cp:lastModifiedBy>EVG</cp:lastModifiedBy>
  <cp:revision>2</cp:revision>
  <dcterms:created xsi:type="dcterms:W3CDTF">2024-05-15T04:50:00Z</dcterms:created>
  <dcterms:modified xsi:type="dcterms:W3CDTF">2024-05-15T04:50:00Z</dcterms:modified>
</cp:coreProperties>
</file>