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1B0CE8" w:rsidRPr="00010123" w:rsidRDefault="001B0CE8" w:rsidP="001B0CE8">
      <w:pPr>
        <w:pStyle w:val="a3"/>
        <w:ind w:left="0" w:firstLine="0"/>
        <w:jc w:val="center"/>
        <w:rPr>
          <w:b/>
        </w:rPr>
      </w:pPr>
      <w:bookmarkStart w:id="0" w:name="_Toc101427172"/>
      <w:r w:rsidRPr="00010123">
        <w:rPr>
          <w:b/>
        </w:rPr>
        <w:t>ВВЕДЕНИЕ</w:t>
      </w:r>
      <w:bookmarkEnd w:id="0"/>
    </w:p>
    <w:p w:rsidR="001B0CE8" w:rsidRPr="00010123" w:rsidRDefault="001B0CE8" w:rsidP="001B0CE8">
      <w:pPr>
        <w:contextualSpacing/>
      </w:pPr>
    </w:p>
    <w:p w:rsidR="001B0CE8" w:rsidRDefault="001B0CE8" w:rsidP="001B0CE8">
      <w:pPr>
        <w:contextualSpacing/>
      </w:pPr>
      <w:r>
        <w:t xml:space="preserve">В настоящее время </w:t>
      </w:r>
      <w:r w:rsidRPr="00010123">
        <w:t>в современном мире технологии применяются во всех сферах нашей жизнедеятельности</w:t>
      </w:r>
      <w:r>
        <w:t>. Особенно актуальным направлением</w:t>
      </w:r>
      <w:r w:rsidRPr="00834781">
        <w:t xml:space="preserve"> </w:t>
      </w:r>
      <w:r w:rsidRPr="00010123">
        <w:t>является «Интернет вещей».</w:t>
      </w:r>
      <w:r>
        <w:t xml:space="preserve"> «Интернет вещей» (англ. </w:t>
      </w:r>
      <w:r w:rsidRPr="00207C9F">
        <w:rPr>
          <w:i/>
          <w:lang w:val="en-US"/>
        </w:rPr>
        <w:t>Internet</w:t>
      </w:r>
      <w:r w:rsidRPr="00115F5A">
        <w:rPr>
          <w:i/>
        </w:rPr>
        <w:t xml:space="preserve"> </w:t>
      </w:r>
      <w:r w:rsidRPr="00207C9F">
        <w:rPr>
          <w:i/>
          <w:lang w:val="en-US"/>
        </w:rPr>
        <w:t>of</w:t>
      </w:r>
      <w:r w:rsidRPr="00115F5A">
        <w:rPr>
          <w:i/>
        </w:rPr>
        <w:t xml:space="preserve"> </w:t>
      </w:r>
      <w:r w:rsidRPr="00207C9F">
        <w:rPr>
          <w:i/>
          <w:lang w:val="en-US"/>
        </w:rPr>
        <w:t>Things</w:t>
      </w:r>
      <w:r w:rsidRPr="00115F5A">
        <w:t xml:space="preserve">, </w:t>
      </w:r>
      <w:proofErr w:type="spellStart"/>
      <w:r w:rsidRPr="00207C9F">
        <w:rPr>
          <w:i/>
          <w:lang w:val="en-US"/>
        </w:rPr>
        <w:t>IoT</w:t>
      </w:r>
      <w:proofErr w:type="spellEnd"/>
      <w:r w:rsidRPr="00115F5A">
        <w:t>)</w:t>
      </w:r>
      <w:r>
        <w:t xml:space="preserve"> – </w:t>
      </w:r>
      <w:r w:rsidRPr="00115F5A">
        <w:t>концепция</w:t>
      </w:r>
      <w:r>
        <w:t xml:space="preserve"> </w:t>
      </w:r>
      <w:r w:rsidRPr="00115F5A">
        <w:t>сети передачи данных</w:t>
      </w:r>
      <w:r>
        <w:t xml:space="preserve"> </w:t>
      </w:r>
      <w:r w:rsidRPr="00115F5A">
        <w:t>между физическими объектами (</w:t>
      </w:r>
      <w:r w:rsidRPr="00115F5A">
        <w:rPr>
          <w:i/>
          <w:iCs/>
        </w:rPr>
        <w:t>«вещами»</w:t>
      </w:r>
      <w:r w:rsidRPr="00115F5A">
        <w:t>), оснащёнными встроенными средствами и технологиями для взаимодействия др</w:t>
      </w:r>
      <w:r>
        <w:t>уг с другом или с внешней средой</w:t>
      </w:r>
      <w:r w:rsidRPr="00115F5A">
        <w:t xml:space="preserve">. Предполагается, что организация таких сетей способна перестроить </w:t>
      </w:r>
      <w:proofErr w:type="gramStart"/>
      <w:r w:rsidRPr="00115F5A">
        <w:t>экономические и обществе</w:t>
      </w:r>
      <w:r w:rsidRPr="00115F5A">
        <w:t>н</w:t>
      </w:r>
      <w:r w:rsidRPr="00115F5A">
        <w:t>ные процессы</w:t>
      </w:r>
      <w:proofErr w:type="gramEnd"/>
      <w:r w:rsidRPr="00115F5A">
        <w:t>, исключить из части действий и операций необходимость уч</w:t>
      </w:r>
      <w:r w:rsidRPr="00115F5A">
        <w:t>а</w:t>
      </w:r>
      <w:r w:rsidRPr="00115F5A">
        <w:t>стия че</w:t>
      </w:r>
      <w:r>
        <w:t>ловека</w:t>
      </w:r>
      <w:r w:rsidRPr="00115F5A">
        <w:t>.</w:t>
      </w:r>
      <w:r w:rsidRPr="00FB4E55">
        <w:t xml:space="preserve"> </w:t>
      </w:r>
      <w:r w:rsidRPr="00010123">
        <w:t>Специальная комиссия, созданная в рамках Международного Союза Электросвязи (</w:t>
      </w:r>
      <w:proofErr w:type="spellStart"/>
      <w:r w:rsidRPr="00010123">
        <w:rPr>
          <w:i/>
          <w:iCs/>
        </w:rPr>
        <w:t>International</w:t>
      </w:r>
      <w:proofErr w:type="spellEnd"/>
      <w:r w:rsidRPr="00010123">
        <w:rPr>
          <w:i/>
          <w:iCs/>
        </w:rPr>
        <w:t xml:space="preserve"> </w:t>
      </w:r>
      <w:proofErr w:type="spellStart"/>
      <w:r w:rsidRPr="00010123">
        <w:rPr>
          <w:i/>
          <w:iCs/>
        </w:rPr>
        <w:t>Telecommunication</w:t>
      </w:r>
      <w:proofErr w:type="spellEnd"/>
      <w:r w:rsidRPr="00010123">
        <w:rPr>
          <w:i/>
          <w:iCs/>
        </w:rPr>
        <w:t xml:space="preserve"> </w:t>
      </w:r>
      <w:proofErr w:type="spellStart"/>
      <w:r w:rsidRPr="00010123">
        <w:rPr>
          <w:i/>
          <w:iCs/>
        </w:rPr>
        <w:t>Union</w:t>
      </w:r>
      <w:proofErr w:type="spellEnd"/>
      <w:r w:rsidRPr="00010123">
        <w:rPr>
          <w:i/>
          <w:iCs/>
        </w:rPr>
        <w:t>, ITU</w:t>
      </w:r>
      <w:r w:rsidRPr="00010123">
        <w:t xml:space="preserve">) занялась стандартизацией </w:t>
      </w:r>
      <w:r>
        <w:t>«</w:t>
      </w:r>
      <w:r w:rsidRPr="00010123">
        <w:t>Интернета вещей</w:t>
      </w:r>
      <w:r>
        <w:t>»</w:t>
      </w:r>
      <w:r w:rsidRPr="00010123">
        <w:t xml:space="preserve">. По состоянию </w:t>
      </w:r>
      <w:proofErr w:type="gramStart"/>
      <w:r w:rsidRPr="00010123">
        <w:t>на конец</w:t>
      </w:r>
      <w:proofErr w:type="gramEnd"/>
      <w:r w:rsidRPr="00010123">
        <w:t xml:space="preserve"> 2021 г. более 60% компаний в мире уже внедрили или планируют в течение ближайших 12 месяцев завершить проекты по внедрению решений с использованием техн</w:t>
      </w:r>
      <w:r w:rsidRPr="00010123">
        <w:t>о</w:t>
      </w:r>
      <w:r w:rsidRPr="00010123">
        <w:t xml:space="preserve">логий </w:t>
      </w:r>
      <w:r>
        <w:t>«И</w:t>
      </w:r>
      <w:r w:rsidRPr="00010123">
        <w:t>нтернета вещей</w:t>
      </w:r>
      <w:r>
        <w:t>»</w:t>
      </w:r>
      <w:r w:rsidRPr="00010123">
        <w:t>.</w:t>
      </w:r>
    </w:p>
    <w:p w:rsidR="001B0CE8" w:rsidRPr="001B0CE8" w:rsidRDefault="001B0CE8" w:rsidP="001B0CE8">
      <w:pPr>
        <w:contextualSpacing/>
      </w:pPr>
      <w:r>
        <w:t>Цель дипломного проектирования ……..</w:t>
      </w:r>
    </w:p>
    <w:p w:rsidR="001B0CE8" w:rsidRPr="001B0CE8" w:rsidRDefault="001B0CE8" w:rsidP="001B0CE8">
      <w:pPr>
        <w:contextualSpacing/>
      </w:pPr>
    </w:p>
    <w:p w:rsidR="001B0CE8" w:rsidRDefault="001B0CE8" w:rsidP="001B0CE8">
      <w:pPr>
        <w:contextualSpacing/>
      </w:pPr>
      <w:r>
        <w:t>Основными задачами дипломного проектирования являются…..</w:t>
      </w:r>
    </w:p>
    <w:p w:rsidR="001B0CE8" w:rsidRDefault="001B0CE8" w:rsidP="001B0CE8">
      <w:pPr>
        <w:contextualSpacing/>
      </w:pPr>
    </w:p>
    <w:p w:rsidR="001B0CE8" w:rsidRDefault="001B0CE8" w:rsidP="001B0CE8">
      <w:pPr>
        <w:contextualSpacing/>
      </w:pPr>
      <w:r>
        <w:t>Структура пояснительной записки…..</w:t>
      </w:r>
    </w:p>
    <w:p w:rsidR="001B0CE8" w:rsidRPr="001B0CE8" w:rsidRDefault="001B0CE8" w:rsidP="001B0CE8">
      <w:pPr>
        <w:contextualSpacing/>
      </w:pPr>
    </w:p>
    <w:p w:rsidR="001B0CE8" w:rsidRPr="001B0CE8" w:rsidRDefault="001B0CE8" w:rsidP="001B0CE8">
      <w:pPr>
        <w:contextualSpacing/>
      </w:pPr>
    </w:p>
    <w:p w:rsidR="001B0CE8" w:rsidRPr="007414CA" w:rsidRDefault="001B0CE8" w:rsidP="001B0CE8">
      <w:pPr>
        <w:contextualSpacing/>
        <w:rPr>
          <w:color w:val="auto"/>
        </w:rPr>
      </w:pPr>
      <w:r w:rsidRPr="007414CA">
        <w:rPr>
          <w:color w:val="auto"/>
        </w:rPr>
        <w:t>Дипломная работа выполнена самостоятельно и проверена в системе «</w:t>
      </w:r>
      <w:proofErr w:type="spellStart"/>
      <w:r w:rsidRPr="007414CA">
        <w:rPr>
          <w:color w:val="auto"/>
        </w:rPr>
        <w:t>Антиплагиат</w:t>
      </w:r>
      <w:proofErr w:type="spellEnd"/>
      <w:r w:rsidRPr="007414CA">
        <w:rPr>
          <w:color w:val="auto"/>
        </w:rPr>
        <w:t>». Процент оригинальности соответствует норме, установле</w:t>
      </w:r>
      <w:r w:rsidRPr="007414CA">
        <w:rPr>
          <w:color w:val="auto"/>
        </w:rPr>
        <w:t>н</w:t>
      </w:r>
      <w:r w:rsidRPr="007414CA">
        <w:rPr>
          <w:color w:val="auto"/>
        </w:rPr>
        <w:t xml:space="preserve">ной кафедрой </w:t>
      </w:r>
      <w:r w:rsidRPr="007414CA">
        <w:rPr>
          <w:color w:val="auto"/>
          <w:highlight w:val="yellow"/>
        </w:rPr>
        <w:t>ХХХХ</w:t>
      </w:r>
      <w:r w:rsidRPr="007414CA">
        <w:rPr>
          <w:color w:val="auto"/>
        </w:rPr>
        <w:t xml:space="preserve">, и </w:t>
      </w:r>
      <w:proofErr w:type="gramStart"/>
      <w:r w:rsidRPr="007414CA">
        <w:rPr>
          <w:color w:val="auto"/>
        </w:rPr>
        <w:t xml:space="preserve">указан в приложении </w:t>
      </w:r>
      <w:r w:rsidRPr="007414CA">
        <w:rPr>
          <w:color w:val="auto"/>
          <w:highlight w:val="yellow"/>
        </w:rPr>
        <w:t>Б</w:t>
      </w:r>
      <w:r w:rsidRPr="007414CA">
        <w:rPr>
          <w:color w:val="auto"/>
        </w:rPr>
        <w:t>. Цитирования обозначены</w:t>
      </w:r>
      <w:proofErr w:type="gramEnd"/>
      <w:r w:rsidRPr="007414CA">
        <w:rPr>
          <w:color w:val="auto"/>
        </w:rPr>
        <w:t xml:space="preserve"> ссылками на публикации, указанные в списке использованных источников.</w:t>
      </w:r>
    </w:p>
    <w:p w:rsidR="001B0CE8" w:rsidRDefault="001B0CE8" w:rsidP="001B0CE8">
      <w:pPr>
        <w:ind w:firstLine="0"/>
        <w:contextualSpacing/>
      </w:pPr>
    </w:p>
    <w:p w:rsidR="001B0CE8" w:rsidRDefault="001B0CE8" w:rsidP="001B0CE8">
      <w:pPr>
        <w:ind w:firstLine="0"/>
        <w:contextualSpacing/>
        <w:rPr>
          <w:lang w:val="en-US"/>
        </w:rPr>
      </w:pPr>
    </w:p>
    <w:p w:rsidR="007414CA" w:rsidRPr="007414CA" w:rsidRDefault="007414CA" w:rsidP="007414CA">
      <w:pPr>
        <w:contextualSpacing/>
        <w:rPr>
          <w:b/>
          <w:color w:val="7030A0"/>
        </w:rPr>
      </w:pPr>
      <w:r w:rsidRPr="007414CA">
        <w:rPr>
          <w:b/>
          <w:color w:val="7030A0"/>
        </w:rPr>
        <w:t>Комментарий:</w:t>
      </w:r>
    </w:p>
    <w:p w:rsidR="007414CA" w:rsidRPr="007414CA" w:rsidRDefault="007414CA" w:rsidP="007414CA">
      <w:pPr>
        <w:contextualSpacing/>
        <w:rPr>
          <w:color w:val="7030A0"/>
        </w:rPr>
      </w:pPr>
      <w:r w:rsidRPr="007414CA">
        <w:rPr>
          <w:color w:val="7030A0"/>
        </w:rPr>
        <w:t>Приложение с проверкой на заимствования является с</w:t>
      </w:r>
      <w:r w:rsidRPr="007414CA">
        <w:rPr>
          <w:color w:val="7030A0"/>
        </w:rPr>
        <w:t>а</w:t>
      </w:r>
      <w:r w:rsidRPr="007414CA">
        <w:rPr>
          <w:color w:val="7030A0"/>
        </w:rPr>
        <w:t>мым последним из приложений пояснительной записки.</w:t>
      </w:r>
    </w:p>
    <w:p w:rsidR="007414CA" w:rsidRPr="007414CA" w:rsidRDefault="007414CA" w:rsidP="001B0CE8">
      <w:pPr>
        <w:ind w:firstLine="0"/>
        <w:contextualSpacing/>
      </w:pPr>
    </w:p>
    <w:p w:rsidR="007414CA" w:rsidRPr="007414CA" w:rsidRDefault="007414CA" w:rsidP="001B0CE8">
      <w:pPr>
        <w:ind w:firstLine="0"/>
        <w:contextualSpacing/>
      </w:pPr>
    </w:p>
    <w:p w:rsidR="00F22D23" w:rsidRDefault="00F22D23" w:rsidP="001B0CE8">
      <w:pPr>
        <w:contextualSpacing/>
      </w:pPr>
    </w:p>
    <w:sectPr w:rsidR="00F22D23" w:rsidSect="001B0CE8">
      <w:pgSz w:w="11906" w:h="16838"/>
      <w:pgMar w:top="1134" w:right="851" w:bottom="1134" w:left="1701" w:header="709" w:footer="709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proofState w:spelling="clean" w:grammar="clean"/>
  <w:defaultTabStop w:val="708"/>
  <w:autoHyphenation/>
  <w:drawingGridHorizontalSpacing w:val="110"/>
  <w:displayHorizontalDrawingGridEvery w:val="2"/>
  <w:displayVerticalDrawingGridEvery w:val="2"/>
  <w:characterSpacingControl w:val="doNotCompress"/>
  <w:compat/>
  <w:rsids>
    <w:rsidRoot w:val="001B0CE8"/>
    <w:rsid w:val="0012242F"/>
    <w:rsid w:val="001B0CE8"/>
    <w:rsid w:val="00271733"/>
    <w:rsid w:val="006C09A6"/>
    <w:rsid w:val="007414CA"/>
    <w:rsid w:val="00B21D87"/>
    <w:rsid w:val="00F22D2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Theme="minorHAnsi" w:hAnsi="Times New Roman" w:cs="Times New Roman"/>
        <w:sz w:val="28"/>
        <w:szCs w:val="28"/>
        <w:lang w:val="ru-RU" w:eastAsia="en-US" w:bidi="ar-SA"/>
      </w:rPr>
    </w:rPrDefault>
    <w:pPrDefault>
      <w:pPr>
        <w:spacing w:line="264" w:lineRule="auto"/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0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1B0CE8"/>
    <w:pPr>
      <w:shd w:val="clear" w:color="auto" w:fill="FFFFFF"/>
      <w:spacing w:line="240" w:lineRule="auto"/>
      <w:ind w:firstLine="709"/>
    </w:pPr>
    <w:rPr>
      <w:rFonts w:eastAsia="Times New Roman"/>
      <w:color w:val="000000" w:themeColor="text1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qFormat/>
    <w:rsid w:val="001B0CE8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217</Words>
  <Characters>1241</Characters>
  <Application>Microsoft Office Word</Application>
  <DocSecurity>0</DocSecurity>
  <Lines>10</Lines>
  <Paragraphs>2</Paragraphs>
  <ScaleCrop>false</ScaleCrop>
  <Company/>
  <LinksUpToDate>false</LinksUpToDate>
  <CharactersWithSpaces>1456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EVG</dc:creator>
  <cp:lastModifiedBy>EVG</cp:lastModifiedBy>
  <cp:revision>2</cp:revision>
  <cp:lastPrinted>2024-05-10T04:26:00Z</cp:lastPrinted>
  <dcterms:created xsi:type="dcterms:W3CDTF">2024-05-15T04:53:00Z</dcterms:created>
  <dcterms:modified xsi:type="dcterms:W3CDTF">2024-05-15T04:53:00Z</dcterms:modified>
</cp:coreProperties>
</file>