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Business Requirements Document Template</w:t>
      </w:r>
    </w:p>
    <w:p>
      <w:pPr>
        <w:suppressAutoHyphens/>
        <w:spacing w:after="0" w:line="240" w:lineRule="auto"/>
        <w:rPr>
          <w:rFonts w:ascii="Calibri" w:hAnsi="Calibri" w:cs="Calibri"/>
          <w:i/>
        </w:rPr>
      </w:pPr>
    </w:p>
    <w:p>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pPr>
        <w:suppressAutoHyphens/>
        <w:spacing w:after="0" w:line="240" w:lineRule="auto"/>
        <w:rPr>
          <w:rFonts w:ascii="Calibri" w:hAnsi="Calibri" w:cs="Calibri"/>
        </w:rPr>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spacing w:after="0" w:line="240" w:lineRule="auto"/>
        <w:rPr>
          <w:rFonts w:ascii="Calibri" w:hAnsi="Calibri" w:cs="Calibri"/>
        </w:rPr>
      </w:pPr>
    </w:p>
    <w:p>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4"/>
        <w:spacing w:after="240"/>
      </w:pPr>
      <w:r>
        <w:t>System Components and Design</w:t>
      </w:r>
    </w:p>
    <w:p>
      <w:pPr>
        <w:pStyle w:val="5"/>
        <w:keepNext w:val="0"/>
        <w:keepLines w:val="0"/>
        <w:suppressAutoHyphens/>
      </w:pPr>
      <w:r>
        <w:t>Purpose</w:t>
      </w:r>
    </w:p>
    <w:p>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This project is for DriverPass, a company dedicated to driver’s education. </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project’s purposes are to make driving education more accessible to people and to help DriverPass and its students communicate with one another.</w:t>
      </w:r>
    </w:p>
    <w:p>
      <w:pPr>
        <w:suppressAutoHyphens/>
        <w:spacing w:after="240" w:line="240" w:lineRule="auto"/>
        <w:rPr>
          <w:rFonts w:ascii="Calibri" w:hAnsi="Calibri" w:cs="Calibri"/>
        </w:rPr>
      </w:pPr>
    </w:p>
    <w:p>
      <w:pPr>
        <w:pStyle w:val="5"/>
        <w:keepNext w:val="0"/>
        <w:keepLines w:val="0"/>
        <w:suppressAutoHyphens/>
      </w:pPr>
      <w:r>
        <w:t>System Background</w:t>
      </w:r>
    </w:p>
    <w:p>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client has asked for a web-based system for interfacing with students.</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They feel like current driver’s education is not adequate, and their mission is to provide better driving training for students.</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They want their system to provide online driving classes and practice tests.</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cs="Calibri"/>
        </w:rPr>
      </w:pPr>
      <w:r>
        <w:rPr>
          <w:rFonts w:hint="default" w:ascii="Calibri" w:hAnsi="Calibri" w:eastAsia="Calibri" w:cs="Calibri"/>
          <w:color w:val="000000"/>
          <w:lang w:val="en-US"/>
        </w:rPr>
        <w:t>The system also needs to allow system users to schedule, modify, and cancel  in-person instruction sessions.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i/>
        </w:rPr>
      </w:pPr>
      <w:r>
        <w:rPr>
          <w:rFonts w:ascii="Calibri" w:hAnsi="Calibri" w:cs="Calibri"/>
          <w:i/>
        </w:rPr>
        <w:t>What should this system be able to do when it is completed? What measurable tasks need to be included in the system design to achieve this?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needs to be able to do the following:</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Schedule in-person appointments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Reschedule in-person appointments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Cancel in-person appointments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Provide access to online classes and practice tests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Allow authorized employees to reset and delete user accounts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Let users choose between 3 package options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Charge user’s credit card for purchased packages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Allow the company owner to download reports for offline use</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Allow the company owner to disable packages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Take student information and create accounts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Reset user passwords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Connect to the DMV</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Notify authorized employees when the DMV has made policy updates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Make company contact information available to users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Provide authorized employees with a way to contact users</w:t>
      </w:r>
    </w:p>
    <w:p>
      <w:pPr>
        <w:suppressAutoHyphens/>
        <w:spacing w:after="240" w:line="240" w:lineRule="auto"/>
        <w:rPr>
          <w:rFonts w:ascii="Calibri" w:hAnsi="Calibri" w:cs="Calibri"/>
        </w:rPr>
      </w:pPr>
    </w:p>
    <w:p>
      <w:pPr>
        <w:pStyle w:val="4"/>
        <w:spacing w:after="240"/>
      </w:pPr>
      <w:r>
        <w:t>Requirements</w:t>
      </w:r>
    </w:p>
    <w:p>
      <w:pPr>
        <w:pStyle w:val="5"/>
        <w:keepNext w:val="0"/>
        <w:keepLines w:val="0"/>
        <w:suppressAutoHyphens/>
      </w:pPr>
      <w:r>
        <w:t>Nonfunctional Requirements</w:t>
      </w:r>
    </w:p>
    <w:p>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pPr>
        <w:suppressAutoHyphens/>
        <w:spacing w:after="240" w:line="240" w:lineRule="auto"/>
        <w:rPr>
          <w:rFonts w:ascii="Calibri" w:hAnsi="Calibri" w:cs="Calibri"/>
        </w:rPr>
      </w:pP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will run in a web-based environment.</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user should not have to wait more than 5 seconds for a system process to complete.</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should be updated as needed, with routine site maintenance.</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Updates should be created and tested separate from the system, and then implemented once they are complete.</w:t>
      </w: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will be cloud-based and capable of running on any operating system.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There should be a mobile-friendly version of the system so that mobile platforms can access it as well.</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 database will be needed to store user information. The database should be accessible to the boss and IT admin in case manual adjustments are necessary.</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There may also be a database to store the online courses.</w:t>
      </w: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lang w:val="en-US"/>
        </w:rPr>
      </w:pPr>
      <w:r>
        <w:rPr>
          <w:rFonts w:hint="default" w:ascii="Calibri" w:hAnsi="Calibri" w:eastAsia="Calibri" w:cs="Calibri"/>
          <w:color w:val="000000"/>
          <w:lang w:val="en-US"/>
        </w:rPr>
        <w:t>The users that the system needs to distinguish between are student, secretary, IT admin, and boss.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Users should only have access to their own accounts.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If there is a technical issue of some kind, the IT admin should be notified.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should be informed whenever the DMV has made modifications to its policies.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input for login credentials should be case sensitive, but all other input should not be.</w:t>
      </w:r>
    </w:p>
    <w:p>
      <w:pPr>
        <w:suppressAutoHyphens/>
        <w:spacing w:after="360" w:line="240" w:lineRule="auto"/>
        <w:rPr>
          <w:rFonts w:ascii="Calibri" w:hAnsi="Calibri" w:cs="Calibri"/>
        </w:rPr>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should be able to change their own information and appointments without adjusting code.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and secretary should be able to modify any user’s information in the same way.</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Because the system should be cloud-based, platform updates are to be handled by the service provider and the system should not need to be adapted for them.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needs access to all areas of the system. He also needs to be able to download reports of site activity for offline use.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needs to be able to disable registration if the number of customers gets too high for the instructors to handle.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IT admin needs to be able to maintain and modify the system. This will require access to the system’s code and internal mechanisms.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IT admin would like access to user accounts in case they need to be reset or deleted.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secretary needs access to student schedules and accounts in order to set up appointments for them.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Students should be allowed to delete their own accounts.</w:t>
      </w:r>
      <w:bookmarkStart w:id="1" w:name="_GoBack"/>
      <w:bookmarkEnd w:id="1"/>
    </w:p>
    <w:p>
      <w:pPr>
        <w:suppressAutoHyphens/>
        <w:spacing w:after="360" w:line="240" w:lineRule="auto"/>
        <w:rPr>
          <w:rFonts w:ascii="Calibri" w:hAnsi="Calibri" w:cs="Calibri"/>
        </w:rPr>
      </w:pPr>
    </w:p>
    <w:p>
      <w:pPr>
        <w:pStyle w:val="6"/>
      </w:pPr>
      <w:r>
        <w:t>Security</w:t>
      </w:r>
    </w:p>
    <w:p>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user should be required to input both a username and password to access their account.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If the wrong password is entered too many times, the user is blocked from trying again and the user attached to the username is sent an email regarding the recent attempts.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If the user has forgotten their password, there is an option to reset it on the login screen.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Should the user select to reset their password, they should be sent an email with a link to reset it.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User data should be encrypted so that it can be safely stored and transferred.                            </w:t>
      </w: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validate user credentials when logging 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be able to reset a user’s password if they forget</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be able to schedule new appointments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be able to reschedule existing appointments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be able to cancel appointments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create reports based on user status and activity</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distinguish between different types of users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handle user purchases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validate credit card information when user makes a purchase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notify staff when the DMV updates its policies</w:t>
      </w:r>
    </w:p>
    <w:p>
      <w:pPr>
        <w:suppressAutoHyphens/>
        <w:spacing w:after="240" w:line="240" w:lineRule="auto"/>
        <w:rPr>
          <w:rFonts w:ascii="Calibri" w:hAnsi="Calibri" w:cs="Calibri"/>
        </w:rPr>
      </w:pPr>
    </w:p>
    <w:p>
      <w:pPr>
        <w:pStyle w:val="5"/>
        <w:keepNext w:val="0"/>
        <w:keepLines w:val="0"/>
        <w:suppressAutoHyphens/>
      </w:pPr>
      <w:r>
        <w:t>User Interface</w:t>
      </w:r>
    </w:p>
    <w:p>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interface will be accessed through an internet browser.</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will consist of multiple web pages, including a home page,  a login page, an input form for account creation, a client information page for authorized employee access, and a “contact us” page.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students will have access only to their own respective accounts and whatever content they have paid for.</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Students will need access to a schedule for setting up and modifying appointments.</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A portion of the page will be dedicated to which instructor the student has been assigned. The instructor’s name, contact information, and a photo will be displayed.</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Students that have paid for online courses should be allowed access to another page dedicated to the courses. From here the students can view what percentage of the course content they have completed and access their lessons.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and secretary will be able to access and modify student information.</w:t>
      </w:r>
    </w:p>
    <w:p>
      <w:pPr>
        <w:numPr>
          <w:ilvl w:val="1"/>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For each student, the boss can view a page that contains the following:</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The student’s completed percentage of the online tests and the student’s score on each</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Student information such as full name, address, and contact information</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A list of lessons the student has taken, including the lesson time, start time, end time, and notes from the instructor</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Any special needs the student may have</w:t>
      </w:r>
    </w:p>
    <w:p>
      <w:pPr>
        <w:numPr>
          <w:ilvl w:val="2"/>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Photos of the student and their assigned driver</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There should be visual communication with the user that their input has been registered. </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rPr>
          <w:rFonts w:ascii="Calibri" w:hAnsi="Calibri" w:eastAsia="Calibri" w:cs="Calibri"/>
          <w:color w:val="000000"/>
        </w:rPr>
      </w:pPr>
    </w:p>
    <w:p>
      <w:pPr>
        <w:suppressAutoHyphens/>
        <w:spacing w:after="240" w:line="240" w:lineRule="auto"/>
        <w:rPr>
          <w:rFonts w:hint="default" w:ascii="Calibri" w:hAnsi="Calibri" w:cs="Calibri"/>
          <w:lang w:val="en-US"/>
        </w:rPr>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students are all old enough to drive.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students are interested in learning to drive.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students all have access to valid credit cards.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students live close enough to a driver to do in-person lessons.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All users have access to the internet, an internet browser, and electricity.</w:t>
      </w:r>
    </w:p>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An internet connection is required to access the system.</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service cannot be used by people that don’t live near a driver.</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There are a limited number of drivers that can be assigned to students.</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There are a limited number of appointments that each driver can handle in a single week.</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boss cannot modify package options.</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Students cannot pay for lessons with cash.</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rPr>
      </w:pP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6568440" cy="3694430"/>
            <wp:effectExtent l="0" t="0" r="3810" b="1270"/>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 chart"/>
                    <pic:cNvPicPr>
                      <a:picLocks noChangeAspect="1"/>
                    </pic:cNvPicPr>
                  </pic:nvPicPr>
                  <pic:blipFill>
                    <a:blip r:embed="rId8"/>
                    <a:stretch>
                      <a:fillRect/>
                    </a:stretch>
                  </pic:blipFill>
                  <pic:spPr>
                    <a:xfrm>
                      <a:off x="0" y="0"/>
                      <a:ext cx="6568440" cy="3694430"/>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76EDA"/>
    <w:multiLevelType w:val="multilevel"/>
    <w:tmpl w:val="19976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8B02E7E"/>
    <w:multiLevelType w:val="multilevel"/>
    <w:tmpl w:val="28B02E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B1656C8"/>
    <w:multiLevelType w:val="multilevel"/>
    <w:tmpl w:val="4B1656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704D058B"/>
    <w:multiLevelType w:val="multilevel"/>
    <w:tmpl w:val="704D05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9544BD9"/>
    <w:multiLevelType w:val="multilevel"/>
    <w:tmpl w:val="79544BD9"/>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E445A8B"/>
    <w:multiLevelType w:val="multilevel"/>
    <w:tmpl w:val="7E445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C2B3807"/>
    <w:rsid w:val="21291B23"/>
    <w:rsid w:val="2B903A98"/>
    <w:rsid w:val="35F1149A"/>
    <w:rsid w:val="3EB66681"/>
    <w:rsid w:val="3F5326CA"/>
    <w:rsid w:val="3F653861"/>
    <w:rsid w:val="5446594F"/>
    <w:rsid w:val="58732E55"/>
    <w:rsid w:val="60C72206"/>
    <w:rsid w:val="64677673"/>
    <w:rsid w:val="6A416AB5"/>
    <w:rsid w:val="77882D05"/>
    <w:rsid w:val="77A50E95"/>
    <w:rsid w:val="7FC62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annotation subject"/>
    <w:basedOn w:val="13"/>
    <w:next w:val="13"/>
    <w:link w:val="31"/>
    <w:semiHidden/>
    <w:unhideWhenUsed/>
    <w:qFormat/>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uiPriority w:val="0"/>
    <w:pPr>
      <w:keepNext/>
      <w:keepLines/>
      <w:spacing w:after="320"/>
    </w:pPr>
    <w:rPr>
      <w:rFonts w:ascii="Arial" w:hAnsi="Arial" w:eastAsia="Arial" w:cs="Arial"/>
      <w:color w:val="666666"/>
      <w:sz w:val="30"/>
      <w:szCs w:val="30"/>
    </w:rPr>
  </w:style>
  <w:style w:type="table" w:customStyle="1" w:styleId="19">
    <w:name w:val="_Style 11"/>
    <w:basedOn w:val="10"/>
    <w:uiPriority w:val="0"/>
    <w:tblPr>
      <w:tblCellMar>
        <w:top w:w="100" w:type="dxa"/>
        <w:left w:w="100" w:type="dxa"/>
        <w:bottom w:w="100" w:type="dxa"/>
        <w:right w:w="100" w:type="dxa"/>
      </w:tblCellMar>
    </w:tblPr>
  </w:style>
  <w:style w:type="table" w:customStyle="1" w:styleId="20">
    <w:name w:val="_Style 12"/>
    <w:basedOn w:val="10"/>
    <w:qFormat/>
    <w:uiPriority w:val="0"/>
    <w:tblPr>
      <w:tblCellMar>
        <w:top w:w="100" w:type="dxa"/>
        <w:left w:w="100" w:type="dxa"/>
        <w:bottom w:w="100" w:type="dxa"/>
        <w:right w:w="100" w:type="dxa"/>
      </w:tblCellMar>
    </w:tblPr>
  </w:style>
  <w:style w:type="table" w:customStyle="1" w:styleId="21">
    <w:name w:val="_Style 13"/>
    <w:basedOn w:val="10"/>
    <w:qFormat/>
    <w:uiPriority w:val="0"/>
    <w:tblPr>
      <w:tblCellMar>
        <w:top w:w="100" w:type="dxa"/>
        <w:left w:w="100" w:type="dxa"/>
        <w:bottom w:w="100" w:type="dxa"/>
        <w:right w:w="100" w:type="dxa"/>
      </w:tblCellMar>
    </w:tblPr>
  </w:style>
  <w:style w:type="table" w:customStyle="1" w:styleId="22">
    <w:name w:val="_Style 14"/>
    <w:basedOn w:val="10"/>
    <w:qFormat/>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qFormat/>
    <w:uiPriority w:val="0"/>
    <w:tblPr>
      <w:tblCellMar>
        <w:top w:w="100" w:type="dxa"/>
        <w:left w:w="100" w:type="dxa"/>
        <w:bottom w:w="100" w:type="dxa"/>
        <w:right w:w="100" w:type="dxa"/>
      </w:tblCellMar>
    </w:tblPr>
  </w:style>
  <w:style w:type="table" w:customStyle="1" w:styleId="26">
    <w:name w:val="_Style 18"/>
    <w:basedOn w:val="10"/>
    <w:qFormat/>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qFormat/>
    <w:uiPriority w:val="99"/>
    <w:rPr>
      <w:rFonts w:ascii="Segoe UI" w:hAnsi="Segoe UI" w:cs="Segoe UI"/>
      <w:sz w:val="18"/>
      <w:szCs w:val="18"/>
    </w:rPr>
  </w:style>
  <w:style w:type="character" w:customStyle="1" w:styleId="29">
    <w:name w:val="Header Char"/>
    <w:basedOn w:val="9"/>
    <w:link w:val="16"/>
    <w:qFormat/>
    <w:uiPriority w:val="99"/>
  </w:style>
  <w:style w:type="character" w:customStyle="1" w:styleId="30">
    <w:name w:val="Footer Char"/>
    <w:basedOn w:val="9"/>
    <w:link w:val="15"/>
    <w:qFormat/>
    <w:uiPriority w:val="99"/>
  </w:style>
  <w:style w:type="character" w:customStyle="1" w:styleId="31">
    <w:name w:val="Comment Subject Char"/>
    <w:basedOn w:val="27"/>
    <w:link w:val="14"/>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qFormat/>
    <w:uiPriority w:val="9"/>
    <w:rPr>
      <w:rFonts w:eastAsiaTheme="minorHAnsi"/>
      <w:b/>
      <w:sz w:val="24"/>
      <w:szCs w:val="24"/>
    </w:rPr>
  </w:style>
  <w:style w:type="character" w:customStyle="1" w:styleId="34">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39</TotalTime>
  <ScaleCrop>false</ScaleCrop>
  <LinksUpToDate>false</LinksUpToDate>
  <CharactersWithSpaces>3912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lastModifiedBy>School</cp:lastModifiedBy>
  <dcterms:modified xsi:type="dcterms:W3CDTF">2023-02-04T19:31:26Z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C25FE4B85BF84CAC8C38C1EB0E27E716</vt:lpwstr>
  </property>
</Properties>
</file>