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C6E" w:rsidRDefault="00DE2C6E"/>
    <w:p w:rsidR="00464F71" w:rsidRDefault="005625D4" w:rsidP="00E3252D">
      <w:pPr>
        <w:pStyle w:val="Heading2"/>
      </w:pPr>
      <w:r>
        <w:t>Integrate VisProactive-Diameter into xroads 6.0 design document</w:t>
      </w:r>
    </w:p>
    <w:p w:rsidR="002B52AE" w:rsidRDefault="002B52AE"/>
    <w:p w:rsidR="00116910" w:rsidRDefault="00116910" w:rsidP="00E3252D">
      <w:pPr>
        <w:pStyle w:val="Heading3"/>
      </w:pPr>
      <w:r>
        <w:t xml:space="preserve">Purpose of </w:t>
      </w:r>
      <w:r w:rsidR="008E3DF5">
        <w:t xml:space="preserve">Integrating </w:t>
      </w:r>
      <w:r w:rsidR="007D5E31">
        <w:t>VisPro_Diameter into xroads 6.0</w:t>
      </w:r>
    </w:p>
    <w:p w:rsidR="002F420F" w:rsidRDefault="002F420F">
      <w:r>
        <w:t>The purpose is to add company permission, user permission and menu items</w:t>
      </w:r>
      <w:r w:rsidR="001A730A">
        <w:t xml:space="preserve"> as following</w:t>
      </w:r>
    </w:p>
    <w:p w:rsidR="00FC5D4E" w:rsidRPr="009343B4" w:rsidRDefault="00B420EE">
      <w:pPr>
        <w:rPr>
          <w:b/>
        </w:rPr>
      </w:pPr>
      <w:r w:rsidRPr="009343B4">
        <w:rPr>
          <w:b/>
        </w:rPr>
        <w:t>Company Permission</w:t>
      </w:r>
    </w:p>
    <w:p w:rsidR="002F420F" w:rsidRDefault="00AB45F5">
      <w:r>
        <w:rPr>
          <w:noProof/>
        </w:rPr>
        <w:drawing>
          <wp:inline distT="0" distB="0" distL="0" distR="0" wp14:anchorId="2F80CC77" wp14:editId="7B30AF58">
            <wp:extent cx="5486400" cy="3623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5F5" w:rsidRPr="009343B4" w:rsidRDefault="00184CF1">
      <w:pPr>
        <w:rPr>
          <w:b/>
        </w:rPr>
      </w:pPr>
      <w:r w:rsidRPr="009343B4">
        <w:rPr>
          <w:b/>
        </w:rPr>
        <w:t>User Permission</w:t>
      </w:r>
    </w:p>
    <w:p w:rsidR="001C7CE3" w:rsidRDefault="0025491E">
      <w:r>
        <w:rPr>
          <w:noProof/>
        </w:rPr>
        <w:lastRenderedPageBreak/>
        <w:drawing>
          <wp:inline distT="0" distB="0" distL="0" distR="0" wp14:anchorId="4EB0EFD7" wp14:editId="74EDEC36">
            <wp:extent cx="5486400" cy="50158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1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621" w:rsidRPr="009343B4" w:rsidRDefault="003D5574">
      <w:pPr>
        <w:rPr>
          <w:b/>
        </w:rPr>
      </w:pPr>
      <w:r w:rsidRPr="009343B4">
        <w:rPr>
          <w:b/>
        </w:rPr>
        <w:t>Menu items</w:t>
      </w:r>
    </w:p>
    <w:p w:rsidR="00BE2014" w:rsidRDefault="001E66FE">
      <w:r>
        <w:rPr>
          <w:noProof/>
        </w:rPr>
        <w:lastRenderedPageBreak/>
        <w:drawing>
          <wp:inline distT="0" distB="0" distL="0" distR="0" wp14:anchorId="171B2202" wp14:editId="06F46A3E">
            <wp:extent cx="5486400" cy="27774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5F5" w:rsidRDefault="00AB45F5"/>
    <w:p w:rsidR="00AB45F5" w:rsidRDefault="004D20E1" w:rsidP="00175C52">
      <w:pPr>
        <w:pStyle w:val="Heading3"/>
      </w:pPr>
      <w:r>
        <w:t xml:space="preserve">How to </w:t>
      </w:r>
      <w:r w:rsidR="00BA6E7A">
        <w:t>achieve</w:t>
      </w:r>
      <w:r>
        <w:t xml:space="preserve"> this</w:t>
      </w:r>
      <w:r w:rsidR="00C934DB">
        <w:t xml:space="preserve"> purpose</w:t>
      </w:r>
    </w:p>
    <w:p w:rsidR="00464F71" w:rsidRDefault="00823A62">
      <w:r>
        <w:t>Do two things to achieve this purpose</w:t>
      </w:r>
    </w:p>
    <w:p w:rsidR="00D544D7" w:rsidRDefault="00D544D7" w:rsidP="00D544D7">
      <w:pPr>
        <w:pStyle w:val="ListParagraph"/>
        <w:numPr>
          <w:ilvl w:val="0"/>
          <w:numId w:val="1"/>
        </w:numPr>
      </w:pPr>
      <w:r>
        <w:t>Insert records into database</w:t>
      </w:r>
    </w:p>
    <w:p w:rsidR="00690997" w:rsidRDefault="00796717" w:rsidP="00690997">
      <w:pPr>
        <w:pStyle w:val="ListParagraph"/>
      </w:pPr>
      <w:r>
        <w:t>After insert appropriate records into database</w:t>
      </w:r>
      <w:r w:rsidR="00030C89">
        <w:t xml:space="preserve">, </w:t>
      </w:r>
      <w:r w:rsidR="00557D0E">
        <w:t>company permission, user permission and menu items can be shown on GUI</w:t>
      </w:r>
      <w:r>
        <w:t xml:space="preserve"> </w:t>
      </w:r>
    </w:p>
    <w:p w:rsidR="00574DB7" w:rsidRDefault="006012F9" w:rsidP="00D544D7">
      <w:pPr>
        <w:pStyle w:val="ListParagraph"/>
        <w:numPr>
          <w:ilvl w:val="0"/>
          <w:numId w:val="1"/>
        </w:numPr>
      </w:pPr>
      <w:r>
        <w:t>Add ldif data into LDAP</w:t>
      </w:r>
      <w:r w:rsidR="0047088C">
        <w:t xml:space="preserve"> server</w:t>
      </w:r>
    </w:p>
    <w:p w:rsidR="00706EB8" w:rsidRDefault="00327651" w:rsidP="00F95482">
      <w:pPr>
        <w:pStyle w:val="ListParagraph"/>
      </w:pPr>
      <w:r>
        <w:t xml:space="preserve">When third party accesses xroads6.0, instead of fetching data from </w:t>
      </w:r>
      <w:r w:rsidR="00E8484B">
        <w:t xml:space="preserve">database, the data is fetched from </w:t>
      </w:r>
      <w:r w:rsidR="00317C46">
        <w:t>LDAP server</w:t>
      </w:r>
      <w:r w:rsidR="00223DC7">
        <w:t>. So the data we insert into database should also be inserted into LDAP</w:t>
      </w:r>
    </w:p>
    <w:p w:rsidR="00706EB8" w:rsidRDefault="00095308" w:rsidP="00706EB8">
      <w:r>
        <w:t xml:space="preserve">We need to generate sql script to insert records into database and generate ldif file to insert data into </w:t>
      </w:r>
      <w:r w:rsidR="00710B22">
        <w:t>LDAP server</w:t>
      </w:r>
    </w:p>
    <w:p w:rsidR="00986D94" w:rsidRDefault="00986D94" w:rsidP="00706EB8">
      <w:r>
        <w:t>We maintain a file used to generate sql script and ldif file</w:t>
      </w:r>
      <w:r w:rsidR="007154A8">
        <w:t>, so what we now need to do is add</w:t>
      </w:r>
      <w:r w:rsidR="006022F7">
        <w:t xml:space="preserve"> a n</w:t>
      </w:r>
      <w:r w:rsidR="00E10C0C">
        <w:t>ew instance into this file</w:t>
      </w:r>
      <w:r w:rsidR="004529C7">
        <w:t>, with this new instance, we can generate both sql script and ldif file</w:t>
      </w:r>
    </w:p>
    <w:p w:rsidR="00476895" w:rsidRDefault="008E589F" w:rsidP="00706EB8">
      <w:r>
        <w:t xml:space="preserve">Refer to </w:t>
      </w:r>
      <w:r w:rsidR="002A2F25" w:rsidRPr="002A2F25">
        <w:t>IntegrateVisPro_DiameterToXroads6.0_RealseNotes.docx</w:t>
      </w:r>
      <w:r w:rsidR="002A2F25">
        <w:t xml:space="preserve"> to see how to run sql&amp;ldif</w:t>
      </w:r>
      <w:bookmarkStart w:id="0" w:name="_GoBack"/>
      <w:bookmarkEnd w:id="0"/>
    </w:p>
    <w:p w:rsidR="005D6FA6" w:rsidRDefault="005D6FA6" w:rsidP="00706EB8"/>
    <w:p w:rsidR="005D6FA6" w:rsidRDefault="005D6FA6" w:rsidP="00706EB8"/>
    <w:p w:rsidR="00476895" w:rsidRDefault="00725130" w:rsidP="0029663B">
      <w:pPr>
        <w:pStyle w:val="Heading3"/>
      </w:pPr>
      <w:r>
        <w:t>How to add new instance</w:t>
      </w:r>
    </w:p>
    <w:p w:rsidR="00987FF7" w:rsidRDefault="00987FF7" w:rsidP="00706EB8"/>
    <w:p w:rsidR="002775CD" w:rsidRDefault="00EB5A43" w:rsidP="00706EB8">
      <w:r>
        <w:t xml:space="preserve">We add a new instance </w:t>
      </w:r>
      <w:r w:rsidR="002775CD" w:rsidRPr="002775CD">
        <w:t>VisProactive_Diameter)</w:t>
      </w:r>
      <w:r w:rsidR="00537DB3">
        <w:t xml:space="preserve"> into GenerateLDIF file</w:t>
      </w:r>
      <w:r w:rsidR="00485D74">
        <w:t>, with this new instance, we can generate both sql script and ldif file</w:t>
      </w:r>
    </w:p>
    <w:p w:rsidR="00F110E7" w:rsidRDefault="005F55FD" w:rsidP="00706EB8">
      <w:r>
        <w:lastRenderedPageBreak/>
        <w:t xml:space="preserve">In different environment, the URLs the menu items pointing to are different, </w:t>
      </w:r>
      <w:r w:rsidR="00CC2413">
        <w:t xml:space="preserve">so we define a variable </w:t>
      </w:r>
      <w:r w:rsidR="000374DD" w:rsidRPr="000374DD">
        <w:t>VISPRO_DIAMETER</w:t>
      </w:r>
      <w:r w:rsidR="00866948">
        <w:t xml:space="preserve">, and assign </w:t>
      </w:r>
      <w:r w:rsidR="00874B90">
        <w:t xml:space="preserve">corresponding URL values to this variable </w:t>
      </w:r>
      <w:r w:rsidR="00A41C88">
        <w:t>i</w:t>
      </w:r>
      <w:r w:rsidR="008D2694">
        <w:t>n different environment</w:t>
      </w:r>
      <w:r w:rsidR="00655D7A">
        <w:t xml:space="preserve">. </w:t>
      </w:r>
    </w:p>
    <w:p w:rsidR="006241AE" w:rsidRDefault="005F76B3" w:rsidP="00706EB8">
      <w:r>
        <w:t>H</w:t>
      </w:r>
      <w:r w:rsidR="00655D7A">
        <w:t>ere is the matrix</w:t>
      </w:r>
      <w:r w:rsidR="000F4B19">
        <w:t xml:space="preserve"> of </w:t>
      </w:r>
      <w:r w:rsidR="00BB1F3B">
        <w:t>environments and URL</w:t>
      </w:r>
    </w:p>
    <w:tbl>
      <w:tblPr>
        <w:tblStyle w:val="MediumGrid1"/>
        <w:tblW w:w="0" w:type="auto"/>
        <w:tblLook w:val="04A0" w:firstRow="1" w:lastRow="0" w:firstColumn="1" w:lastColumn="0" w:noHBand="0" w:noVBand="1"/>
      </w:tblPr>
      <w:tblGrid>
        <w:gridCol w:w="1548"/>
        <w:gridCol w:w="3240"/>
        <w:gridCol w:w="4788"/>
      </w:tblGrid>
      <w:tr w:rsidR="00EE498A" w:rsidTr="00B94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EE498A" w:rsidRDefault="004D4CAA" w:rsidP="00706EB8">
            <w:r>
              <w:t>Environments</w:t>
            </w:r>
          </w:p>
        </w:tc>
        <w:tc>
          <w:tcPr>
            <w:tcW w:w="3240" w:type="dxa"/>
          </w:tcPr>
          <w:p w:rsidR="00EE498A" w:rsidRDefault="005D1AB5" w:rsidP="00706E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Server box name</w:t>
            </w:r>
          </w:p>
        </w:tc>
        <w:tc>
          <w:tcPr>
            <w:tcW w:w="4788" w:type="dxa"/>
          </w:tcPr>
          <w:p w:rsidR="00EE498A" w:rsidRDefault="004E1AB8" w:rsidP="00706E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</w:tr>
      <w:tr w:rsidR="00EE498A" w:rsidTr="00B94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EE498A" w:rsidRDefault="00EE498A" w:rsidP="00706EB8">
            <w:r w:rsidRPr="00EE498A">
              <w:t>6.xx DEV</w:t>
            </w:r>
          </w:p>
        </w:tc>
        <w:tc>
          <w:tcPr>
            <w:tcW w:w="3240" w:type="dxa"/>
          </w:tcPr>
          <w:p w:rsidR="00EE498A" w:rsidRDefault="00F41D8A" w:rsidP="00706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1D8A">
              <w:t>xroads-ofmd1</w:t>
            </w:r>
          </w:p>
        </w:tc>
        <w:tc>
          <w:tcPr>
            <w:tcW w:w="4788" w:type="dxa"/>
          </w:tcPr>
          <w:p w:rsidR="00EE498A" w:rsidRDefault="00AF31DF" w:rsidP="00706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1DF">
              <w:t>vis-diameter-portal-dev-alt.syniverse.com</w:t>
            </w:r>
          </w:p>
        </w:tc>
      </w:tr>
      <w:tr w:rsidR="00EE498A" w:rsidTr="00B943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EE498A" w:rsidRDefault="00C7518A" w:rsidP="00706EB8">
            <w:r w:rsidRPr="00C7518A">
              <w:t>6.xx TEST</w:t>
            </w:r>
          </w:p>
        </w:tc>
        <w:tc>
          <w:tcPr>
            <w:tcW w:w="3240" w:type="dxa"/>
          </w:tcPr>
          <w:p w:rsidR="00EE498A" w:rsidRDefault="00C7518A" w:rsidP="00706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518A">
              <w:t>xroads-oamt1|xroads-oamt2</w:t>
            </w:r>
          </w:p>
        </w:tc>
        <w:tc>
          <w:tcPr>
            <w:tcW w:w="4788" w:type="dxa"/>
          </w:tcPr>
          <w:p w:rsidR="00EE498A" w:rsidRDefault="00AF31DF" w:rsidP="00706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31DF">
              <w:t>vis-diameter-portal-test-alt.syniverse.com</w:t>
            </w:r>
          </w:p>
        </w:tc>
      </w:tr>
      <w:tr w:rsidR="00EE498A" w:rsidTr="00B94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EE498A" w:rsidRDefault="00015482" w:rsidP="00706EB8">
            <w:r w:rsidRPr="00015482">
              <w:t>7.xx DEV</w:t>
            </w:r>
          </w:p>
        </w:tc>
        <w:tc>
          <w:tcPr>
            <w:tcW w:w="3240" w:type="dxa"/>
          </w:tcPr>
          <w:p w:rsidR="00EE498A" w:rsidRDefault="00A33638" w:rsidP="00706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3638">
              <w:t>vapp013-hw1</w:t>
            </w:r>
          </w:p>
        </w:tc>
        <w:tc>
          <w:tcPr>
            <w:tcW w:w="4788" w:type="dxa"/>
          </w:tcPr>
          <w:p w:rsidR="00EE498A" w:rsidRDefault="002B2092" w:rsidP="00706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2092">
              <w:t>vis-diameter-portal-dev.syniverse.com</w:t>
            </w:r>
          </w:p>
        </w:tc>
      </w:tr>
      <w:tr w:rsidR="00EE498A" w:rsidTr="00B943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EE498A" w:rsidRDefault="00015482" w:rsidP="00706EB8">
            <w:r w:rsidRPr="00015482">
              <w:t>7.xx TEST</w:t>
            </w:r>
          </w:p>
        </w:tc>
        <w:tc>
          <w:tcPr>
            <w:tcW w:w="3240" w:type="dxa"/>
          </w:tcPr>
          <w:p w:rsidR="00EE498A" w:rsidRDefault="00A33638" w:rsidP="00706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3638">
              <w:t>hw-xroads-t3|hw-xroads-t4|hw-xroads-t5|hw-xroads-t6</w:t>
            </w:r>
          </w:p>
        </w:tc>
        <w:tc>
          <w:tcPr>
            <w:tcW w:w="4788" w:type="dxa"/>
          </w:tcPr>
          <w:p w:rsidR="00EE498A" w:rsidRDefault="00ED5056" w:rsidP="00706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5056">
              <w:t>vis-diameter-portal-test.syniverse.com</w:t>
            </w:r>
          </w:p>
        </w:tc>
      </w:tr>
      <w:tr w:rsidR="00015482" w:rsidTr="00B94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015482" w:rsidRDefault="00015482" w:rsidP="003F5682">
            <w:r w:rsidRPr="00C7518A">
              <w:t>production</w:t>
            </w:r>
          </w:p>
        </w:tc>
        <w:tc>
          <w:tcPr>
            <w:tcW w:w="3240" w:type="dxa"/>
          </w:tcPr>
          <w:p w:rsidR="00015482" w:rsidRDefault="00015482" w:rsidP="003F5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1851">
              <w:t>*</w:t>
            </w:r>
          </w:p>
        </w:tc>
        <w:tc>
          <w:tcPr>
            <w:tcW w:w="4788" w:type="dxa"/>
          </w:tcPr>
          <w:p w:rsidR="00015482" w:rsidRDefault="002B2092" w:rsidP="003F5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vis-diameter.syniverse.com</w:t>
            </w:r>
          </w:p>
        </w:tc>
      </w:tr>
      <w:tr w:rsidR="00EE498A" w:rsidTr="00B943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EE498A" w:rsidRDefault="00EE498A" w:rsidP="00706EB8"/>
        </w:tc>
        <w:tc>
          <w:tcPr>
            <w:tcW w:w="3240" w:type="dxa"/>
          </w:tcPr>
          <w:p w:rsidR="00EE498A" w:rsidRDefault="00EE498A" w:rsidP="00706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88" w:type="dxa"/>
          </w:tcPr>
          <w:p w:rsidR="00EE498A" w:rsidRDefault="00EE498A" w:rsidP="00706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2186F" w:rsidRDefault="00F2186F" w:rsidP="00706EB8"/>
    <w:p w:rsidR="006241AE" w:rsidRDefault="00BA6FA7" w:rsidP="009E665B">
      <w:pPr>
        <w:pStyle w:val="Heading3"/>
      </w:pPr>
      <w:r>
        <w:t>How Company permission, user permission and menu items are organi</w:t>
      </w:r>
      <w:r w:rsidR="00051D2E">
        <w:t>z</w:t>
      </w:r>
      <w:r>
        <w:t>ed</w:t>
      </w:r>
    </w:p>
    <w:p w:rsidR="00443D21" w:rsidRDefault="00443D21" w:rsidP="00443D21">
      <w:r>
        <w:t>Relationship likes this</w:t>
      </w:r>
    </w:p>
    <w:p w:rsidR="00E73929" w:rsidRDefault="008F33B7" w:rsidP="002825AD">
      <w:r>
        <w:t xml:space="preserve">a). </w:t>
      </w:r>
      <w:r w:rsidR="00282851">
        <w:t xml:space="preserve">Company permission should be </w:t>
      </w:r>
      <w:r w:rsidR="00B31E54">
        <w:t>tied</w:t>
      </w:r>
      <w:r w:rsidR="00282851">
        <w:t xml:space="preserve"> to product</w:t>
      </w:r>
    </w:p>
    <w:p w:rsidR="00282851" w:rsidRDefault="008F33B7" w:rsidP="00706EB8">
      <w:r>
        <w:t xml:space="preserve">b). </w:t>
      </w:r>
      <w:r w:rsidR="00254517">
        <w:t>U</w:t>
      </w:r>
      <w:r w:rsidR="00F14F27">
        <w:t xml:space="preserve">ser permission should be </w:t>
      </w:r>
      <w:r w:rsidR="002C145A">
        <w:t xml:space="preserve">tied </w:t>
      </w:r>
      <w:r w:rsidR="00F14F27">
        <w:t>to company permission</w:t>
      </w:r>
    </w:p>
    <w:p w:rsidR="00E83654" w:rsidRDefault="008F33B7" w:rsidP="00706EB8">
      <w:r>
        <w:t xml:space="preserve">c). </w:t>
      </w:r>
      <w:r w:rsidR="00971D9A">
        <w:t>M</w:t>
      </w:r>
      <w:r w:rsidR="00E83654">
        <w:t xml:space="preserve">enu item should be </w:t>
      </w:r>
      <w:r w:rsidR="002C145A">
        <w:t xml:space="preserve">tied </w:t>
      </w:r>
      <w:r w:rsidR="00E83654">
        <w:t xml:space="preserve">to </w:t>
      </w:r>
      <w:r w:rsidR="001F5821">
        <w:t>user permission</w:t>
      </w:r>
    </w:p>
    <w:p w:rsidR="00A45AE1" w:rsidRDefault="00644F21" w:rsidP="00B31E54">
      <w:pPr>
        <w:jc w:val="center"/>
      </w:pPr>
      <w:r>
        <w:rPr>
          <w:noProof/>
        </w:rPr>
        <w:lastRenderedPageBreak/>
        <w:drawing>
          <wp:inline distT="0" distB="0" distL="0" distR="0" wp14:anchorId="1B19081E" wp14:editId="2A592BFC">
            <wp:extent cx="2800350" cy="6534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566" w:rsidRDefault="00555566" w:rsidP="00706EB8"/>
    <w:p w:rsidR="00EA267F" w:rsidRPr="00A3269A" w:rsidRDefault="00CD6D51" w:rsidP="00706EB8">
      <w:pPr>
        <w:rPr>
          <w:b/>
        </w:rPr>
      </w:pPr>
      <w:r w:rsidRPr="00A3269A">
        <w:rPr>
          <w:b/>
        </w:rPr>
        <w:t>Company permission</w:t>
      </w:r>
    </w:p>
    <w:p w:rsidR="00555566" w:rsidRDefault="00B94063" w:rsidP="00706EB8">
      <w:r>
        <w:t xml:space="preserve"> </w:t>
      </w:r>
      <w:r w:rsidRPr="005A3174">
        <w:rPr>
          <w:highlight w:val="lightGray"/>
        </w:rPr>
        <w:t>VisPro_Diameter_cmpyP</w:t>
      </w:r>
    </w:p>
    <w:p w:rsidR="00555566" w:rsidRDefault="0041181A" w:rsidP="00C468EC">
      <w:pPr>
        <w:pStyle w:val="ListParagraph"/>
        <w:numPr>
          <w:ilvl w:val="0"/>
          <w:numId w:val="3"/>
        </w:numPr>
      </w:pPr>
      <w:r>
        <w:t xml:space="preserve">It’s </w:t>
      </w:r>
      <w:r w:rsidR="009E665B">
        <w:t>tied</w:t>
      </w:r>
      <w:r>
        <w:t xml:space="preserve"> to </w:t>
      </w:r>
      <w:r w:rsidR="00443476">
        <w:t>a product called</w:t>
      </w:r>
      <w:r w:rsidR="00AD4090">
        <w:t xml:space="preserve"> </w:t>
      </w:r>
      <w:r w:rsidR="0092236B" w:rsidRPr="00C468EC">
        <w:rPr>
          <w:highlight w:val="lightGray"/>
        </w:rPr>
        <w:t>VisPro</w:t>
      </w:r>
    </w:p>
    <w:p w:rsidR="009B0A6C" w:rsidRDefault="009B63ED" w:rsidP="000D4676">
      <w:pPr>
        <w:pStyle w:val="ListParagraph"/>
        <w:numPr>
          <w:ilvl w:val="0"/>
          <w:numId w:val="3"/>
        </w:numPr>
      </w:pPr>
      <w:r>
        <w:t>It’s under a permission group called</w:t>
      </w:r>
      <w:r w:rsidR="000D4676">
        <w:t xml:space="preserve"> </w:t>
      </w:r>
      <w:r w:rsidR="000D4676" w:rsidRPr="00302788">
        <w:rPr>
          <w:highlight w:val="lightGray"/>
        </w:rPr>
        <w:t>VisProactive_Co</w:t>
      </w:r>
    </w:p>
    <w:p w:rsidR="00F836E8" w:rsidRDefault="00F836E8" w:rsidP="00706EB8"/>
    <w:p w:rsidR="00F836E8" w:rsidRPr="00A3269A" w:rsidRDefault="00DA3808" w:rsidP="00706EB8">
      <w:pPr>
        <w:rPr>
          <w:b/>
        </w:rPr>
      </w:pPr>
      <w:r w:rsidRPr="00A3269A">
        <w:rPr>
          <w:b/>
        </w:rPr>
        <w:t>User permission</w:t>
      </w:r>
    </w:p>
    <w:p w:rsidR="00152E3B" w:rsidRDefault="00D6290D" w:rsidP="00706EB8">
      <w:r w:rsidRPr="00997F31">
        <w:rPr>
          <w:highlight w:val="lightGray"/>
        </w:rPr>
        <w:t>VisPro_Diameter_userP</w:t>
      </w:r>
      <w:r w:rsidR="00E011B4">
        <w:t xml:space="preserve"> is a permission group</w:t>
      </w:r>
    </w:p>
    <w:p w:rsidR="001673B0" w:rsidRDefault="00E5129A" w:rsidP="00706EB8">
      <w:r w:rsidRPr="00997F31">
        <w:rPr>
          <w:highlight w:val="lightGray"/>
        </w:rPr>
        <w:t>VisPro_Diameter_Alarm_Pod_View_userP</w:t>
      </w:r>
      <w:r w:rsidR="00935408">
        <w:t xml:space="preserve"> and </w:t>
      </w:r>
      <w:r w:rsidR="00D558C1" w:rsidRPr="00997F31">
        <w:rPr>
          <w:highlight w:val="lightGray"/>
        </w:rPr>
        <w:t>VisPro_Diameter_Heat_Map_Pod_View_userP</w:t>
      </w:r>
      <w:r w:rsidR="00316EF8">
        <w:t xml:space="preserve"> </w:t>
      </w:r>
      <w:r w:rsidR="00482584">
        <w:t xml:space="preserve"> are</w:t>
      </w:r>
    </w:p>
    <w:p w:rsidR="002962A2" w:rsidRDefault="002962A2" w:rsidP="00B51DDF">
      <w:pPr>
        <w:pStyle w:val="ListParagraph"/>
        <w:numPr>
          <w:ilvl w:val="0"/>
          <w:numId w:val="4"/>
        </w:numPr>
      </w:pPr>
      <w:r>
        <w:t>menu items</w:t>
      </w:r>
    </w:p>
    <w:p w:rsidR="001673B0" w:rsidRDefault="001673B0" w:rsidP="00B51DDF">
      <w:pPr>
        <w:pStyle w:val="ListParagraph"/>
        <w:numPr>
          <w:ilvl w:val="0"/>
          <w:numId w:val="4"/>
        </w:numPr>
      </w:pPr>
      <w:r>
        <w:t>under permission group</w:t>
      </w:r>
      <w:r w:rsidR="0039094B">
        <w:t xml:space="preserve"> </w:t>
      </w:r>
      <w:r w:rsidR="0039094B" w:rsidRPr="00997F31">
        <w:rPr>
          <w:highlight w:val="lightGray"/>
        </w:rPr>
        <w:t>VisPro_Diameter_userP</w:t>
      </w:r>
    </w:p>
    <w:p w:rsidR="00921058" w:rsidRDefault="00316EF8" w:rsidP="00BD1E1F">
      <w:pPr>
        <w:pStyle w:val="ListParagraph"/>
        <w:numPr>
          <w:ilvl w:val="0"/>
          <w:numId w:val="4"/>
        </w:numPr>
      </w:pPr>
      <w:r>
        <w:t xml:space="preserve">tied to </w:t>
      </w:r>
      <w:r w:rsidR="007B6718">
        <w:t>Company permission</w:t>
      </w:r>
      <w:r w:rsidR="00D25BFC">
        <w:t xml:space="preserve"> </w:t>
      </w:r>
      <w:r w:rsidR="00D25BFC" w:rsidRPr="00997F31">
        <w:rPr>
          <w:highlight w:val="lightGray"/>
        </w:rPr>
        <w:t>VisPro_Diameter_cmpyP</w:t>
      </w:r>
    </w:p>
    <w:p w:rsidR="00641979" w:rsidRDefault="00641979" w:rsidP="00BD1E1F">
      <w:pPr>
        <w:pStyle w:val="ListParagraph"/>
        <w:numPr>
          <w:ilvl w:val="0"/>
          <w:numId w:val="4"/>
        </w:numPr>
      </w:pPr>
      <w:r>
        <w:t>Belongs to product</w:t>
      </w:r>
      <w:r w:rsidR="0051125B">
        <w:t xml:space="preserve"> </w:t>
      </w:r>
      <w:r w:rsidR="0051125B" w:rsidRPr="0084270E">
        <w:rPr>
          <w:highlight w:val="lightGray"/>
        </w:rPr>
        <w:t>VisSvc</w:t>
      </w:r>
    </w:p>
    <w:p w:rsidR="00333E48" w:rsidRDefault="00333E48" w:rsidP="00333E48"/>
    <w:p w:rsidR="00333E48" w:rsidRPr="00FA062B" w:rsidRDefault="00333E48" w:rsidP="00333E48">
      <w:pPr>
        <w:rPr>
          <w:b/>
        </w:rPr>
      </w:pPr>
      <w:r w:rsidRPr="00FA062B">
        <w:rPr>
          <w:b/>
        </w:rPr>
        <w:t>Menu item</w:t>
      </w:r>
    </w:p>
    <w:p w:rsidR="00094E80" w:rsidRDefault="00D340C6" w:rsidP="00333E48">
      <w:r w:rsidRPr="00997F31">
        <w:rPr>
          <w:highlight w:val="lightGray"/>
        </w:rPr>
        <w:t>VisPro_Diameter_Menu</w:t>
      </w:r>
      <w:r>
        <w:t xml:space="preserve"> is a presentation group</w:t>
      </w:r>
      <w:r w:rsidR="00851263">
        <w:t>, and it is under presentation</w:t>
      </w:r>
      <w:r w:rsidR="007F5962">
        <w:t xml:space="preserve"> group</w:t>
      </w:r>
      <w:r w:rsidR="00AC04FA">
        <w:t xml:space="preserve"> </w:t>
      </w:r>
      <w:r w:rsidR="00AC04FA" w:rsidRPr="0084270E">
        <w:rPr>
          <w:highlight w:val="lightGray"/>
        </w:rPr>
        <w:t>VisSvc</w:t>
      </w:r>
    </w:p>
    <w:p w:rsidR="004B6451" w:rsidRDefault="0026524D" w:rsidP="00333E48">
      <w:r w:rsidRPr="00997F31">
        <w:rPr>
          <w:highlight w:val="lightGray"/>
        </w:rPr>
        <w:t>VisPro_Diameter_Alarm_Pod_menuitem</w:t>
      </w:r>
      <w:r w:rsidR="00D021C9" w:rsidRPr="00997F31">
        <w:rPr>
          <w:highlight w:val="lightGray"/>
        </w:rPr>
        <w:t xml:space="preserve"> </w:t>
      </w:r>
      <w:r w:rsidR="00D021C9">
        <w:t xml:space="preserve">and </w:t>
      </w:r>
      <w:r w:rsidR="002C7D3C" w:rsidRPr="00997F31">
        <w:rPr>
          <w:highlight w:val="lightGray"/>
        </w:rPr>
        <w:t>VisPro_Diameter_Heat_Map_Pod_menuitem</w:t>
      </w:r>
      <w:r w:rsidR="002C7D3C">
        <w:t xml:space="preserve"> are menu items, </w:t>
      </w:r>
      <w:r w:rsidR="00553544">
        <w:t xml:space="preserve">they are assigned user permission by database table column </w:t>
      </w:r>
      <w:r w:rsidR="00117572">
        <w:t>PRESENTATION.</w:t>
      </w:r>
      <w:r w:rsidR="00117572" w:rsidRPr="00117572">
        <w:t>PRSNTTN_PERMISSIONID</w:t>
      </w:r>
      <w:r w:rsidR="00AC52DC">
        <w:t xml:space="preserve">, </w:t>
      </w:r>
      <w:r w:rsidR="00FE656B">
        <w:t xml:space="preserve">two user permissions </w:t>
      </w:r>
      <w:r w:rsidR="0036741E" w:rsidRPr="00997F31">
        <w:rPr>
          <w:highlight w:val="lightGray"/>
        </w:rPr>
        <w:t>VisPro_Diameter_Alarm_Pod_View_userP</w:t>
      </w:r>
      <w:r w:rsidR="0036741E">
        <w:t xml:space="preserve"> and </w:t>
      </w:r>
      <w:r w:rsidR="0036741E" w:rsidRPr="00997F31">
        <w:rPr>
          <w:highlight w:val="lightGray"/>
        </w:rPr>
        <w:t>VisPro_Diameter_Heat_Map_Pod_View_userP</w:t>
      </w:r>
      <w:r w:rsidR="0036741E">
        <w:t xml:space="preserve"> are assigned to these two menu items respectively</w:t>
      </w:r>
    </w:p>
    <w:p w:rsidR="00E42838" w:rsidRDefault="00E42838" w:rsidP="00333E48"/>
    <w:p w:rsidR="003A65E7" w:rsidRDefault="00E41C7C" w:rsidP="00333E48">
      <w:r>
        <w:t>I</w:t>
      </w:r>
      <w:r w:rsidR="009F5D32">
        <w:t>n</w:t>
      </w:r>
      <w:r w:rsidR="006968C5">
        <w:t xml:space="preserve"> </w:t>
      </w:r>
      <w:r w:rsidR="003C4998">
        <w:t xml:space="preserve">database table </w:t>
      </w:r>
      <w:r w:rsidR="0055500E" w:rsidRPr="0055500E">
        <w:t>RSRC_TO_RSRC_REL</w:t>
      </w:r>
      <w:r w:rsidR="009F5D32">
        <w:t xml:space="preserve"> we store relationship between rsrc_id1 and rsrc_id2</w:t>
      </w:r>
      <w:r w:rsidR="0083590D">
        <w:t xml:space="preserve">, </w:t>
      </w:r>
      <w:r w:rsidR="009824E3">
        <w:t>and rsrc_id2, stress the following points</w:t>
      </w:r>
    </w:p>
    <w:p w:rsidR="009824E3" w:rsidRDefault="0020191E" w:rsidP="00062EF9">
      <w:pPr>
        <w:pStyle w:val="ListParagraph"/>
        <w:numPr>
          <w:ilvl w:val="0"/>
          <w:numId w:val="5"/>
        </w:numPr>
      </w:pPr>
      <w:r>
        <w:t>rsrc_typ_cd binds to rsrc_id2</w:t>
      </w:r>
    </w:p>
    <w:p w:rsidR="0020191E" w:rsidRDefault="0020191E" w:rsidP="00062EF9">
      <w:pPr>
        <w:pStyle w:val="ListParagraph"/>
        <w:numPr>
          <w:ilvl w:val="0"/>
          <w:numId w:val="5"/>
        </w:numPr>
      </w:pPr>
      <w:r>
        <w:t>rsrc_id2 is the parent id</w:t>
      </w:r>
    </w:p>
    <w:p w:rsidR="007674F5" w:rsidRDefault="00C36EA6" w:rsidP="00227ECA">
      <w:pPr>
        <w:pStyle w:val="ListParagraph"/>
        <w:numPr>
          <w:ilvl w:val="0"/>
          <w:numId w:val="5"/>
        </w:numPr>
      </w:pPr>
      <w:r>
        <w:t xml:space="preserve">Most time, the values stored in both rsrc_id1 and rsrc_id2 are from </w:t>
      </w:r>
      <w:r w:rsidR="004B0B0B">
        <w:t>database table RESOURC</w:t>
      </w:r>
      <w:r w:rsidR="00767D73">
        <w:t>.RSRC_ID</w:t>
      </w:r>
      <w:r w:rsidR="004B0B0B">
        <w:t xml:space="preserve">, but it’s not this case if </w:t>
      </w:r>
      <w:r w:rsidR="00FD7788">
        <w:t>rel_typ_cd is</w:t>
      </w:r>
      <w:r w:rsidR="00D0660C">
        <w:t>”</w:t>
      </w:r>
      <w:r w:rsidR="00D0660C" w:rsidRPr="00D0660C">
        <w:t xml:space="preserve"> </w:t>
      </w:r>
      <w:r w:rsidR="00D0660C" w:rsidRPr="00227ECA">
        <w:t>PresGroup</w:t>
      </w:r>
      <w:r w:rsidR="00D0660C">
        <w:t xml:space="preserve">”, at this time </w:t>
      </w:r>
      <w:r w:rsidR="008B1270">
        <w:t>rsrc_id1 is still from database table RESOURC</w:t>
      </w:r>
      <w:r w:rsidR="0098601E">
        <w:t>.RSRC_ID</w:t>
      </w:r>
      <w:r w:rsidR="008B1270">
        <w:t>, however, rsrc_id2 is from PRESENTATION</w:t>
      </w:r>
      <w:r w:rsidR="00DC77AE">
        <w:t>.PRSNTTN_ID</w:t>
      </w:r>
    </w:p>
    <w:p w:rsidR="00E42838" w:rsidRDefault="00E42838" w:rsidP="00333E48"/>
    <w:p w:rsidR="00C54B9B" w:rsidRDefault="00C54B9B" w:rsidP="00706EB8"/>
    <w:p w:rsidR="00F836E8" w:rsidRDefault="00F836E8" w:rsidP="00706EB8"/>
    <w:p w:rsidR="00E73929" w:rsidRDefault="00E73929" w:rsidP="00706EB8"/>
    <w:p w:rsidR="00E73929" w:rsidRDefault="00E73929" w:rsidP="00706EB8"/>
    <w:p w:rsidR="00E73929" w:rsidRDefault="00E73929" w:rsidP="00706EB8"/>
    <w:p w:rsidR="00E73929" w:rsidRDefault="00E73929" w:rsidP="00706EB8"/>
    <w:p w:rsidR="00E73929" w:rsidRDefault="00E73929" w:rsidP="00706EB8"/>
    <w:p w:rsidR="00706EB8" w:rsidRDefault="00706EB8" w:rsidP="00706EB8"/>
    <w:p w:rsidR="00706EB8" w:rsidRDefault="00706EB8" w:rsidP="00706EB8"/>
    <w:p w:rsidR="00F95482" w:rsidRDefault="00327651" w:rsidP="00706EB8">
      <w:r>
        <w:t xml:space="preserve"> </w:t>
      </w:r>
    </w:p>
    <w:p w:rsidR="00464F71" w:rsidRDefault="00464F71"/>
    <w:sectPr w:rsidR="00464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939FD"/>
    <w:multiLevelType w:val="hybridMultilevel"/>
    <w:tmpl w:val="58CC2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4E18C2"/>
    <w:multiLevelType w:val="hybridMultilevel"/>
    <w:tmpl w:val="3946B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EC4665"/>
    <w:multiLevelType w:val="hybridMultilevel"/>
    <w:tmpl w:val="5FA22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C3244B"/>
    <w:multiLevelType w:val="hybridMultilevel"/>
    <w:tmpl w:val="1E7A8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60367C"/>
    <w:multiLevelType w:val="hybridMultilevel"/>
    <w:tmpl w:val="6D001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531"/>
    <w:rsid w:val="00015482"/>
    <w:rsid w:val="00030C89"/>
    <w:rsid w:val="00032A9B"/>
    <w:rsid w:val="000374DD"/>
    <w:rsid w:val="00051D2E"/>
    <w:rsid w:val="00053678"/>
    <w:rsid w:val="00062EF9"/>
    <w:rsid w:val="00081CF1"/>
    <w:rsid w:val="00094E80"/>
    <w:rsid w:val="00095308"/>
    <w:rsid w:val="000C13B8"/>
    <w:rsid w:val="000D4676"/>
    <w:rsid w:val="000D7E87"/>
    <w:rsid w:val="000F4B19"/>
    <w:rsid w:val="00116910"/>
    <w:rsid w:val="00117572"/>
    <w:rsid w:val="00120621"/>
    <w:rsid w:val="00152E3B"/>
    <w:rsid w:val="001673B0"/>
    <w:rsid w:val="00175C52"/>
    <w:rsid w:val="00184CF1"/>
    <w:rsid w:val="00192ECB"/>
    <w:rsid w:val="001A730A"/>
    <w:rsid w:val="001C7CE3"/>
    <w:rsid w:val="001E66FE"/>
    <w:rsid w:val="001F5821"/>
    <w:rsid w:val="0020191E"/>
    <w:rsid w:val="00223DC7"/>
    <w:rsid w:val="00227ECA"/>
    <w:rsid w:val="00254517"/>
    <w:rsid w:val="0025491E"/>
    <w:rsid w:val="00263CCF"/>
    <w:rsid w:val="0026524D"/>
    <w:rsid w:val="002775CD"/>
    <w:rsid w:val="002825AD"/>
    <w:rsid w:val="00282851"/>
    <w:rsid w:val="002962A2"/>
    <w:rsid w:val="0029663B"/>
    <w:rsid w:val="002A2F25"/>
    <w:rsid w:val="002B2092"/>
    <w:rsid w:val="002B52AE"/>
    <w:rsid w:val="002C145A"/>
    <w:rsid w:val="002C7D3C"/>
    <w:rsid w:val="002F420F"/>
    <w:rsid w:val="00302788"/>
    <w:rsid w:val="00304268"/>
    <w:rsid w:val="00316EF8"/>
    <w:rsid w:val="00317C46"/>
    <w:rsid w:val="00326566"/>
    <w:rsid w:val="00327651"/>
    <w:rsid w:val="00333E48"/>
    <w:rsid w:val="00350DAD"/>
    <w:rsid w:val="00357F3B"/>
    <w:rsid w:val="0036741E"/>
    <w:rsid w:val="0039094B"/>
    <w:rsid w:val="003A65E7"/>
    <w:rsid w:val="003C4998"/>
    <w:rsid w:val="003D5574"/>
    <w:rsid w:val="003D6B7E"/>
    <w:rsid w:val="00403141"/>
    <w:rsid w:val="0041181A"/>
    <w:rsid w:val="00443476"/>
    <w:rsid w:val="00443D21"/>
    <w:rsid w:val="004529C7"/>
    <w:rsid w:val="00456714"/>
    <w:rsid w:val="00464F71"/>
    <w:rsid w:val="0047088C"/>
    <w:rsid w:val="00476895"/>
    <w:rsid w:val="00482584"/>
    <w:rsid w:val="00485D74"/>
    <w:rsid w:val="0049030A"/>
    <w:rsid w:val="00496549"/>
    <w:rsid w:val="004B0B0B"/>
    <w:rsid w:val="004B2E5E"/>
    <w:rsid w:val="004B6451"/>
    <w:rsid w:val="004D20E1"/>
    <w:rsid w:val="004D4CAA"/>
    <w:rsid w:val="004E1AB8"/>
    <w:rsid w:val="004E6AC5"/>
    <w:rsid w:val="0051125B"/>
    <w:rsid w:val="00512B27"/>
    <w:rsid w:val="00534F10"/>
    <w:rsid w:val="00537DB3"/>
    <w:rsid w:val="00553544"/>
    <w:rsid w:val="0055500E"/>
    <w:rsid w:val="00555566"/>
    <w:rsid w:val="00557D0E"/>
    <w:rsid w:val="005625D4"/>
    <w:rsid w:val="005660CA"/>
    <w:rsid w:val="00574DB7"/>
    <w:rsid w:val="005A3174"/>
    <w:rsid w:val="005A6531"/>
    <w:rsid w:val="005C088D"/>
    <w:rsid w:val="005D1AB5"/>
    <w:rsid w:val="005D6FA6"/>
    <w:rsid w:val="005D73E4"/>
    <w:rsid w:val="005F55FD"/>
    <w:rsid w:val="005F76B3"/>
    <w:rsid w:val="006012F9"/>
    <w:rsid w:val="006022F7"/>
    <w:rsid w:val="00603FE6"/>
    <w:rsid w:val="006119B4"/>
    <w:rsid w:val="006241AE"/>
    <w:rsid w:val="00641979"/>
    <w:rsid w:val="00644F21"/>
    <w:rsid w:val="00655D7A"/>
    <w:rsid w:val="00670103"/>
    <w:rsid w:val="00690997"/>
    <w:rsid w:val="006968C5"/>
    <w:rsid w:val="006D21C4"/>
    <w:rsid w:val="006E0B74"/>
    <w:rsid w:val="00706EB8"/>
    <w:rsid w:val="00710B22"/>
    <w:rsid w:val="007154A8"/>
    <w:rsid w:val="00725130"/>
    <w:rsid w:val="007674F5"/>
    <w:rsid w:val="00767D73"/>
    <w:rsid w:val="00796717"/>
    <w:rsid w:val="007B6718"/>
    <w:rsid w:val="007D3663"/>
    <w:rsid w:val="007D5E31"/>
    <w:rsid w:val="007F5962"/>
    <w:rsid w:val="00822860"/>
    <w:rsid w:val="00823A62"/>
    <w:rsid w:val="00834CC7"/>
    <w:rsid w:val="0083590D"/>
    <w:rsid w:val="0084270E"/>
    <w:rsid w:val="00851263"/>
    <w:rsid w:val="0085282C"/>
    <w:rsid w:val="00866948"/>
    <w:rsid w:val="00874B90"/>
    <w:rsid w:val="00874C56"/>
    <w:rsid w:val="008A6F2E"/>
    <w:rsid w:val="008B1270"/>
    <w:rsid w:val="008D2694"/>
    <w:rsid w:val="008D5059"/>
    <w:rsid w:val="008E3DF5"/>
    <w:rsid w:val="008E3F5D"/>
    <w:rsid w:val="008E589F"/>
    <w:rsid w:val="008E7CCA"/>
    <w:rsid w:val="008F33B7"/>
    <w:rsid w:val="00921058"/>
    <w:rsid w:val="0092236B"/>
    <w:rsid w:val="009343B4"/>
    <w:rsid w:val="00935408"/>
    <w:rsid w:val="00936A81"/>
    <w:rsid w:val="00955221"/>
    <w:rsid w:val="0095585D"/>
    <w:rsid w:val="00971D9A"/>
    <w:rsid w:val="009824E3"/>
    <w:rsid w:val="0098601E"/>
    <w:rsid w:val="00986D94"/>
    <w:rsid w:val="00987FF7"/>
    <w:rsid w:val="00997F31"/>
    <w:rsid w:val="009B0A6C"/>
    <w:rsid w:val="009B63ED"/>
    <w:rsid w:val="009C6C19"/>
    <w:rsid w:val="009E36BA"/>
    <w:rsid w:val="009E665B"/>
    <w:rsid w:val="009F5D32"/>
    <w:rsid w:val="00A3269A"/>
    <w:rsid w:val="00A33638"/>
    <w:rsid w:val="00A41C88"/>
    <w:rsid w:val="00A45AE1"/>
    <w:rsid w:val="00AB45F5"/>
    <w:rsid w:val="00AC04FA"/>
    <w:rsid w:val="00AC1851"/>
    <w:rsid w:val="00AC52DC"/>
    <w:rsid w:val="00AD4090"/>
    <w:rsid w:val="00AE101B"/>
    <w:rsid w:val="00AF31DF"/>
    <w:rsid w:val="00B31E54"/>
    <w:rsid w:val="00B420EE"/>
    <w:rsid w:val="00B51DDF"/>
    <w:rsid w:val="00B8487C"/>
    <w:rsid w:val="00B94063"/>
    <w:rsid w:val="00B94313"/>
    <w:rsid w:val="00BA6E7A"/>
    <w:rsid w:val="00BA6FA7"/>
    <w:rsid w:val="00BB1F3B"/>
    <w:rsid w:val="00BD1E1F"/>
    <w:rsid w:val="00BE145F"/>
    <w:rsid w:val="00BE2014"/>
    <w:rsid w:val="00BE2524"/>
    <w:rsid w:val="00C25BBE"/>
    <w:rsid w:val="00C36EA6"/>
    <w:rsid w:val="00C468EC"/>
    <w:rsid w:val="00C516BB"/>
    <w:rsid w:val="00C54B9B"/>
    <w:rsid w:val="00C64309"/>
    <w:rsid w:val="00C7518A"/>
    <w:rsid w:val="00C934DB"/>
    <w:rsid w:val="00CC2413"/>
    <w:rsid w:val="00CD6D51"/>
    <w:rsid w:val="00D021C9"/>
    <w:rsid w:val="00D0660C"/>
    <w:rsid w:val="00D11533"/>
    <w:rsid w:val="00D25BFC"/>
    <w:rsid w:val="00D30B54"/>
    <w:rsid w:val="00D340C6"/>
    <w:rsid w:val="00D3660D"/>
    <w:rsid w:val="00D544D7"/>
    <w:rsid w:val="00D558C1"/>
    <w:rsid w:val="00D6290D"/>
    <w:rsid w:val="00DA3808"/>
    <w:rsid w:val="00DC0492"/>
    <w:rsid w:val="00DC77AE"/>
    <w:rsid w:val="00DE2C6E"/>
    <w:rsid w:val="00DF53B9"/>
    <w:rsid w:val="00E011B4"/>
    <w:rsid w:val="00E10C0C"/>
    <w:rsid w:val="00E23F85"/>
    <w:rsid w:val="00E3252D"/>
    <w:rsid w:val="00E41C7C"/>
    <w:rsid w:val="00E42838"/>
    <w:rsid w:val="00E5129A"/>
    <w:rsid w:val="00E73929"/>
    <w:rsid w:val="00E83654"/>
    <w:rsid w:val="00E8484B"/>
    <w:rsid w:val="00EA267F"/>
    <w:rsid w:val="00EB5A43"/>
    <w:rsid w:val="00ED5056"/>
    <w:rsid w:val="00EE498A"/>
    <w:rsid w:val="00F110E7"/>
    <w:rsid w:val="00F14F27"/>
    <w:rsid w:val="00F2186F"/>
    <w:rsid w:val="00F21C0E"/>
    <w:rsid w:val="00F257B7"/>
    <w:rsid w:val="00F41D8A"/>
    <w:rsid w:val="00F43D82"/>
    <w:rsid w:val="00F552D2"/>
    <w:rsid w:val="00F836E8"/>
    <w:rsid w:val="00F95482"/>
    <w:rsid w:val="00FA062B"/>
    <w:rsid w:val="00FC5D4E"/>
    <w:rsid w:val="00FD7788"/>
    <w:rsid w:val="00FE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5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252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45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5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4D7"/>
    <w:pPr>
      <w:ind w:left="720"/>
      <w:contextualSpacing/>
    </w:pPr>
  </w:style>
  <w:style w:type="table" w:styleId="TableGrid">
    <w:name w:val="Table Grid"/>
    <w:basedOn w:val="TableNormal"/>
    <w:uiPriority w:val="59"/>
    <w:rsid w:val="00EE49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">
    <w:name w:val="Medium Grid 1"/>
    <w:basedOn w:val="TableNormal"/>
    <w:uiPriority w:val="67"/>
    <w:rsid w:val="00E23F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E325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252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5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252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45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5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4D7"/>
    <w:pPr>
      <w:ind w:left="720"/>
      <w:contextualSpacing/>
    </w:pPr>
  </w:style>
  <w:style w:type="table" w:styleId="TableGrid">
    <w:name w:val="Table Grid"/>
    <w:basedOn w:val="TableNormal"/>
    <w:uiPriority w:val="59"/>
    <w:rsid w:val="00EE49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">
    <w:name w:val="Medium Grid 1"/>
    <w:basedOn w:val="TableNormal"/>
    <w:uiPriority w:val="67"/>
    <w:rsid w:val="00E23F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E325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252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9EEF36-E8F3-47BD-8847-1D006D043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7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Marvin Li</dc:creator>
  <cp:lastModifiedBy>Marvin Li</cp:lastModifiedBy>
  <cp:revision>305</cp:revision>
  <dcterms:created xsi:type="dcterms:W3CDTF">2014-08-07T02:14:00Z</dcterms:created>
  <dcterms:modified xsi:type="dcterms:W3CDTF">2014-08-07T11:16:00Z</dcterms:modified>
</cp:coreProperties>
</file>