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rPr>
          <w:color w:val="auto"/>
          <w:sz w:val="20"/>
          <w:szCs w:val="20"/>
        </w:rPr>
      </w:pPr>
      <w:r/>
      <w:bookmarkStart w:id="0" w:name="page1"/>
      <w:r/>
      <w:bookmarkEnd w:id="0"/>
      <w:r>
        <w:rPr>
          <w:rFonts w:ascii="Calibri" w:hAnsi="Calibri" w:eastAsia="Calibri" w:cs="Calibri"/>
          <w:color w:val="auto"/>
          <w:sz w:val="22"/>
          <w:szCs w:val="22"/>
        </w:rPr>
        <w:t xml:space="preserve">Macroscopic Transport Modelling</w:t>
      </w:r>
      <w:r>
        <w:rPr>
          <w:color w:val="auto"/>
          <w:sz w:val="20"/>
          <w:szCs w:val="20"/>
        </w:rPr>
      </w:r>
    </w:p>
    <w:p>
      <w:pPr>
        <w:pBdr/>
        <w:spacing w:after="0" w:line="200" w:lineRule="exact"/>
        <w:ind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color w:val="auto"/>
          <w:sz w:val="24"/>
          <w:szCs w:val="24"/>
        </w:rPr>
      </w:r>
    </w:p>
    <w:p>
      <w:pPr>
        <w:pBdr/>
        <w:spacing w:after="0" w:line="227" w:lineRule="exact"/>
        <w:ind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color w:val="auto"/>
          <w:sz w:val="24"/>
          <w:szCs w:val="24"/>
        </w:rPr>
      </w:r>
    </w:p>
    <w:p>
      <w:pPr>
        <w:pBdr/>
        <w:spacing w:after="0"/>
        <w:ind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32"/>
          <w:szCs w:val="32"/>
        </w:rPr>
        <w:t xml:space="preserve">Assignment Task</w:t>
      </w:r>
      <w:r>
        <w:rPr>
          <w:color w:val="auto"/>
          <w:sz w:val="20"/>
          <w:szCs w:val="20"/>
        </w:rPr>
      </w:r>
    </w:p>
    <w:p>
      <w:pPr>
        <w:pBdr/>
        <w:spacing w:after="0" w:line="205" w:lineRule="exact"/>
        <w:ind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color w:val="auto"/>
          <w:sz w:val="24"/>
          <w:szCs w:val="24"/>
        </w:rPr>
      </w:r>
    </w:p>
    <w:p>
      <w:pPr>
        <w:pBdr/>
        <w:spacing w:after="0"/>
        <w:ind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 xml:space="preserve">Name of student: Kuntal Pawan Dive</w:t>
      </w:r>
      <w:r>
        <w:rPr>
          <w:color w:val="auto"/>
          <w:sz w:val="20"/>
          <w:szCs w:val="20"/>
        </w:rPr>
      </w:r>
    </w:p>
    <w:p>
      <w:pPr>
        <w:pBdr/>
        <w:spacing w:after="0" w:line="177" w:lineRule="exact"/>
        <w:ind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color w:val="auto"/>
          <w:sz w:val="24"/>
          <w:szCs w:val="24"/>
        </w:rPr>
      </w:r>
    </w:p>
    <w:p>
      <w:pPr>
        <w:pBdr/>
        <w:spacing w:after="0"/>
        <w:ind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 xml:space="preserve">Task description</w:t>
      </w:r>
      <w:r>
        <w:rPr>
          <w:color w:val="auto"/>
          <w:sz w:val="20"/>
          <w:szCs w:val="20"/>
        </w:rPr>
      </w:r>
    </w:p>
    <w:p>
      <w:pPr>
        <w:pBdr/>
        <w:spacing w:after="0" w:line="191" w:lineRule="exact"/>
        <w:ind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color w:val="auto"/>
          <w:sz w:val="24"/>
          <w:szCs w:val="24"/>
        </w:rPr>
      </w:r>
    </w:p>
    <w:p>
      <w:pPr>
        <w:pBdr/>
        <w:spacing w:after="0" w:line="266" w:lineRule="auto"/>
        <w:ind w:right="34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 xml:space="preserve">The City of Weimar plans to apply measures of t</w:t>
      </w:r>
      <w:r>
        <w:rPr>
          <w:rFonts w:ascii="Calibri" w:hAnsi="Calibri" w:eastAsia="Calibri" w:cs="Calibri"/>
          <w:color w:val="auto"/>
          <w:sz w:val="22"/>
          <w:szCs w:val="22"/>
        </w:rPr>
        <w:t xml:space="preserve">raffic calming in the city centre and therefore to close Heinrich-Heine-Str., Goetheplatz and Karl-Liebknecht-Str. for private cars in both directions. You are asked to create an estimation of the effects of this measure on the traffic situation in Weimar.</w:t>
      </w:r>
      <w:r>
        <w:rPr>
          <w:color w:val="auto"/>
          <w:sz w:val="20"/>
          <w:szCs w:val="20"/>
        </w:rPr>
      </w:r>
    </w:p>
    <w:p>
      <w:pPr>
        <w:pBdr/>
        <w:spacing w:after="0" w:line="129" w:lineRule="exact"/>
        <w:ind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color w:val="auto"/>
          <w:sz w:val="24"/>
          <w:szCs w:val="24"/>
        </w:rPr>
      </w:r>
    </w:p>
    <w:p>
      <w:pPr>
        <w:pBdr/>
        <w:spacing w:after="0"/>
        <w:ind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 xml:space="preserve">The following data is provided:</w:t>
      </w:r>
      <w:r>
        <w:rPr>
          <w:color w:val="auto"/>
          <w:sz w:val="20"/>
          <w:szCs w:val="20"/>
        </w:rPr>
      </w:r>
    </w:p>
    <w:p>
      <w:pPr>
        <w:pBdr/>
        <w:spacing w:after="0" w:line="192" w:lineRule="exact"/>
        <w:ind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color w:val="auto"/>
          <w:sz w:val="24"/>
          <w:szCs w:val="24"/>
        </w:rPr>
      </w:r>
    </w:p>
    <w:p>
      <w:pPr>
        <w:numPr>
          <w:ilvl w:val="0"/>
          <w:numId w:val="1"/>
        </w:numPr>
        <w:pBdr/>
        <w:tabs>
          <w:tab w:val="left" w:leader="none" w:pos="720"/>
        </w:tabs>
        <w:spacing w:after="0"/>
        <w:ind w:hanging="364" w:left="72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 xml:space="preserve">Traffic model of Weimar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 w:after="0" w:line="182" w:lineRule="exact"/>
        <w:ind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 w:after="0"/>
        <w:ind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 xml:space="preserve">Tasks: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 w:after="0" w:line="197" w:lineRule="exact"/>
        <w:ind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numPr>
          <w:ilvl w:val="0"/>
          <w:numId w:val="1"/>
        </w:numPr>
        <w:pBdr/>
        <w:tabs>
          <w:tab w:val="left" w:leader="none" w:pos="720"/>
        </w:tabs>
        <w:spacing w:after="0"/>
        <w:ind w:hanging="364" w:left="72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 xml:space="preserve">Implement the new project in the model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 w:after="0" w:line="29" w:lineRule="exact"/>
        <w:ind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numPr>
          <w:ilvl w:val="0"/>
          <w:numId w:val="1"/>
        </w:numPr>
        <w:pBdr/>
        <w:tabs>
          <w:tab w:val="left" w:leader="none" w:pos="720"/>
        </w:tabs>
        <w:spacing w:after="0" w:line="263" w:lineRule="auto"/>
        <w:ind w:right="2460" w:hanging="724" w:left="108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 xml:space="preserve">Evaluate the effects of the measure on the network especially on: </w:t>
      </w:r>
      <w:r>
        <w:rPr>
          <w:rFonts w:ascii="Courier New" w:hAnsi="Courier New" w:eastAsia="Courier New" w:cs="Courier New"/>
          <w:color w:val="auto"/>
          <w:sz w:val="22"/>
          <w:szCs w:val="22"/>
        </w:rPr>
        <w:t xml:space="preserve">o</w:t>
      </w:r>
      <w:r>
        <w:rPr>
          <w:rFonts w:ascii="Calibri" w:hAnsi="Calibri" w:eastAsia="Calibri" w:cs="Calibri"/>
          <w:color w:val="auto"/>
          <w:sz w:val="22"/>
          <w:szCs w:val="22"/>
        </w:rPr>
        <w:t xml:space="preserve"> Traffic volumes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 w:after="0" w:line="312" w:lineRule="auto"/>
        <w:ind w:right="4100" w:left="108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Courier New" w:hAnsi="Courier New" w:eastAsia="Courier New" w:cs="Courier New"/>
          <w:color w:val="auto"/>
          <w:sz w:val="22"/>
          <w:szCs w:val="22"/>
        </w:rPr>
        <w:t xml:space="preserve">o</w:t>
      </w:r>
      <w:r>
        <w:rPr>
          <w:rFonts w:ascii="Calibri" w:hAnsi="Calibri" w:eastAsia="Calibri" w:cs="Calibri"/>
          <w:color w:val="auto"/>
          <w:sz w:val="22"/>
          <w:szCs w:val="22"/>
        </w:rPr>
        <w:t xml:space="preserve"> Actual travel time on selected relations</w:t>
      </w:r>
      <w:r>
        <w:rPr>
          <w:rFonts w:ascii="Courier New" w:hAnsi="Courier New" w:eastAsia="Courier New" w:cs="Courier New"/>
          <w:color w:val="auto"/>
          <w:sz w:val="22"/>
          <w:szCs w:val="22"/>
        </w:rPr>
        <w:t xml:space="preserve"> o</w:t>
      </w:r>
      <w:r>
        <w:rPr>
          <w:rFonts w:ascii="Calibri" w:hAnsi="Calibri" w:eastAsia="Calibri" w:cs="Calibri"/>
          <w:color w:val="auto"/>
          <w:sz w:val="22"/>
          <w:szCs w:val="22"/>
        </w:rPr>
        <w:t xml:space="preserve"> Travel distances on selected routes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 w:after="0" w:line="2" w:lineRule="exact"/>
        <w:ind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color w:val="auto"/>
          <w:sz w:val="24"/>
          <w:szCs w:val="24"/>
        </w:rPr>
      </w:r>
    </w:p>
    <w:p>
      <w:pPr>
        <w:pBdr/>
        <w:spacing w:after="0"/>
        <w:ind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 xml:space="preserve">Documentation</w:t>
      </w:r>
      <w:r>
        <w:rPr>
          <w:color w:val="auto"/>
          <w:sz w:val="20"/>
          <w:szCs w:val="20"/>
        </w:rPr>
      </w:r>
    </w:p>
    <w:p>
      <w:pPr>
        <w:pBdr/>
        <w:spacing w:after="0" w:line="191" w:lineRule="exact"/>
        <w:ind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color w:val="auto"/>
          <w:sz w:val="24"/>
          <w:szCs w:val="24"/>
        </w:rPr>
      </w:r>
    </w:p>
    <w:p>
      <w:pPr>
        <w:pBdr/>
        <w:spacing w:after="0"/>
        <w:ind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 xml:space="preserve">Document your steps in a written report focussing on:</w:t>
      </w:r>
      <w:r>
        <w:rPr>
          <w:color w:val="auto"/>
          <w:sz w:val="20"/>
          <w:szCs w:val="20"/>
        </w:rPr>
      </w:r>
    </w:p>
    <w:p>
      <w:pPr>
        <w:pBdr/>
        <w:spacing w:after="0" w:line="197" w:lineRule="exact"/>
        <w:ind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r>
        <w:rPr>
          <w:color w:val="auto"/>
          <w:sz w:val="24"/>
          <w:szCs w:val="24"/>
        </w:rPr>
      </w:r>
    </w:p>
    <w:p>
      <w:pPr>
        <w:numPr>
          <w:ilvl w:val="0"/>
          <w:numId w:val="2"/>
        </w:numPr>
        <w:pBdr/>
        <w:tabs>
          <w:tab w:val="left" w:leader="none" w:pos="720"/>
        </w:tabs>
        <w:spacing w:after="0"/>
        <w:ind w:hanging="364" w:left="72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 xml:space="preserve">General description of the measure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 w:after="0" w:line="29" w:lineRule="exact"/>
        <w:ind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numPr>
          <w:ilvl w:val="0"/>
          <w:numId w:val="2"/>
        </w:numPr>
        <w:pBdr/>
        <w:tabs>
          <w:tab w:val="left" w:leader="none" w:pos="720"/>
        </w:tabs>
        <w:spacing w:after="0"/>
        <w:ind w:hanging="364" w:left="72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 xml:space="preserve">Methodology (How did you implement the changes?)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 w:after="0" w:line="33" w:lineRule="exact"/>
        <w:ind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numPr>
          <w:ilvl w:val="0"/>
          <w:numId w:val="2"/>
        </w:numPr>
        <w:pBdr/>
        <w:tabs>
          <w:tab w:val="left" w:leader="none" w:pos="720"/>
        </w:tabs>
        <w:spacing w:after="0"/>
        <w:ind w:hanging="364" w:left="72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 xml:space="preserve">Outcomes of the measure (tables + plots)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 w:after="0" w:line="29" w:lineRule="exact"/>
        <w:ind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numPr>
          <w:ilvl w:val="0"/>
          <w:numId w:val="2"/>
        </w:numPr>
        <w:pBdr/>
        <w:tabs>
          <w:tab w:val="left" w:leader="none" w:pos="720"/>
        </w:tabs>
        <w:spacing w:after="0"/>
        <w:ind w:hanging="364" w:left="72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 xml:space="preserve">Conclusion</w:t>
      </w:r>
      <w:r>
        <w:rPr>
          <w:rFonts w:ascii="Arial" w:hAnsi="Arial" w:eastAsia="Arial" w:cs="Arial"/>
          <w:color w:val="auto"/>
          <w:sz w:val="22"/>
          <w:szCs w:val="22"/>
        </w:rPr>
      </w:r>
    </w:p>
    <w:sectPr>
      <w:footnotePr/>
      <w:endnotePr/>
      <w:type w:val="nextPage"/>
      <w:pgSz w:h="16840" w:orient="portrait" w:w="11900"/>
      <w:pgMar w:top="688" w:right="1440" w:bottom="1440" w:left="1420" w:header="0" w:footer="0" w:gutter="0"/>
      <w:cols w:num="1" w:sep="0" w:space="1701" w:equalWidth="0">
        <w:col w:w="904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3C9869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66334873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EastAsia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7"/>
    <w:next w:val="66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7"/>
    <w:next w:val="66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7"/>
    <w:next w:val="66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7"/>
    <w:next w:val="6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7"/>
    <w:next w:val="66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8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8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character" w:styleId="668" w:default="1">
    <w:name w:val="Default Paragraph Font"/>
    <w:uiPriority w:val="1"/>
    <w:semiHidden/>
    <w:unhideWhenUsed/>
    <w:pPr>
      <w:pBdr/>
      <w:spacing/>
      <w:ind/>
    </w:pPr>
  </w:style>
  <w:style w:type="table" w:styleId="6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onlyoffice/9.2.0.98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Kuntal Pawan Dive</cp:lastModifiedBy>
  <cp:revision>2</cp:revision>
  <dcterms:created xsi:type="dcterms:W3CDTF">2026-01-27T17:06:57Z</dcterms:created>
  <dcterms:modified xsi:type="dcterms:W3CDTF">2026-01-27T16:08:23Z</dcterms:modified>
</cp:coreProperties>
</file>