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A878" w14:textId="11940526" w:rsidR="00AA44A5" w:rsidRPr="00AA44A5" w:rsidRDefault="00AA44A5" w:rsidP="00981528">
      <w:pPr>
        <w:rPr>
          <w:rStyle w:val="aa"/>
          <w:rFonts w:ascii="更纱黑体 SC" w:eastAsia="更纱黑体 SC" w:hAnsi="更纱黑体 SC" w:cs="更纱黑体 SC"/>
          <w:b w:val="0"/>
          <w:bCs w:val="0"/>
          <w:sz w:val="21"/>
          <w:szCs w:val="22"/>
        </w:rPr>
      </w:pPr>
    </w:p>
    <w:p w14:paraId="76963886" w14:textId="77777777" w:rsidR="00AA44A5" w:rsidRPr="00AA44A5" w:rsidRDefault="00AA44A5" w:rsidP="00981528">
      <w:pPr>
        <w:rPr>
          <w:rStyle w:val="aa"/>
          <w:rFonts w:ascii="更纱黑体 SC" w:eastAsia="更纱黑体 SC" w:hAnsi="更纱黑体 SC" w:cs="更纱黑体 SC"/>
          <w:b w:val="0"/>
          <w:bCs w:val="0"/>
          <w:sz w:val="21"/>
          <w:szCs w:val="22"/>
        </w:rPr>
      </w:pPr>
    </w:p>
    <w:p w14:paraId="75DECAD6" w14:textId="2B9366F3" w:rsidR="00AA44A5" w:rsidRPr="00BC06A8" w:rsidRDefault="00AA44A5" w:rsidP="00BC06A8">
      <w:pPr>
        <w:jc w:val="center"/>
        <w:rPr>
          <w:rStyle w:val="aa"/>
          <w:rFonts w:ascii="更纱黑体 SC" w:eastAsia="更纱黑体 SC" w:hAnsi="更纱黑体 SC" w:cs="更纱黑体 SC"/>
          <w:sz w:val="72"/>
          <w:szCs w:val="36"/>
        </w:rPr>
      </w:pPr>
      <w:bookmarkStart w:id="0" w:name="_Toc25018857"/>
      <w:bookmarkStart w:id="1" w:name="_Toc25019276"/>
      <w:r w:rsidRPr="00BC06A8">
        <w:rPr>
          <w:rStyle w:val="aa"/>
          <w:rFonts w:ascii="更纱黑体 SC" w:eastAsia="更纱黑体 SC" w:hAnsi="更纱黑体 SC" w:cs="更纱黑体 SC"/>
          <w:sz w:val="72"/>
          <w:szCs w:val="36"/>
        </w:rPr>
        <w:t>编译原理实验报告</w:t>
      </w:r>
      <w:bookmarkEnd w:id="0"/>
      <w:bookmarkEnd w:id="1"/>
    </w:p>
    <w:p w14:paraId="3899AEA2" w14:textId="2678CB07" w:rsidR="00AA44A5" w:rsidRPr="00DB37BB" w:rsidRDefault="00DB37BB" w:rsidP="00DB37BB">
      <w:pPr>
        <w:widowControl/>
        <w:jc w:val="center"/>
        <w:rPr>
          <w:rFonts w:ascii="更纱黑体 SC" w:eastAsia="更纱黑体 SC" w:hAnsi="更纱黑体 SC" w:cs="更纱黑体 SC"/>
          <w:b/>
          <w:bCs/>
          <w:sz w:val="44"/>
          <w:szCs w:val="52"/>
          <w:lang w:val="zh-CN"/>
        </w:rPr>
      </w:pPr>
      <w:r w:rsidRPr="00DB37BB">
        <w:rPr>
          <w:rFonts w:ascii="更纱黑体 SC" w:eastAsia="更纱黑体 SC" w:hAnsi="更纱黑体 SC" w:cs="更纱黑体 SC" w:hint="eastAsia"/>
          <w:b/>
          <w:bCs/>
          <w:sz w:val="44"/>
          <w:szCs w:val="52"/>
          <w:lang w:val="zh-CN"/>
        </w:rPr>
        <w:t>词法分析程序</w:t>
      </w:r>
      <w:bookmarkStart w:id="2" w:name="_GoBack"/>
      <w:bookmarkEnd w:id="2"/>
    </w:p>
    <w:p w14:paraId="0120FDD4" w14:textId="03118744" w:rsidR="00AA44A5" w:rsidRDefault="00AA44A5" w:rsidP="00981528">
      <w:pPr>
        <w:widowControl/>
        <w:jc w:val="left"/>
        <w:rPr>
          <w:rFonts w:ascii="更纱黑体 SC" w:eastAsia="更纱黑体 SC" w:hAnsi="更纱黑体 SC" w:cs="更纱黑体 SC"/>
          <w:lang w:val="zh-CN"/>
        </w:rPr>
      </w:pPr>
    </w:p>
    <w:p w14:paraId="527EE643" w14:textId="77777777" w:rsidR="00DB37BB" w:rsidRPr="00AA44A5" w:rsidRDefault="00DB37BB" w:rsidP="00981528">
      <w:pPr>
        <w:widowControl/>
        <w:jc w:val="left"/>
        <w:rPr>
          <w:rFonts w:ascii="更纱黑体 SC" w:eastAsia="更纱黑体 SC" w:hAnsi="更纱黑体 SC" w:cs="更纱黑体 SC" w:hint="eastAsia"/>
          <w:lang w:val="zh-CN"/>
        </w:rPr>
      </w:pPr>
    </w:p>
    <w:p w14:paraId="4BA24ED5" w14:textId="4DB8BD30" w:rsidR="00AA44A5" w:rsidRPr="00AA44A5" w:rsidRDefault="00631FA4" w:rsidP="00981528">
      <w:pPr>
        <w:jc w:val="center"/>
        <w:rPr>
          <w:rFonts w:ascii="更纱黑体 SC" w:eastAsia="更纱黑体 SC" w:hAnsi="更纱黑体 SC" w:cs="更纱黑体 SC"/>
          <w:sz w:val="36"/>
        </w:rPr>
      </w:pPr>
      <w:r w:rsidRPr="00AA44A5">
        <w:rPr>
          <w:rFonts w:ascii="更纱黑体 SC" w:eastAsia="更纱黑体 SC" w:hAnsi="更纱黑体 SC" w:cs="更纱黑体 SC"/>
          <w:noProof/>
        </w:rPr>
        <w:drawing>
          <wp:inline distT="0" distB="0" distL="0" distR="0" wp14:anchorId="5B3AA24A" wp14:editId="6949C288">
            <wp:extent cx="2419350" cy="236728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pPr w:leftFromText="180" w:rightFromText="180" w:vertAnchor="text" w:horzAnchor="margin" w:tblpXSpec="center" w:tblpY="17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92"/>
        <w:gridCol w:w="2801"/>
      </w:tblGrid>
      <w:tr w:rsidR="00DB37BB" w:rsidRPr="00BC06A8" w14:paraId="273B038F" w14:textId="77777777" w:rsidTr="00DB37BB">
        <w:tc>
          <w:tcPr>
            <w:tcW w:w="1701" w:type="dxa"/>
          </w:tcPr>
          <w:p w14:paraId="51C4D261" w14:textId="77777777" w:rsidR="00DB37BB" w:rsidRPr="00BC06A8" w:rsidRDefault="00DB37BB" w:rsidP="00DB37BB">
            <w:pPr>
              <w:jc w:val="distribute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姓名</w:t>
            </w:r>
          </w:p>
        </w:tc>
        <w:tc>
          <w:tcPr>
            <w:tcW w:w="292" w:type="dxa"/>
          </w:tcPr>
          <w:p w14:paraId="06C7A79D" w14:textId="77777777" w:rsidR="00DB37BB" w:rsidRPr="00BC06A8" w:rsidRDefault="00DB37BB" w:rsidP="00DB37BB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:</w:t>
            </w:r>
          </w:p>
        </w:tc>
        <w:tc>
          <w:tcPr>
            <w:tcW w:w="2801" w:type="dxa"/>
          </w:tcPr>
          <w:p w14:paraId="3475D361" w14:textId="77777777" w:rsidR="00DB37BB" w:rsidRPr="00BC06A8" w:rsidRDefault="00DB37BB" w:rsidP="00DB37BB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牟鑫一</w:t>
            </w:r>
          </w:p>
        </w:tc>
      </w:tr>
      <w:tr w:rsidR="00DB37BB" w:rsidRPr="00BC06A8" w14:paraId="546C63EC" w14:textId="77777777" w:rsidTr="00DB37BB">
        <w:tc>
          <w:tcPr>
            <w:tcW w:w="1701" w:type="dxa"/>
          </w:tcPr>
          <w:p w14:paraId="1E045E31" w14:textId="77777777" w:rsidR="00DB37BB" w:rsidRPr="00BC06A8" w:rsidRDefault="00DB37BB" w:rsidP="00DB37BB">
            <w:pPr>
              <w:jc w:val="distribute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学号</w:t>
            </w:r>
          </w:p>
        </w:tc>
        <w:tc>
          <w:tcPr>
            <w:tcW w:w="292" w:type="dxa"/>
          </w:tcPr>
          <w:p w14:paraId="289E3E17" w14:textId="77777777" w:rsidR="00DB37BB" w:rsidRPr="00BC06A8" w:rsidRDefault="00DB37BB" w:rsidP="00DB37BB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:</w:t>
            </w:r>
          </w:p>
        </w:tc>
        <w:tc>
          <w:tcPr>
            <w:tcW w:w="2801" w:type="dxa"/>
          </w:tcPr>
          <w:p w14:paraId="59C0CC59" w14:textId="77777777" w:rsidR="00DB37BB" w:rsidRPr="00BC06A8" w:rsidRDefault="00DB37BB" w:rsidP="00DB37BB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20161001764</w:t>
            </w:r>
          </w:p>
        </w:tc>
      </w:tr>
      <w:tr w:rsidR="00DB37BB" w:rsidRPr="00BC06A8" w14:paraId="100EE298" w14:textId="77777777" w:rsidTr="00DB37BB">
        <w:tc>
          <w:tcPr>
            <w:tcW w:w="1701" w:type="dxa"/>
          </w:tcPr>
          <w:p w14:paraId="5D423CA9" w14:textId="77777777" w:rsidR="00DB37BB" w:rsidRPr="00BC06A8" w:rsidRDefault="00DB37BB" w:rsidP="00DB37BB">
            <w:pPr>
              <w:jc w:val="distribute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班级</w:t>
            </w:r>
          </w:p>
        </w:tc>
        <w:tc>
          <w:tcPr>
            <w:tcW w:w="292" w:type="dxa"/>
          </w:tcPr>
          <w:p w14:paraId="511DF6C3" w14:textId="77777777" w:rsidR="00DB37BB" w:rsidRPr="00BC06A8" w:rsidRDefault="00DB37BB" w:rsidP="00DB37BB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:</w:t>
            </w:r>
          </w:p>
        </w:tc>
        <w:tc>
          <w:tcPr>
            <w:tcW w:w="2801" w:type="dxa"/>
          </w:tcPr>
          <w:p w14:paraId="059068BE" w14:textId="77777777" w:rsidR="00DB37BB" w:rsidRPr="00BC06A8" w:rsidRDefault="00DB37BB" w:rsidP="00DB37BB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191174</w:t>
            </w:r>
          </w:p>
        </w:tc>
      </w:tr>
      <w:tr w:rsidR="00DB37BB" w:rsidRPr="00BC06A8" w14:paraId="60C05A15" w14:textId="77777777" w:rsidTr="00DB37BB">
        <w:tc>
          <w:tcPr>
            <w:tcW w:w="1701" w:type="dxa"/>
          </w:tcPr>
          <w:p w14:paraId="2617A315" w14:textId="77777777" w:rsidR="00DB37BB" w:rsidRPr="00BC06A8" w:rsidRDefault="00DB37BB" w:rsidP="00DB37BB">
            <w:pPr>
              <w:jc w:val="distribute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指导老师</w:t>
            </w:r>
          </w:p>
        </w:tc>
        <w:tc>
          <w:tcPr>
            <w:tcW w:w="292" w:type="dxa"/>
          </w:tcPr>
          <w:p w14:paraId="73D82981" w14:textId="77777777" w:rsidR="00DB37BB" w:rsidRPr="00BC06A8" w:rsidRDefault="00DB37BB" w:rsidP="00DB37BB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:</w:t>
            </w:r>
          </w:p>
        </w:tc>
        <w:tc>
          <w:tcPr>
            <w:tcW w:w="2801" w:type="dxa"/>
          </w:tcPr>
          <w:p w14:paraId="46BD21A4" w14:textId="77777777" w:rsidR="00DB37BB" w:rsidRPr="00BC06A8" w:rsidRDefault="00DB37BB" w:rsidP="00DB37BB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刘远兴</w:t>
            </w:r>
          </w:p>
        </w:tc>
      </w:tr>
    </w:tbl>
    <w:p w14:paraId="6B290C0A" w14:textId="7532275A" w:rsidR="00981528" w:rsidRPr="00AA44A5" w:rsidRDefault="00AA44A5" w:rsidP="00981528">
      <w:pPr>
        <w:rPr>
          <w:rFonts w:ascii="更纱黑体 SC" w:eastAsia="更纱黑体 SC" w:hAnsi="更纱黑体 SC" w:cs="更纱黑体 SC"/>
          <w:bCs/>
          <w:szCs w:val="20"/>
        </w:rPr>
      </w:pPr>
      <w:r w:rsidRPr="00AA44A5">
        <w:rPr>
          <w:rFonts w:ascii="更纱黑体 SC" w:eastAsia="更纱黑体 SC" w:hAnsi="更纱黑体 SC" w:cs="更纱黑体 SC"/>
          <w:sz w:val="36"/>
        </w:rPr>
        <w:t xml:space="preserve"> </w:t>
      </w:r>
      <w:r w:rsidRPr="00AA44A5">
        <w:rPr>
          <w:rFonts w:ascii="更纱黑体 SC" w:eastAsia="更纱黑体 SC" w:hAnsi="更纱黑体 SC" w:cs="更纱黑体 SC"/>
          <w:sz w:val="36"/>
        </w:rPr>
        <w:br w:type="page"/>
      </w:r>
    </w:p>
    <w:p w14:paraId="6FA6146B" w14:textId="7BE187C3" w:rsidR="00590A6C" w:rsidRPr="009044C7" w:rsidRDefault="009044C7" w:rsidP="009044C7">
      <w:pPr>
        <w:spacing w:beforeLines="50" w:before="156" w:afterLines="50" w:after="156"/>
        <w:jc w:val="center"/>
        <w:rPr>
          <w:rFonts w:ascii="更纱黑体 SC" w:eastAsia="更纱黑体 SC" w:hAnsi="更纱黑体 SC" w:cs="更纱黑体 SC"/>
          <w:sz w:val="32"/>
          <w:szCs w:val="40"/>
        </w:rPr>
      </w:pPr>
      <w:r w:rsidRPr="009044C7">
        <w:rPr>
          <w:rFonts w:ascii="更纱黑体 SC" w:eastAsia="更纱黑体 SC" w:hAnsi="更纱黑体 SC" w:cs="更纱黑体 SC" w:hint="eastAsia"/>
          <w:sz w:val="32"/>
          <w:szCs w:val="40"/>
        </w:rPr>
        <w:lastRenderedPageBreak/>
        <w:t xml:space="preserve">目 </w:t>
      </w:r>
      <w:r w:rsidRPr="009044C7">
        <w:rPr>
          <w:rFonts w:ascii="更纱黑体 SC" w:eastAsia="更纱黑体 SC" w:hAnsi="更纱黑体 SC" w:cs="更纱黑体 SC"/>
          <w:sz w:val="32"/>
          <w:szCs w:val="40"/>
        </w:rPr>
        <w:t xml:space="preserve">   </w:t>
      </w:r>
      <w:r w:rsidRPr="009044C7">
        <w:rPr>
          <w:rFonts w:ascii="更纱黑体 SC" w:eastAsia="更纱黑体 SC" w:hAnsi="更纱黑体 SC" w:cs="更纱黑体 SC" w:hint="eastAsia"/>
          <w:sz w:val="32"/>
          <w:szCs w:val="40"/>
        </w:rPr>
        <w:t>录</w:t>
      </w:r>
    </w:p>
    <w:p w14:paraId="0E61E787" w14:textId="1D65DD65" w:rsidR="009044C7" w:rsidRPr="009044C7" w:rsidRDefault="009044C7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r w:rsidRPr="009044C7">
        <w:rPr>
          <w:rFonts w:ascii="更纱黑体 SC" w:eastAsia="更纱黑体 SC" w:hAnsi="更纱黑体 SC" w:cs="更纱黑体 SC"/>
        </w:rPr>
        <w:fldChar w:fldCharType="begin"/>
      </w:r>
      <w:r w:rsidRPr="009044C7">
        <w:rPr>
          <w:rFonts w:ascii="更纱黑体 SC" w:eastAsia="更纱黑体 SC" w:hAnsi="更纱黑体 SC" w:cs="更纱黑体 SC"/>
        </w:rPr>
        <w:instrText xml:space="preserve"> </w:instrText>
      </w:r>
      <w:r w:rsidRPr="009044C7">
        <w:rPr>
          <w:rFonts w:ascii="更纱黑体 SC" w:eastAsia="更纱黑体 SC" w:hAnsi="更纱黑体 SC" w:cs="更纱黑体 SC" w:hint="eastAsia"/>
        </w:rPr>
        <w:instrText>TOC \o "1-3" \h \z \u</w:instrText>
      </w:r>
      <w:r w:rsidRPr="009044C7">
        <w:rPr>
          <w:rFonts w:ascii="更纱黑体 SC" w:eastAsia="更纱黑体 SC" w:hAnsi="更纱黑体 SC" w:cs="更纱黑体 SC"/>
        </w:rPr>
        <w:instrText xml:space="preserve"> </w:instrText>
      </w:r>
      <w:r w:rsidRPr="009044C7">
        <w:rPr>
          <w:rFonts w:ascii="更纱黑体 SC" w:eastAsia="更纱黑体 SC" w:hAnsi="更纱黑体 SC" w:cs="更纱黑体 SC"/>
        </w:rPr>
        <w:fldChar w:fldCharType="separate"/>
      </w:r>
      <w:hyperlink w:anchor="_Toc25019277" w:history="1">
        <w:r w:rsidRPr="009044C7">
          <w:rPr>
            <w:rStyle w:val="ad"/>
            <w:rFonts w:ascii="更纱黑体 SC" w:eastAsia="更纱黑体 SC" w:hAnsi="更纱黑体 SC" w:cs="更纱黑体 SC"/>
            <w:noProof/>
          </w:rPr>
          <w:t>一、 题目</w:t>
        </w:r>
        <w:r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_Toc25019277 \h </w:instrText>
        </w:r>
        <w:r w:rsidRPr="009044C7">
          <w:rPr>
            <w:rFonts w:ascii="更纱黑体 SC" w:eastAsia="更纱黑体 SC" w:hAnsi="更纱黑体 SC" w:cs="更纱黑体 SC"/>
            <w:noProof/>
            <w:webHidden/>
          </w:rPr>
        </w:r>
        <w:r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 w:rsidR="00D813E2">
          <w:rPr>
            <w:rFonts w:ascii="更纱黑体 SC" w:eastAsia="更纱黑体 SC" w:hAnsi="更纱黑体 SC" w:cs="更纱黑体 SC"/>
            <w:noProof/>
            <w:webHidden/>
          </w:rPr>
          <w:t>1</w:t>
        </w:r>
        <w:r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5CFBDA0B" w14:textId="3C3A410B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78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二、 问题描述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_Toc25019278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44E8C1BD" w14:textId="45B85FCD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79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三、 基本要求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_Toc25019279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305D4CF2" w14:textId="657AF829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0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四、 小组分工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_Toc25019280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065DBF3A" w14:textId="58A38ADE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1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五、 整体设计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_Toc25019281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2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557DC958" w14:textId="019684D9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2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1、 正则规则和正则表达式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_Toc25019282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2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55A2146D" w14:textId="15F4A07D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3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2、 NFA的存储结构设计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_Toc25019283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2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45F6832C" w14:textId="6909A5CD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4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3、 正规式转化NFA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_Toc25019284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3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1D130634" w14:textId="1AD8CDF1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5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4、 数据结构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_Toc25019285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4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7DE1BCD9" w14:textId="377B2E95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6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5、 文件结构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_Toc25019286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7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5816C75E" w14:textId="4D6AA990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7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6、 基本思想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_Toc25019287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7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7CEB48C5" w14:textId="75799F97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8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六、 自己负责的模块设计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_Toc25019288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8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6953B5C9" w14:textId="393AB41E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89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1、 函数调用关系图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_Toc25019289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8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4B71C28D" w14:textId="68E3D8EB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0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2、 模块结构说明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_Toc25019290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8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66416F97" w14:textId="5E807683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1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3、 函数的功能实现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_Toc25019291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8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7762E1EC" w14:textId="1B71A662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2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七、 算法设计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_Toc25019292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9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2782146B" w14:textId="3B5D8A6D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3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八、 调试分析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_Toc25019293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12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4456261C" w14:textId="19C93CFB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4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1、 优点分析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_Toc25019294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12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3800E6D3" w14:textId="2BE29162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5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2、 缺点分析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_Toc25019295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12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15A400A6" w14:textId="2CFF8D9B" w:rsidR="009044C7" w:rsidRPr="009044C7" w:rsidRDefault="00D813E2" w:rsidP="009044C7">
      <w:pPr>
        <w:pStyle w:val="TOC2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6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3、 改进方法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_Toc25019296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12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4FB9AB88" w14:textId="00699D83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7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九、 使用手册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_Toc25019297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12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20F66856" w14:textId="2D394F46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8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十、 测试结果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_Toc25019298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13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280D5C3F" w14:textId="2F419F9D" w:rsidR="009044C7" w:rsidRPr="009044C7" w:rsidRDefault="00D813E2" w:rsidP="009044C7">
      <w:pPr>
        <w:pStyle w:val="TOC1"/>
        <w:tabs>
          <w:tab w:val="right" w:leader="dot" w:pos="8296"/>
        </w:tabs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noProof/>
          <w:szCs w:val="22"/>
        </w:rPr>
      </w:pPr>
      <w:hyperlink w:anchor="_Toc25019299" w:history="1">
        <w:r w:rsidR="009044C7" w:rsidRPr="009044C7">
          <w:rPr>
            <w:rStyle w:val="ad"/>
            <w:rFonts w:ascii="更纱黑体 SC" w:eastAsia="更纱黑体 SC" w:hAnsi="更纱黑体 SC" w:cs="更纱黑体 SC"/>
            <w:noProof/>
          </w:rPr>
          <w:t>十一、 总结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tab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begin"/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instrText xml:space="preserve"> PAGEREF _Toc25019299 \h </w:instrTex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separate"/>
        </w:r>
        <w:r>
          <w:rPr>
            <w:rFonts w:ascii="更纱黑体 SC" w:eastAsia="更纱黑体 SC" w:hAnsi="更纱黑体 SC" w:cs="更纱黑体 SC"/>
            <w:noProof/>
            <w:webHidden/>
          </w:rPr>
          <w:t>13</w:t>
        </w:r>
        <w:r w:rsidR="009044C7" w:rsidRPr="009044C7">
          <w:rPr>
            <w:rFonts w:ascii="更纱黑体 SC" w:eastAsia="更纱黑体 SC" w:hAnsi="更纱黑体 SC" w:cs="更纱黑体 SC"/>
            <w:noProof/>
            <w:webHidden/>
          </w:rPr>
          <w:fldChar w:fldCharType="end"/>
        </w:r>
      </w:hyperlink>
    </w:p>
    <w:p w14:paraId="3008F6C6" w14:textId="2398AEC9" w:rsidR="009044C7" w:rsidRPr="00981528" w:rsidRDefault="009044C7" w:rsidP="009044C7">
      <w:pPr>
        <w:adjustRightInd w:val="0"/>
        <w:snapToGrid w:val="0"/>
        <w:spacing w:line="360" w:lineRule="auto"/>
      </w:pPr>
      <w:r w:rsidRPr="009044C7">
        <w:rPr>
          <w:rFonts w:ascii="更纱黑体 SC" w:eastAsia="更纱黑体 SC" w:hAnsi="更纱黑体 SC" w:cs="更纱黑体 SC"/>
        </w:rPr>
        <w:fldChar w:fldCharType="end"/>
      </w:r>
    </w:p>
    <w:p w14:paraId="7DA8ED59" w14:textId="77777777" w:rsidR="00981528" w:rsidRPr="00981528" w:rsidRDefault="00981528" w:rsidP="00981528">
      <w:pPr>
        <w:sectPr w:rsidR="00981528" w:rsidRPr="009815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AAC01D" w14:textId="42F5D4EC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3" w:name="_Toc531802260"/>
      <w:bookmarkStart w:id="4" w:name="_Toc25018858"/>
      <w:bookmarkStart w:id="5" w:name="_Toc25019277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lastRenderedPageBreak/>
        <w:t>题目</w:t>
      </w:r>
      <w:bookmarkEnd w:id="3"/>
      <w:bookmarkEnd w:id="4"/>
      <w:bookmarkEnd w:id="5"/>
    </w:p>
    <w:p w14:paraId="3B98CF62" w14:textId="4714CD37" w:rsidR="00590A6C" w:rsidRPr="00981528" w:rsidRDefault="00981528" w:rsidP="009044C7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</w:rPr>
      </w:pPr>
      <w:r w:rsidRPr="00981528">
        <w:rPr>
          <w:rFonts w:ascii="更纱黑体 SC" w:eastAsia="更纱黑体 SC" w:hAnsi="更纱黑体 SC" w:cs="更纱黑体 SC" w:hint="eastAsia"/>
        </w:rPr>
        <w:t>读入一个正则表达式，实现正则表达式转N</w:t>
      </w:r>
      <w:r w:rsidRPr="00981528">
        <w:rPr>
          <w:rFonts w:ascii="更纱黑体 SC" w:eastAsia="更纱黑体 SC" w:hAnsi="更纱黑体 SC" w:cs="更纱黑体 SC"/>
        </w:rPr>
        <w:t>FA</w:t>
      </w:r>
      <w:r w:rsidRPr="00981528">
        <w:rPr>
          <w:rFonts w:ascii="更纱黑体 SC" w:eastAsia="更纱黑体 SC" w:hAnsi="更纱黑体 SC" w:cs="更纱黑体 SC" w:hint="eastAsia"/>
        </w:rPr>
        <w:t>，N</w:t>
      </w:r>
      <w:r w:rsidRPr="00981528">
        <w:rPr>
          <w:rFonts w:ascii="更纱黑体 SC" w:eastAsia="更纱黑体 SC" w:hAnsi="更纱黑体 SC" w:cs="更纱黑体 SC"/>
        </w:rPr>
        <w:t>FA</w:t>
      </w:r>
      <w:r w:rsidRPr="00981528">
        <w:rPr>
          <w:rFonts w:ascii="更纱黑体 SC" w:eastAsia="更纱黑体 SC" w:hAnsi="更纱黑体 SC" w:cs="更纱黑体 SC" w:hint="eastAsia"/>
        </w:rPr>
        <w:t>转D</w:t>
      </w:r>
      <w:r w:rsidRPr="00981528">
        <w:rPr>
          <w:rFonts w:ascii="更纱黑体 SC" w:eastAsia="更纱黑体 SC" w:hAnsi="更纱黑体 SC" w:cs="更纱黑体 SC"/>
        </w:rPr>
        <w:t>FA</w:t>
      </w:r>
      <w:r w:rsidRPr="00981528">
        <w:rPr>
          <w:rFonts w:ascii="更纱黑体 SC" w:eastAsia="更纱黑体 SC" w:hAnsi="更纱黑体 SC" w:cs="更纱黑体 SC" w:hint="eastAsia"/>
        </w:rPr>
        <w:t>，以及D</w:t>
      </w:r>
      <w:r w:rsidRPr="00981528">
        <w:rPr>
          <w:rFonts w:ascii="更纱黑体 SC" w:eastAsia="更纱黑体 SC" w:hAnsi="更纱黑体 SC" w:cs="更纱黑体 SC"/>
        </w:rPr>
        <w:t>FA</w:t>
      </w:r>
      <w:r w:rsidRPr="00981528">
        <w:rPr>
          <w:rFonts w:ascii="更纱黑体 SC" w:eastAsia="更纱黑体 SC" w:hAnsi="更纱黑体 SC" w:cs="更纱黑体 SC" w:hint="eastAsia"/>
        </w:rPr>
        <w:t>的最小化</w:t>
      </w:r>
    </w:p>
    <w:p w14:paraId="7058BAF0" w14:textId="77777777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6" w:name="_Toc531802261"/>
      <w:bookmarkStart w:id="7" w:name="_Toc25018859"/>
      <w:bookmarkStart w:id="8" w:name="_Toc25019278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t>问题描述</w:t>
      </w:r>
      <w:bookmarkEnd w:id="6"/>
      <w:bookmarkEnd w:id="7"/>
      <w:bookmarkEnd w:id="8"/>
    </w:p>
    <w:p w14:paraId="3E6EA8EF" w14:textId="0F166239" w:rsidR="00590A6C" w:rsidRPr="009044C7" w:rsidRDefault="00C7124C" w:rsidP="009044C7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传入一个正则表达式</w:t>
      </w:r>
      <w:r w:rsidR="00631FA4" w:rsidRPr="00AA12C9">
        <w:rPr>
          <w:rFonts w:ascii="更纱黑体 SC" w:eastAsia="更纱黑体 SC" w:hAnsi="更纱黑体 SC" w:cs="更纱黑体 SC" w:hint="eastAsia"/>
        </w:rPr>
        <w:t>，构造一个</w:t>
      </w:r>
      <w:r>
        <w:rPr>
          <w:rFonts w:ascii="更纱黑体 SC" w:eastAsia="更纱黑体 SC" w:hAnsi="更纱黑体 SC" w:cs="更纱黑体 SC" w:hint="eastAsia"/>
        </w:rPr>
        <w:t>与之等价的N</w:t>
      </w:r>
      <w:r>
        <w:rPr>
          <w:rFonts w:ascii="更纱黑体 SC" w:eastAsia="更纱黑体 SC" w:hAnsi="更纱黑体 SC" w:cs="更纱黑体 SC"/>
        </w:rPr>
        <w:t>FA</w:t>
      </w:r>
      <w:r>
        <w:rPr>
          <w:rFonts w:ascii="更纱黑体 SC" w:eastAsia="更纱黑体 SC" w:hAnsi="更纱黑体 SC" w:cs="更纱黑体 SC" w:hint="eastAsia"/>
        </w:rPr>
        <w:t>，实现词法</w:t>
      </w:r>
      <w:r w:rsidR="00631FA4" w:rsidRPr="00AA12C9">
        <w:rPr>
          <w:rFonts w:ascii="更纱黑体 SC" w:eastAsia="更纱黑体 SC" w:hAnsi="更纱黑体 SC" w:cs="更纱黑体 SC" w:hint="eastAsia"/>
        </w:rPr>
        <w:t>分析程序</w:t>
      </w:r>
    </w:p>
    <w:p w14:paraId="3653AD7E" w14:textId="77777777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9" w:name="_Toc531802262"/>
      <w:bookmarkStart w:id="10" w:name="_Toc25018860"/>
      <w:bookmarkStart w:id="11" w:name="_Toc25019279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t>基本要求</w:t>
      </w:r>
      <w:bookmarkEnd w:id="9"/>
      <w:bookmarkEnd w:id="10"/>
      <w:bookmarkEnd w:id="11"/>
    </w:p>
    <w:p w14:paraId="0CC61355" w14:textId="159384E0" w:rsidR="00AA12C9" w:rsidRPr="009044C7" w:rsidRDefault="00AA12C9" w:rsidP="009044C7">
      <w:pPr>
        <w:pStyle w:val="ac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044C7">
        <w:rPr>
          <w:rFonts w:ascii="更纱黑体 SC" w:eastAsia="更纱黑体 SC" w:hAnsi="更纱黑体 SC" w:cs="更纱黑体 SC" w:hint="eastAsia"/>
        </w:rPr>
        <w:t>使用正规式等技术实现一个词法分析程序；</w:t>
      </w:r>
    </w:p>
    <w:p w14:paraId="25E062F8" w14:textId="14769DBF" w:rsidR="00AA12C9" w:rsidRPr="009044C7" w:rsidRDefault="00AA12C9" w:rsidP="009044C7">
      <w:pPr>
        <w:pStyle w:val="ac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044C7">
        <w:rPr>
          <w:rFonts w:ascii="更纱黑体 SC" w:eastAsia="更纱黑体 SC" w:hAnsi="更纱黑体 SC" w:cs="更纱黑体 SC" w:hint="eastAsia"/>
        </w:rPr>
        <w:t>使用算符优先分析方法实现其语法分析程序；</w:t>
      </w:r>
    </w:p>
    <w:p w14:paraId="78718506" w14:textId="258E7018" w:rsidR="00590A6C" w:rsidRPr="009044C7" w:rsidRDefault="00AA12C9" w:rsidP="009044C7">
      <w:pPr>
        <w:pStyle w:val="ac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044C7">
        <w:rPr>
          <w:rFonts w:ascii="更纱黑体 SC" w:eastAsia="更纱黑体 SC" w:hAnsi="更纱黑体 SC" w:cs="更纱黑体 SC" w:hint="eastAsia"/>
        </w:rPr>
        <w:t>在语法分析过程中同时完成常量表达式的计算。</w:t>
      </w:r>
    </w:p>
    <w:p w14:paraId="36092BD8" w14:textId="3011E9A8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12" w:name="_Toc531802263"/>
      <w:bookmarkStart w:id="13" w:name="_Toc25018861"/>
      <w:bookmarkStart w:id="14" w:name="_Toc25019280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t>小组分工</w:t>
      </w:r>
      <w:bookmarkEnd w:id="12"/>
      <w:bookmarkEnd w:id="13"/>
      <w:bookmarkEnd w:id="14"/>
    </w:p>
    <w:p w14:paraId="1E968606" w14:textId="60F6194F" w:rsidR="00AA12C9" w:rsidRPr="009044C7" w:rsidRDefault="00AA12C9" w:rsidP="009044C7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044C7">
        <w:rPr>
          <w:rFonts w:ascii="更纱黑体 SC" w:eastAsia="更纱黑体 SC" w:hAnsi="更纱黑体 SC" w:cs="更纱黑体 SC" w:hint="eastAsia"/>
        </w:rPr>
        <w:t>牟鑫一：</w:t>
      </w:r>
      <w:proofErr w:type="gramStart"/>
      <w:r w:rsidRPr="009044C7">
        <w:rPr>
          <w:rFonts w:ascii="更纱黑体 SC" w:eastAsia="更纱黑体 SC" w:hAnsi="更纱黑体 SC" w:cs="更纱黑体 SC" w:hint="eastAsia"/>
        </w:rPr>
        <w:t>正则式转</w:t>
      </w:r>
      <w:proofErr w:type="gramEnd"/>
      <w:r w:rsidRPr="009044C7">
        <w:rPr>
          <w:rFonts w:ascii="更纱黑体 SC" w:eastAsia="更纱黑体 SC" w:hAnsi="更纱黑体 SC" w:cs="更纱黑体 SC" w:hint="eastAsia"/>
        </w:rPr>
        <w:t>N</w:t>
      </w:r>
      <w:r w:rsidRPr="009044C7">
        <w:rPr>
          <w:rFonts w:ascii="更纱黑体 SC" w:eastAsia="更纱黑体 SC" w:hAnsi="更纱黑体 SC" w:cs="更纱黑体 SC"/>
        </w:rPr>
        <w:t>FA</w:t>
      </w:r>
      <w:r w:rsidRPr="009044C7">
        <w:rPr>
          <w:rFonts w:ascii="更纱黑体 SC" w:eastAsia="更纱黑体 SC" w:hAnsi="更纱黑体 SC" w:cs="更纱黑体 SC" w:hint="eastAsia"/>
        </w:rPr>
        <w:t>，输入一个正规表达式，输出与该文法等价的有限自动机；</w:t>
      </w:r>
    </w:p>
    <w:p w14:paraId="0FA05B71" w14:textId="233F2D23" w:rsidR="00AA12C9" w:rsidRPr="009044C7" w:rsidRDefault="00AA12C9" w:rsidP="009044C7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gramStart"/>
      <w:r w:rsidRPr="009044C7">
        <w:rPr>
          <w:rFonts w:ascii="更纱黑体 SC" w:eastAsia="更纱黑体 SC" w:hAnsi="更纱黑体 SC" w:cs="更纱黑体 SC" w:hint="eastAsia"/>
        </w:rPr>
        <w:t>江佳盛</w:t>
      </w:r>
      <w:proofErr w:type="gramEnd"/>
      <w:r w:rsidRPr="009044C7">
        <w:rPr>
          <w:rFonts w:ascii="更纱黑体 SC" w:eastAsia="更纱黑体 SC" w:hAnsi="更纱黑体 SC" w:cs="更纱黑体 SC" w:hint="eastAsia"/>
        </w:rPr>
        <w:t>、刘栋阳：有限自动机的确定化，将一个非确定有限自动机转换为确定有限自动机；</w:t>
      </w:r>
    </w:p>
    <w:p w14:paraId="15E0A790" w14:textId="1C54FF79" w:rsidR="00AA12C9" w:rsidRPr="009044C7" w:rsidRDefault="00AA12C9" w:rsidP="009044C7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044C7">
        <w:rPr>
          <w:rFonts w:ascii="更纱黑体 SC" w:eastAsia="更纱黑体 SC" w:hAnsi="更纱黑体 SC" w:cs="更纱黑体 SC" w:hint="eastAsia"/>
        </w:rPr>
        <w:t>郭兴：确定有限自动机的最小化，根据一个正规表达式构造最少状态的确定有限自动机；</w:t>
      </w:r>
    </w:p>
    <w:p w14:paraId="66890AEA" w14:textId="49BCC671" w:rsidR="00AA12C9" w:rsidRPr="009044C7" w:rsidRDefault="00AA12C9" w:rsidP="009044C7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044C7">
        <w:rPr>
          <w:rFonts w:ascii="更纱黑体 SC" w:eastAsia="更纱黑体 SC" w:hAnsi="更纱黑体 SC" w:cs="更纱黑体 SC" w:hint="eastAsia"/>
        </w:rPr>
        <w:t>李泽栋：模拟D</w:t>
      </w:r>
      <w:r w:rsidRPr="009044C7">
        <w:rPr>
          <w:rFonts w:ascii="更纱黑体 SC" w:eastAsia="更纱黑体 SC" w:hAnsi="更纱黑体 SC" w:cs="更纱黑体 SC"/>
        </w:rPr>
        <w:t>FA</w:t>
      </w:r>
      <w:r w:rsidRPr="009044C7">
        <w:rPr>
          <w:rFonts w:ascii="更纱黑体 SC" w:eastAsia="更纱黑体 SC" w:hAnsi="更纱黑体 SC" w:cs="更纱黑体 SC" w:hint="eastAsia"/>
        </w:rPr>
        <w:t>，模拟最少状态的确定有限自动机，判断输入</w:t>
      </w:r>
      <w:proofErr w:type="gramStart"/>
      <w:r w:rsidRPr="009044C7">
        <w:rPr>
          <w:rFonts w:ascii="更纱黑体 SC" w:eastAsia="更纱黑体 SC" w:hAnsi="更纱黑体 SC" w:cs="更纱黑体 SC" w:hint="eastAsia"/>
        </w:rPr>
        <w:t>串能否</w:t>
      </w:r>
      <w:proofErr w:type="gramEnd"/>
      <w:r w:rsidRPr="009044C7">
        <w:rPr>
          <w:rFonts w:ascii="更纱黑体 SC" w:eastAsia="更纱黑体 SC" w:hAnsi="更纱黑体 SC" w:cs="更纱黑体 SC" w:hint="eastAsia"/>
        </w:rPr>
        <w:t>识别；</w:t>
      </w:r>
    </w:p>
    <w:p w14:paraId="76B98F86" w14:textId="61CDC49B" w:rsidR="00590A6C" w:rsidRPr="009044C7" w:rsidRDefault="00AA12C9" w:rsidP="009044C7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044C7">
        <w:rPr>
          <w:rFonts w:ascii="更纱黑体 SC" w:eastAsia="更纱黑体 SC" w:hAnsi="更纱黑体 SC" w:cs="更纱黑体 SC" w:hint="eastAsia"/>
        </w:rPr>
        <w:t>梅涵：程序框架和界面设计，编写整个程序的框架、界面设计、数据结构设计等。</w:t>
      </w:r>
    </w:p>
    <w:p w14:paraId="252CD091" w14:textId="77777777" w:rsidR="00ED27BA" w:rsidRDefault="00ED27BA">
      <w:pPr>
        <w:widowControl/>
        <w:jc w:val="left"/>
        <w:rPr>
          <w:rFonts w:ascii="等距更纱黑体 SC" w:eastAsia="等距更纱黑体 SC" w:hAnsi="等距更纱黑体 SC"/>
          <w:b/>
          <w:bCs/>
          <w:kern w:val="44"/>
          <w:sz w:val="32"/>
          <w:szCs w:val="32"/>
        </w:rPr>
      </w:pPr>
      <w:bookmarkStart w:id="15" w:name="_Toc531802264"/>
      <w:r>
        <w:rPr>
          <w:rFonts w:ascii="等距更纱黑体 SC" w:eastAsia="等距更纱黑体 SC" w:hAnsi="等距更纱黑体 SC"/>
          <w:sz w:val="32"/>
          <w:szCs w:val="32"/>
        </w:rPr>
        <w:br w:type="page"/>
      </w:r>
    </w:p>
    <w:p w14:paraId="7971907B" w14:textId="1D42C283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16" w:name="_Toc25018862"/>
      <w:bookmarkStart w:id="17" w:name="_Toc25019281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lastRenderedPageBreak/>
        <w:t>整体设计</w:t>
      </w:r>
      <w:bookmarkEnd w:id="15"/>
      <w:bookmarkEnd w:id="16"/>
      <w:bookmarkEnd w:id="17"/>
    </w:p>
    <w:p w14:paraId="14C0B705" w14:textId="2B09ED7D" w:rsidR="00590A6C" w:rsidRDefault="00E91EC4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</w:pPr>
      <w:bookmarkStart w:id="18" w:name="_Toc25018863"/>
      <w:bookmarkStart w:id="19" w:name="_Toc25019282"/>
      <w:r>
        <w:rPr>
          <w:rFonts w:hint="eastAsia"/>
        </w:rPr>
        <w:t>正则规则和正则表达式</w:t>
      </w:r>
      <w:bookmarkEnd w:id="18"/>
      <w:bookmarkEnd w:id="19"/>
    </w:p>
    <w:p w14:paraId="120182A4" w14:textId="77777777" w:rsidR="00E91EC4" w:rsidRPr="00E91EC4" w:rsidRDefault="00E91EC4" w:rsidP="009044C7">
      <w:pPr>
        <w:pStyle w:val="ac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数据结构：正则规则使用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RegularRule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类来存储，正则表达式为一个string。</w:t>
      </w:r>
    </w:p>
    <w:p w14:paraId="5EFD9702" w14:textId="0836AD32" w:rsidR="00E91EC4" w:rsidRPr="00E91EC4" w:rsidRDefault="00E91EC4" w:rsidP="009044C7">
      <w:pPr>
        <w:pStyle w:val="ac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正则规则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RegularRule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：</w:t>
      </w:r>
    </w:p>
    <w:p w14:paraId="419701DE" w14:textId="77777777" w:rsidR="00E91EC4" w:rsidRPr="00E91EC4" w:rsidRDefault="00E91EC4" w:rsidP="009044C7">
      <w:pPr>
        <w:pStyle w:val="ac"/>
        <w:numPr>
          <w:ilvl w:val="1"/>
          <w:numId w:val="1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E91EC4">
        <w:rPr>
          <w:rFonts w:ascii="更纱黑体 SC" w:eastAsia="更纱黑体 SC" w:hAnsi="更纱黑体 SC" w:cs="更纱黑体 SC" w:hint="eastAsia"/>
        </w:rPr>
        <w:t>alphabet:map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&lt;char, set&lt;char&gt;&gt;，存储主字符表，key为某类字符的代表符号，value是这个代表符号代表的所有字符的集合。这个属性提供给用户自定义的方法，用户可以随意更改正则规则。</w:t>
      </w:r>
    </w:p>
    <w:p w14:paraId="592F68D4" w14:textId="77777777" w:rsidR="00E91EC4" w:rsidRPr="00E91EC4" w:rsidRDefault="00E91EC4" w:rsidP="009044C7">
      <w:pPr>
        <w:pStyle w:val="ac"/>
        <w:numPr>
          <w:ilvl w:val="1"/>
          <w:numId w:val="1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E91EC4">
        <w:rPr>
          <w:rFonts w:ascii="更纱黑体 SC" w:eastAsia="更纱黑体 SC" w:hAnsi="更纱黑体 SC" w:cs="更纱黑体 SC" w:hint="eastAsia"/>
        </w:rPr>
        <w:t>assistAlpha:set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&lt;char&gt;，存储辅助字符，实际上只有‘*’，‘|’，‘（’，‘）’四个符号。这个属性用户无法修改，因为所有的正则文法都可以用这四个辅助字符来表示。</w:t>
      </w:r>
    </w:p>
    <w:p w14:paraId="02FDC5B0" w14:textId="0B27D8CC" w:rsidR="00590A6C" w:rsidRPr="00E91EC4" w:rsidRDefault="00E91EC4" w:rsidP="009044C7">
      <w:pPr>
        <w:pStyle w:val="ac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bool check(string )：用于检查一个字符串是否是符合这种正则文法的正则表达式。大体算法如下：首先判断表达式中的各个辅助符号是否符合限制要求，然后遍历各字符是否是设定好的集合中的字符，一条不满足就返回false，全部满足返回true。</w:t>
      </w:r>
    </w:p>
    <w:p w14:paraId="534408E5" w14:textId="716D16DA" w:rsidR="00E91EC4" w:rsidRDefault="00E91EC4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</w:pPr>
      <w:bookmarkStart w:id="20" w:name="_Toc25018864"/>
      <w:bookmarkStart w:id="21" w:name="_Toc25019283"/>
      <w:bookmarkStart w:id="22" w:name="_Toc531802266"/>
      <w:r w:rsidRPr="00E91EC4">
        <w:rPr>
          <w:rFonts w:hint="eastAsia"/>
        </w:rPr>
        <w:t>NFA的存储结构设计</w:t>
      </w:r>
      <w:bookmarkEnd w:id="20"/>
      <w:bookmarkEnd w:id="21"/>
    </w:p>
    <w:p w14:paraId="6CE9C6D2" w14:textId="5EA340BD" w:rsidR="00E91EC4" w:rsidRPr="00E91EC4" w:rsidRDefault="00E91EC4" w:rsidP="009044C7">
      <w:pPr>
        <w:pStyle w:val="ac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原则：使用节点序号来唯一标识一个节点，使用类似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邻接表但做了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一定修改的形式来存储。（详见UML静态类图）</w:t>
      </w:r>
    </w:p>
    <w:p w14:paraId="5F7D460C" w14:textId="4DC886A5" w:rsidR="00E91EC4" w:rsidRPr="00E91EC4" w:rsidRDefault="00E91EC4" w:rsidP="009044C7">
      <w:pPr>
        <w:pStyle w:val="ac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bookmarkStart w:id="23" w:name="_Hlk24990273"/>
      <w:r w:rsidRPr="00E91EC4">
        <w:rPr>
          <w:rFonts w:ascii="更纱黑体 SC" w:eastAsia="更纱黑体 SC" w:hAnsi="更纱黑体 SC" w:cs="更纱黑体 SC" w:hint="eastAsia"/>
        </w:rPr>
        <w:t>Node类：在主表中存储NFA的各个节点，包含节点序号和邻接表地址两个属性</w:t>
      </w:r>
      <w:bookmarkEnd w:id="23"/>
      <w:r w:rsidRPr="00E91EC4">
        <w:rPr>
          <w:rFonts w:ascii="更纱黑体 SC" w:eastAsia="更纱黑体 SC" w:hAnsi="更纱黑体 SC" w:cs="更纱黑体 SC" w:hint="eastAsia"/>
        </w:rPr>
        <w:t>。</w:t>
      </w:r>
    </w:p>
    <w:p w14:paraId="63F51997" w14:textId="65376430" w:rsidR="00E91EC4" w:rsidRPr="00E91EC4" w:rsidRDefault="00E91EC4" w:rsidP="009044C7">
      <w:pPr>
        <w:pStyle w:val="ac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E91EC4">
        <w:rPr>
          <w:rFonts w:ascii="更纱黑体 SC" w:eastAsia="更纱黑体 SC" w:hAnsi="更纱黑体 SC" w:cs="更纱黑体 SC" w:hint="eastAsia"/>
        </w:rPr>
        <w:t>AdjoinNode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类：邻接表节点类，含有该节点的序号，由主节点转换为该节点的条件，以及下一个邻接节点的地址三个属性组成。</w:t>
      </w:r>
    </w:p>
    <w:p w14:paraId="4CE3B0E3" w14:textId="7B5DA6E7" w:rsidR="00E91EC4" w:rsidRPr="00E91EC4" w:rsidRDefault="00E91EC4" w:rsidP="009044C7">
      <w:pPr>
        <w:pStyle w:val="ac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E91EC4">
        <w:rPr>
          <w:rFonts w:ascii="更纱黑体 SC" w:eastAsia="更纱黑体 SC" w:hAnsi="更纱黑体 SC" w:cs="更纱黑体 SC" w:hint="eastAsia"/>
        </w:rPr>
        <w:t>nodeMap:map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&lt;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int,Node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*&gt;，NFA节点主表，使用哈希表来无序存储各个节点，key为节点序号，value为该节点对应的Node对象。</w:t>
      </w:r>
    </w:p>
    <w:p w14:paraId="5605D80B" w14:textId="7002FFFC" w:rsidR="00E91EC4" w:rsidRPr="00E91EC4" w:rsidRDefault="00E91EC4" w:rsidP="009044C7">
      <w:pPr>
        <w:pStyle w:val="ac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E91EC4">
        <w:rPr>
          <w:rFonts w:ascii="更纱黑体 SC" w:eastAsia="更纱黑体 SC" w:hAnsi="更纱黑体 SC" w:cs="更纱黑体 SC" w:hint="eastAsia"/>
        </w:rPr>
        <w:t>sIndex:int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，存储初态节点序号，初始化为0。</w:t>
      </w:r>
    </w:p>
    <w:p w14:paraId="393E0732" w14:textId="6B86161A" w:rsidR="00E91EC4" w:rsidRPr="00E91EC4" w:rsidRDefault="00E91EC4" w:rsidP="009044C7">
      <w:pPr>
        <w:pStyle w:val="ac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E91EC4">
        <w:rPr>
          <w:rFonts w:ascii="更纱黑体 SC" w:eastAsia="更纱黑体 SC" w:hAnsi="更纱黑体 SC" w:cs="更纱黑体 SC" w:hint="eastAsia"/>
        </w:rPr>
        <w:t>zIndex:int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，存储终态节点序号，初始化为1。</w:t>
      </w:r>
    </w:p>
    <w:p w14:paraId="1BA6E3E8" w14:textId="1DC02A2B" w:rsidR="00E91EC4" w:rsidRPr="00E91EC4" w:rsidRDefault="00E91EC4" w:rsidP="009044C7">
      <w:pPr>
        <w:pStyle w:val="ac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E91EC4">
        <w:rPr>
          <w:rFonts w:ascii="更纱黑体 SC" w:eastAsia="更纱黑体 SC" w:hAnsi="更纱黑体 SC" w:cs="更纱黑体 SC" w:hint="eastAsia"/>
        </w:rPr>
        <w:t>regularRule:RegularRule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，存储该NFA遵守的自定义的正则规则。</w:t>
      </w:r>
    </w:p>
    <w:p w14:paraId="0112ABA6" w14:textId="5762AA1A" w:rsidR="00E91EC4" w:rsidRPr="00E91EC4" w:rsidRDefault="00E91EC4" w:rsidP="009044C7">
      <w:pPr>
        <w:pStyle w:val="ac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E91EC4">
        <w:rPr>
          <w:rFonts w:ascii="更纱黑体 SC" w:eastAsia="更纱黑体 SC" w:hAnsi="更纱黑体 SC" w:cs="更纱黑体 SC" w:hint="eastAsia"/>
        </w:rPr>
        <w:lastRenderedPageBreak/>
        <w:t>regularExpr:string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，存储该NFA对应的正则表达式。</w:t>
      </w:r>
    </w:p>
    <w:p w14:paraId="724DB031" w14:textId="118BCDBD" w:rsidR="00E91EC4" w:rsidRDefault="00E91EC4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</w:pPr>
      <w:bookmarkStart w:id="24" w:name="_Toc25018865"/>
      <w:bookmarkStart w:id="25" w:name="_Toc25019284"/>
      <w:r w:rsidRPr="00E91EC4">
        <w:rPr>
          <w:rFonts w:hint="eastAsia"/>
        </w:rPr>
        <w:t>正规式转化NFA</w:t>
      </w:r>
      <w:bookmarkEnd w:id="24"/>
      <w:bookmarkEnd w:id="25"/>
    </w:p>
    <w:p w14:paraId="74A032D9" w14:textId="72B82802" w:rsidR="00E91EC4" w:rsidRPr="00E91EC4" w:rsidRDefault="00E91EC4" w:rsidP="009044C7">
      <w:pPr>
        <w:pStyle w:val="ac"/>
        <w:numPr>
          <w:ilvl w:val="0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核心</w:t>
      </w:r>
      <w:r>
        <w:rPr>
          <w:rFonts w:ascii="更纱黑体 SC" w:eastAsia="更纱黑体 SC" w:hAnsi="更纱黑体 SC" w:cs="更纱黑体 SC" w:hint="eastAsia"/>
        </w:rPr>
        <w:t>：</w:t>
      </w:r>
      <w:r w:rsidRPr="00E91EC4">
        <w:rPr>
          <w:rFonts w:ascii="更纱黑体 SC" w:eastAsia="更纱黑体 SC" w:hAnsi="更纱黑体 SC" w:cs="更纱黑体 SC" w:hint="eastAsia"/>
        </w:rPr>
        <w:t>把正则表达式分成一个一个的子模块，然后依据各个辅助符号进行模块间的连接，最终形成一个完整的NFA。</w:t>
      </w:r>
    </w:p>
    <w:p w14:paraId="40CBAFEF" w14:textId="605541CB" w:rsidR="00E91EC4" w:rsidRPr="00E91EC4" w:rsidRDefault="00E91EC4" w:rsidP="009044C7">
      <w:pPr>
        <w:pStyle w:val="ac"/>
        <w:numPr>
          <w:ilvl w:val="0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数据结构：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moduleStack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：这是一个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，每一个节点有两个属性，为该模块的初态节点和终态节点。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assistStack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：这是储存辅助符号的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，但只负责存储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’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(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’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，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’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|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’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，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’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.’三个符号，‘*’会单独处理，‘)’是出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的信号。</w:t>
      </w:r>
    </w:p>
    <w:p w14:paraId="61293C76" w14:textId="7CF5B989" w:rsidR="00E91EC4" w:rsidRPr="00E91EC4" w:rsidRDefault="00E91EC4" w:rsidP="009044C7">
      <w:pPr>
        <w:pStyle w:val="ac"/>
        <w:numPr>
          <w:ilvl w:val="0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具体流程：</w:t>
      </w:r>
    </w:p>
    <w:p w14:paraId="06017681" w14:textId="6C245F8D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检验正则表达式是否符合正则规则，否则返回false。</w:t>
      </w:r>
    </w:p>
    <w:p w14:paraId="012BDB1B" w14:textId="18A1DD03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把0和1的初始初态终态压入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moduleStack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。</w:t>
      </w:r>
    </w:p>
    <w:p w14:paraId="0A813CAE" w14:textId="3BF15A1B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在已知正则表达式的首尾添加一对括号。</w:t>
      </w:r>
    </w:p>
    <w:p w14:paraId="1B019696" w14:textId="4DAED81C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把已知正则表达式中省略的连接符号添加上。</w:t>
      </w:r>
    </w:p>
    <w:p w14:paraId="26FAC063" w14:textId="73FCB00A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开始进行输入：</w:t>
      </w:r>
    </w:p>
    <w:p w14:paraId="7CB36785" w14:textId="3D6D5FA1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If 检测到输入为(‘(’ || ‘|’ || ‘.’)，就把这些符号压入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assistStack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。</w:t>
      </w:r>
    </w:p>
    <w:p w14:paraId="099761CD" w14:textId="08584B22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If 检测到输入为主字符，就给这个字符构造初态终态，把新添加的节点和跃迁关系添加进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nodeMap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，并把这个字符的初态终态作为一个子模块压入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moduleStack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。</w:t>
      </w:r>
    </w:p>
    <w:p w14:paraId="0F8FB6BD" w14:textId="01C52BD6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If 检测到‘*’，就把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moduleStack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的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顶的子模块添加两个节点，进行闭包操作，把新添加的节点和关系存储进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nodeMap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。之后把原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顶的模块替换成新生成的模块。</w:t>
      </w:r>
    </w:p>
    <w:p w14:paraId="17622C28" w14:textId="25E68CFB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t>If 检测到‘）’，就在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assistStack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中进行出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操作。如果出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元素为‘|’，就把module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中的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顶的两个模块取出来，按照‘|’的结合方式合成一个新的子模块，把添加的节点和关系加入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nodeMap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，并把这个新的子模块再存入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moduleStack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中，然后继续出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；出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元素是‘.’，那么操作和‘|’类似，只不过更改了两个模块的结合方式；如果出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元素是‘（’，就停止出</w:t>
      </w:r>
      <w:proofErr w:type="gramStart"/>
      <w:r w:rsidRPr="00E91EC4">
        <w:rPr>
          <w:rFonts w:ascii="更纱黑体 SC" w:eastAsia="更纱黑体 SC" w:hAnsi="更纱黑体 SC" w:cs="更纱黑体 SC" w:hint="eastAsia"/>
        </w:rPr>
        <w:t>栈</w:t>
      </w:r>
      <w:proofErr w:type="gramEnd"/>
      <w:r w:rsidRPr="00E91EC4">
        <w:rPr>
          <w:rFonts w:ascii="更纱黑体 SC" w:eastAsia="更纱黑体 SC" w:hAnsi="更纱黑体 SC" w:cs="更纱黑体 SC" w:hint="eastAsia"/>
        </w:rPr>
        <w:t>。</w:t>
      </w:r>
    </w:p>
    <w:p w14:paraId="3B607E9D" w14:textId="7B7F39BF" w:rsidR="00E91EC4" w:rsidRPr="00E91EC4" w:rsidRDefault="00E91EC4" w:rsidP="009044C7">
      <w:pPr>
        <w:pStyle w:val="ac"/>
        <w:numPr>
          <w:ilvl w:val="1"/>
          <w:numId w:val="17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E91EC4">
        <w:rPr>
          <w:rFonts w:ascii="更纱黑体 SC" w:eastAsia="更纱黑体 SC" w:hAnsi="更纱黑体 SC" w:cs="更纱黑体 SC" w:hint="eastAsia"/>
        </w:rPr>
        <w:lastRenderedPageBreak/>
        <w:t>一直到输入结束，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moduleStack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中只有一个模块了，那么它存储的就是最终NFA的初态和终态序号，把最终的终态序号存入</w:t>
      </w:r>
      <w:proofErr w:type="spellStart"/>
      <w:r w:rsidRPr="00E91EC4">
        <w:rPr>
          <w:rFonts w:ascii="更纱黑体 SC" w:eastAsia="更纱黑体 SC" w:hAnsi="更纱黑体 SC" w:cs="更纱黑体 SC" w:hint="eastAsia"/>
        </w:rPr>
        <w:t>zIndex</w:t>
      </w:r>
      <w:proofErr w:type="spellEnd"/>
      <w:r w:rsidRPr="00E91EC4">
        <w:rPr>
          <w:rFonts w:ascii="更纱黑体 SC" w:eastAsia="更纱黑体 SC" w:hAnsi="更纱黑体 SC" w:cs="更纱黑体 SC" w:hint="eastAsia"/>
        </w:rPr>
        <w:t>中，NFA构造完毕。</w:t>
      </w:r>
    </w:p>
    <w:p w14:paraId="5C959EB8" w14:textId="28C39591" w:rsidR="00590A6C" w:rsidRDefault="00590A6C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</w:pPr>
      <w:bookmarkStart w:id="26" w:name="_Toc25018866"/>
      <w:bookmarkStart w:id="27" w:name="_Toc25019285"/>
      <w:r>
        <w:rPr>
          <w:rFonts w:hint="eastAsia"/>
        </w:rPr>
        <w:t>数据结构</w:t>
      </w:r>
      <w:bookmarkEnd w:id="22"/>
      <w:bookmarkEnd w:id="26"/>
      <w:bookmarkEnd w:id="27"/>
    </w:p>
    <w:p w14:paraId="6CBFAFC9" w14:textId="0734701B" w:rsidR="00293EE1" w:rsidRPr="00293EE1" w:rsidRDefault="00293EE1" w:rsidP="00293EE1">
      <w:pPr>
        <w:pStyle w:val="ac"/>
        <w:numPr>
          <w:ilvl w:val="0"/>
          <w:numId w:val="18"/>
        </w:numPr>
        <w:spacing w:beforeLines="50" w:before="156" w:afterLines="50" w:after="156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293EE1">
        <w:rPr>
          <w:rFonts w:ascii="更纱黑体 SC" w:eastAsia="更纱黑体 SC" w:hAnsi="更纱黑体 SC" w:cs="更纱黑体 SC"/>
        </w:rPr>
        <w:t>RegularRule</w:t>
      </w:r>
      <w:proofErr w:type="spellEnd"/>
      <w:r w:rsidRPr="00293EE1">
        <w:rPr>
          <w:rFonts w:ascii="更纱黑体 SC" w:eastAsia="更纱黑体 SC" w:hAnsi="更纱黑体 SC" w:cs="更纱黑体 SC" w:hint="eastAsia"/>
        </w:rPr>
        <w:t>类：</w:t>
      </w:r>
    </w:p>
    <w:p w14:paraId="6DEA129A" w14:textId="0F5FE422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 xml:space="preserve">class 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</w:p>
    <w:p w14:paraId="47D8A2CB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{</w:t>
      </w:r>
    </w:p>
    <w:p w14:paraId="5CEA2188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private:</w:t>
      </w:r>
    </w:p>
    <w:p w14:paraId="1D154BCE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字母表（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key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是表中包含的字母，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value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是该字母对应的所有匹配字符），</w:t>
      </w:r>
      <w:proofErr w:type="gramStart"/>
      <w:r w:rsidRPr="00293EE1">
        <w:rPr>
          <w:rFonts w:ascii="Courier New" w:hAnsi="Courier New" w:cs="Courier New" w:hint="eastAsia"/>
          <w:kern w:val="0"/>
          <w:sz w:val="18"/>
          <w:szCs w:val="18"/>
        </w:rPr>
        <w:t>可用户</w:t>
      </w:r>
      <w:proofErr w:type="gramEnd"/>
      <w:r w:rsidRPr="00293EE1">
        <w:rPr>
          <w:rFonts w:ascii="Courier New" w:hAnsi="Courier New" w:cs="Courier New" w:hint="eastAsia"/>
          <w:kern w:val="0"/>
          <w:sz w:val="18"/>
          <w:szCs w:val="18"/>
        </w:rPr>
        <w:t>自定义</w:t>
      </w:r>
    </w:p>
    <w:p w14:paraId="5509D8CE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>map&lt;char, set&lt;char&gt;&gt; *_alphabet;</w:t>
      </w:r>
    </w:p>
    <w:p w14:paraId="75CF2ECC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辅助字母表，包含所有的辅助字符，不可用户自定义</w:t>
      </w:r>
    </w:p>
    <w:p w14:paraId="284351C1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set&lt;char&gt; 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assistAlpha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;</w:t>
      </w:r>
    </w:p>
    <w:p w14:paraId="39A42684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public:</w:t>
      </w:r>
    </w:p>
    <w:p w14:paraId="696661C7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</w:r>
      <w:proofErr w:type="spellStart"/>
      <w:r w:rsidRPr="00293EE1">
        <w:rPr>
          <w:rFonts w:ascii="Courier New" w:hAnsi="Courier New" w:cs="Courier New" w:hint="eastAsia"/>
          <w:kern w:val="0"/>
          <w:sz w:val="18"/>
          <w:szCs w:val="18"/>
        </w:rPr>
        <w:t>RegularRule</w:t>
      </w:r>
      <w:proofErr w:type="spellEnd"/>
      <w:r w:rsidRPr="00293EE1">
        <w:rPr>
          <w:rFonts w:ascii="Courier New" w:hAnsi="Courier New" w:cs="Courier New" w:hint="eastAsia"/>
          <w:kern w:val="0"/>
          <w:sz w:val="18"/>
          <w:szCs w:val="18"/>
        </w:rPr>
        <w:t>(map&lt;char, set&lt;char&gt;&gt;*);//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根据一个字母表构建正则表达式</w:t>
      </w:r>
    </w:p>
    <w:p w14:paraId="17C2089B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>~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09D0D8B6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 xml:space="preserve">map&lt;char, set&lt;char&gt;&gt;* </w:t>
      </w:r>
      <w:proofErr w:type="spellStart"/>
      <w:r w:rsidRPr="00293EE1">
        <w:rPr>
          <w:rFonts w:ascii="Courier New" w:hAnsi="Courier New" w:cs="Courier New" w:hint="eastAsia"/>
          <w:kern w:val="0"/>
          <w:sz w:val="18"/>
          <w:szCs w:val="18"/>
        </w:rPr>
        <w:t>getAlphabet</w:t>
      </w:r>
      <w:proofErr w:type="spellEnd"/>
      <w:r w:rsidRPr="00293EE1">
        <w:rPr>
          <w:rFonts w:ascii="Courier New" w:hAnsi="Courier New" w:cs="Courier New" w:hint="eastAsia"/>
          <w:kern w:val="0"/>
          <w:sz w:val="18"/>
          <w:szCs w:val="18"/>
        </w:rPr>
        <w:t>();//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获取字母表</w:t>
      </w:r>
    </w:p>
    <w:p w14:paraId="2C166CA6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 xml:space="preserve">void </w:t>
      </w:r>
      <w:proofErr w:type="spellStart"/>
      <w:r w:rsidRPr="00293EE1">
        <w:rPr>
          <w:rFonts w:ascii="Courier New" w:hAnsi="Courier New" w:cs="Courier New" w:hint="eastAsia"/>
          <w:kern w:val="0"/>
          <w:sz w:val="18"/>
          <w:szCs w:val="18"/>
        </w:rPr>
        <w:t>setAlphabet</w:t>
      </w:r>
      <w:proofErr w:type="spellEnd"/>
      <w:r w:rsidRPr="00293EE1">
        <w:rPr>
          <w:rFonts w:ascii="Courier New" w:hAnsi="Courier New" w:cs="Courier New" w:hint="eastAsia"/>
          <w:kern w:val="0"/>
          <w:sz w:val="18"/>
          <w:szCs w:val="18"/>
        </w:rPr>
        <w:t>(map&lt;char, set&lt;char&gt;&gt;*);//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设置字母表</w:t>
      </w:r>
    </w:p>
    <w:p w14:paraId="7352EE6C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bool check(string);//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检查一个字符串是否为一个正则表达式</w:t>
      </w:r>
    </w:p>
    <w:p w14:paraId="3C119463" w14:textId="4C4EE916" w:rsid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};</w:t>
      </w:r>
    </w:p>
    <w:p w14:paraId="079DC7FE" w14:textId="77777777" w:rsidR="00ED27BA" w:rsidRDefault="00ED27BA" w:rsidP="00ED27BA">
      <w:pPr>
        <w:pStyle w:val="ac"/>
        <w:numPr>
          <w:ilvl w:val="0"/>
          <w:numId w:val="18"/>
        </w:numPr>
        <w:spacing w:beforeLines="50" w:before="156" w:afterLines="50" w:after="156"/>
        <w:ind w:firstLineChars="0"/>
        <w:rPr>
          <w:rFonts w:ascii="更纱黑体 SC" w:eastAsia="更纱黑体 SC" w:hAnsi="更纱黑体 SC" w:cs="更纱黑体 SC"/>
        </w:rPr>
      </w:pPr>
      <w:r w:rsidRPr="00ED27BA">
        <w:rPr>
          <w:rFonts w:ascii="更纱黑体 SC" w:eastAsia="更纱黑体 SC" w:hAnsi="更纱黑体 SC" w:cs="更纱黑体 SC"/>
        </w:rPr>
        <w:t>Node</w:t>
      </w:r>
      <w:r>
        <w:rPr>
          <w:rFonts w:ascii="更纱黑体 SC" w:eastAsia="更纱黑体 SC" w:hAnsi="更纱黑体 SC" w:cs="更纱黑体 SC" w:hint="eastAsia"/>
        </w:rPr>
        <w:t>类</w:t>
      </w:r>
    </w:p>
    <w:p w14:paraId="4B0E1D5C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>//NFA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节点类</w:t>
      </w:r>
    </w:p>
    <w:p w14:paraId="77893433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 xml:space="preserve">class </w:t>
      </w:r>
      <w:bookmarkStart w:id="28" w:name="_Hlk24989414"/>
      <w:r w:rsidRPr="00293EE1">
        <w:rPr>
          <w:rFonts w:ascii="Courier New" w:hAnsi="Courier New" w:cs="Courier New"/>
          <w:kern w:val="0"/>
          <w:sz w:val="18"/>
          <w:szCs w:val="18"/>
        </w:rPr>
        <w:t>Node</w:t>
      </w:r>
      <w:bookmarkEnd w:id="28"/>
    </w:p>
    <w:p w14:paraId="65A48A4D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{</w:t>
      </w:r>
    </w:p>
    <w:p w14:paraId="745A9CE3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private:</w:t>
      </w:r>
    </w:p>
    <w:p w14:paraId="5341A667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邻接表首节点地址</w:t>
      </w:r>
    </w:p>
    <w:p w14:paraId="189993AA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 xml:space="preserve"> *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adjoinTable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;</w:t>
      </w:r>
    </w:p>
    <w:p w14:paraId="56C296DB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public:</w:t>
      </w:r>
    </w:p>
    <w:p w14:paraId="02222EF2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节点序号</w:t>
      </w:r>
    </w:p>
    <w:p w14:paraId="746FB627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>int index;</w:t>
      </w:r>
    </w:p>
    <w:p w14:paraId="7CABF7DE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>Node(int);</w:t>
      </w:r>
    </w:p>
    <w:p w14:paraId="6C510099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设置邻接表首节点</w:t>
      </w:r>
    </w:p>
    <w:p w14:paraId="7A90DEA5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void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setAdjoinTable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*);</w:t>
      </w:r>
    </w:p>
    <w:p w14:paraId="22BA63E4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获取邻接表首节点</w:t>
      </w:r>
    </w:p>
    <w:p w14:paraId="6396F6B8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 xml:space="preserve">*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getAdjoinTable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3183E954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添加邻接点</w:t>
      </w:r>
    </w:p>
    <w:p w14:paraId="2C9B185A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void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*);</w:t>
      </w:r>
    </w:p>
    <w:p w14:paraId="5502108E" w14:textId="77777777" w:rsidR="00ED27BA" w:rsidRPr="00293EE1" w:rsidRDefault="00ED27BA" w:rsidP="00ED27BA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};</w:t>
      </w:r>
    </w:p>
    <w:p w14:paraId="0E7D4548" w14:textId="5EF4E630" w:rsidR="00293EE1" w:rsidRDefault="00293EE1" w:rsidP="00293EE1">
      <w:pPr>
        <w:pStyle w:val="ac"/>
        <w:numPr>
          <w:ilvl w:val="0"/>
          <w:numId w:val="18"/>
        </w:numPr>
        <w:spacing w:beforeLines="50" w:before="156" w:afterLines="50" w:after="156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293EE1">
        <w:rPr>
          <w:rFonts w:ascii="更纱黑体 SC" w:eastAsia="更纱黑体 SC" w:hAnsi="更纱黑体 SC" w:cs="更纱黑体 SC"/>
        </w:rPr>
        <w:lastRenderedPageBreak/>
        <w:t>AdjoinNode</w:t>
      </w:r>
      <w:proofErr w:type="spellEnd"/>
      <w:r>
        <w:rPr>
          <w:rFonts w:ascii="更纱黑体 SC" w:eastAsia="更纱黑体 SC" w:hAnsi="更纱黑体 SC" w:cs="更纱黑体 SC" w:hint="eastAsia"/>
        </w:rPr>
        <w:t>类</w:t>
      </w:r>
    </w:p>
    <w:p w14:paraId="276BAB28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邻接表节点类</w:t>
      </w:r>
    </w:p>
    <w:p w14:paraId="6891D341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 xml:space="preserve">class 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</w:p>
    <w:p w14:paraId="3D624785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{</w:t>
      </w:r>
    </w:p>
    <w:p w14:paraId="7E5E8A29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private:</w:t>
      </w:r>
    </w:p>
    <w:p w14:paraId="0BE746BA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 xml:space="preserve"> *_next;</w:t>
      </w:r>
    </w:p>
    <w:p w14:paraId="4290FC8D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public:</w:t>
      </w:r>
    </w:p>
    <w:p w14:paraId="4F3582CA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节点序号</w:t>
      </w:r>
    </w:p>
    <w:p w14:paraId="52E769DB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>int index;</w:t>
      </w:r>
    </w:p>
    <w:p w14:paraId="12D4D4AC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节点跃迁的条件</w:t>
      </w:r>
    </w:p>
    <w:p w14:paraId="09EF835C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>char condition;</w:t>
      </w:r>
    </w:p>
    <w:p w14:paraId="448F0EBA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int, char);</w:t>
      </w:r>
    </w:p>
    <w:p w14:paraId="3F34D926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获取下一个节点</w:t>
      </w:r>
    </w:p>
    <w:p w14:paraId="697B7000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 xml:space="preserve">* </w:t>
      </w:r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next(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3F84B11A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设置下一个节点</w:t>
      </w:r>
    </w:p>
    <w:p w14:paraId="608B0B02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void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setNext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*);</w:t>
      </w:r>
    </w:p>
    <w:p w14:paraId="13CC96FC" w14:textId="2AC8F4A6" w:rsidR="008D115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};</w:t>
      </w:r>
    </w:p>
    <w:p w14:paraId="109C4B22" w14:textId="5B4887C1" w:rsidR="008D1151" w:rsidRDefault="008D1151" w:rsidP="00293EE1">
      <w:pPr>
        <w:pStyle w:val="ac"/>
        <w:numPr>
          <w:ilvl w:val="0"/>
          <w:numId w:val="18"/>
        </w:numPr>
        <w:spacing w:beforeLines="50" w:before="156" w:afterLines="50" w:after="156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8D1151">
        <w:rPr>
          <w:rFonts w:ascii="更纱黑体 SC" w:eastAsia="更纱黑体 SC" w:hAnsi="更纱黑体 SC" w:cs="更纱黑体 SC"/>
        </w:rPr>
        <w:t>AssistStackNode</w:t>
      </w:r>
      <w:proofErr w:type="spellEnd"/>
      <w:r>
        <w:rPr>
          <w:rFonts w:ascii="更纱黑体 SC" w:eastAsia="更纱黑体 SC" w:hAnsi="更纱黑体 SC" w:cs="更纱黑体 SC" w:hint="eastAsia"/>
        </w:rPr>
        <w:t>类</w:t>
      </w:r>
    </w:p>
    <w:p w14:paraId="20BFE621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8D1151">
        <w:rPr>
          <w:rFonts w:ascii="Courier New" w:hAnsi="Courier New" w:cs="Courier New" w:hint="eastAsia"/>
          <w:kern w:val="0"/>
          <w:sz w:val="18"/>
          <w:szCs w:val="18"/>
        </w:rPr>
        <w:t>正则表达式转化</w:t>
      </w:r>
      <w:r w:rsidRPr="008D1151">
        <w:rPr>
          <w:rFonts w:ascii="Courier New" w:hAnsi="Courier New" w:cs="Courier New" w:hint="eastAsia"/>
          <w:kern w:val="0"/>
          <w:sz w:val="18"/>
          <w:szCs w:val="18"/>
        </w:rPr>
        <w:t>NFA</w:t>
      </w:r>
      <w:r w:rsidRPr="008D1151">
        <w:rPr>
          <w:rFonts w:ascii="Courier New" w:hAnsi="Courier New" w:cs="Courier New" w:hint="eastAsia"/>
          <w:kern w:val="0"/>
          <w:sz w:val="18"/>
          <w:szCs w:val="18"/>
        </w:rPr>
        <w:t>辅助符号存储</w:t>
      </w:r>
      <w:proofErr w:type="gramStart"/>
      <w:r w:rsidRPr="008D1151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  <w:r w:rsidRPr="008D1151">
        <w:rPr>
          <w:rFonts w:ascii="Courier New" w:hAnsi="Courier New" w:cs="Courier New" w:hint="eastAsia"/>
          <w:kern w:val="0"/>
          <w:sz w:val="18"/>
          <w:szCs w:val="18"/>
        </w:rPr>
        <w:t>节点</w:t>
      </w:r>
    </w:p>
    <w:p w14:paraId="7CEC36D5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 xml:space="preserve">class </w:t>
      </w:r>
      <w:proofErr w:type="spellStart"/>
      <w:r w:rsidRPr="008D1151">
        <w:rPr>
          <w:rFonts w:ascii="Courier New" w:hAnsi="Courier New" w:cs="Courier New"/>
          <w:kern w:val="0"/>
          <w:sz w:val="18"/>
          <w:szCs w:val="18"/>
        </w:rPr>
        <w:t>AssistStackNode</w:t>
      </w:r>
      <w:proofErr w:type="spellEnd"/>
    </w:p>
    <w:p w14:paraId="0D008816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>{</w:t>
      </w:r>
    </w:p>
    <w:p w14:paraId="68716D76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>public:</w:t>
      </w:r>
    </w:p>
    <w:p w14:paraId="62812DEB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proofErr w:type="gramStart"/>
      <w:r w:rsidRPr="008D1151">
        <w:rPr>
          <w:rFonts w:ascii="Courier New" w:hAnsi="Courier New" w:cs="Courier New"/>
          <w:kern w:val="0"/>
          <w:sz w:val="18"/>
          <w:szCs w:val="18"/>
        </w:rPr>
        <w:t>AssistStackNode</w:t>
      </w:r>
      <w:proofErr w:type="spellEnd"/>
      <w:r w:rsidRPr="008D115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8D1151">
        <w:rPr>
          <w:rFonts w:ascii="Courier New" w:hAnsi="Courier New" w:cs="Courier New"/>
          <w:kern w:val="0"/>
          <w:sz w:val="18"/>
          <w:szCs w:val="18"/>
        </w:rPr>
        <w:t xml:space="preserve">char, </w:t>
      </w:r>
      <w:proofErr w:type="spellStart"/>
      <w:r w:rsidRPr="008D1151">
        <w:rPr>
          <w:rFonts w:ascii="Courier New" w:hAnsi="Courier New" w:cs="Courier New"/>
          <w:kern w:val="0"/>
          <w:sz w:val="18"/>
          <w:szCs w:val="18"/>
        </w:rPr>
        <w:t>AssistStackNode</w:t>
      </w:r>
      <w:proofErr w:type="spellEnd"/>
      <w:r w:rsidRPr="008D1151">
        <w:rPr>
          <w:rFonts w:ascii="Courier New" w:hAnsi="Courier New" w:cs="Courier New"/>
          <w:kern w:val="0"/>
          <w:sz w:val="18"/>
          <w:szCs w:val="18"/>
        </w:rPr>
        <w:t>*);</w:t>
      </w:r>
    </w:p>
    <w:p w14:paraId="10CB7959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ab/>
        <w:t>char symbol;</w:t>
      </w:r>
    </w:p>
    <w:p w14:paraId="68FB112A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8D1151">
        <w:rPr>
          <w:rFonts w:ascii="Courier New" w:hAnsi="Courier New" w:cs="Courier New"/>
          <w:kern w:val="0"/>
          <w:sz w:val="18"/>
          <w:szCs w:val="18"/>
        </w:rPr>
        <w:t>AssistStackNode</w:t>
      </w:r>
      <w:proofErr w:type="spellEnd"/>
      <w:r w:rsidRPr="008D1151">
        <w:rPr>
          <w:rFonts w:ascii="Courier New" w:hAnsi="Courier New" w:cs="Courier New"/>
          <w:kern w:val="0"/>
          <w:sz w:val="18"/>
          <w:szCs w:val="18"/>
        </w:rPr>
        <w:t xml:space="preserve"> *next;</w:t>
      </w:r>
    </w:p>
    <w:p w14:paraId="08FB9F02" w14:textId="02CE5D31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>};</w:t>
      </w:r>
    </w:p>
    <w:p w14:paraId="557CDA6E" w14:textId="48702B63" w:rsidR="008D1151" w:rsidRDefault="00932733" w:rsidP="00293EE1">
      <w:pPr>
        <w:pStyle w:val="ac"/>
        <w:numPr>
          <w:ilvl w:val="0"/>
          <w:numId w:val="18"/>
        </w:numPr>
        <w:spacing w:beforeLines="50" w:before="156" w:afterLines="50" w:after="156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932733">
        <w:rPr>
          <w:rFonts w:ascii="更纱黑体 SC" w:eastAsia="更纱黑体 SC" w:hAnsi="更纱黑体 SC" w:cs="更纱黑体 SC"/>
        </w:rPr>
        <w:t>AssistStack</w:t>
      </w:r>
      <w:proofErr w:type="spellEnd"/>
      <w:r w:rsidR="008D1151">
        <w:rPr>
          <w:rFonts w:ascii="更纱黑体 SC" w:eastAsia="更纱黑体 SC" w:hAnsi="更纱黑体 SC" w:cs="更纱黑体 SC" w:hint="eastAsia"/>
        </w:rPr>
        <w:t>类</w:t>
      </w:r>
    </w:p>
    <w:p w14:paraId="75E0AECD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8D1151">
        <w:rPr>
          <w:rFonts w:ascii="Courier New" w:hAnsi="Courier New" w:cs="Courier New" w:hint="eastAsia"/>
          <w:kern w:val="0"/>
          <w:sz w:val="18"/>
          <w:szCs w:val="18"/>
        </w:rPr>
        <w:t>正则表达式转化</w:t>
      </w:r>
      <w:r w:rsidRPr="008D1151">
        <w:rPr>
          <w:rFonts w:ascii="Courier New" w:hAnsi="Courier New" w:cs="Courier New" w:hint="eastAsia"/>
          <w:kern w:val="0"/>
          <w:sz w:val="18"/>
          <w:szCs w:val="18"/>
        </w:rPr>
        <w:t>NFA</w:t>
      </w:r>
      <w:r w:rsidRPr="008D1151">
        <w:rPr>
          <w:rFonts w:ascii="Courier New" w:hAnsi="Courier New" w:cs="Courier New" w:hint="eastAsia"/>
          <w:kern w:val="0"/>
          <w:sz w:val="18"/>
          <w:szCs w:val="18"/>
        </w:rPr>
        <w:t>辅助符号存储</w:t>
      </w:r>
      <w:proofErr w:type="gramStart"/>
      <w:r w:rsidRPr="008D1151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386AC6D5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 xml:space="preserve">class </w:t>
      </w:r>
      <w:proofErr w:type="spellStart"/>
      <w:r w:rsidRPr="008D1151">
        <w:rPr>
          <w:rFonts w:ascii="Courier New" w:hAnsi="Courier New" w:cs="Courier New"/>
          <w:kern w:val="0"/>
          <w:sz w:val="18"/>
          <w:szCs w:val="18"/>
        </w:rPr>
        <w:t>AssistStack</w:t>
      </w:r>
      <w:proofErr w:type="spellEnd"/>
    </w:p>
    <w:p w14:paraId="735AADBF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>{</w:t>
      </w:r>
    </w:p>
    <w:p w14:paraId="78C86674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>public:</w:t>
      </w:r>
    </w:p>
    <w:p w14:paraId="3B0F69E6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8D1151">
        <w:rPr>
          <w:rFonts w:ascii="Courier New" w:hAnsi="Courier New" w:cs="Courier New"/>
          <w:kern w:val="0"/>
          <w:sz w:val="18"/>
          <w:szCs w:val="18"/>
        </w:rPr>
        <w:t>AssistStackNode</w:t>
      </w:r>
      <w:proofErr w:type="spellEnd"/>
      <w:r w:rsidRPr="008D1151">
        <w:rPr>
          <w:rFonts w:ascii="Courier New" w:hAnsi="Courier New" w:cs="Courier New"/>
          <w:kern w:val="0"/>
          <w:sz w:val="18"/>
          <w:szCs w:val="18"/>
        </w:rPr>
        <w:t xml:space="preserve"> *top;</w:t>
      </w:r>
    </w:p>
    <w:p w14:paraId="595E7CD6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proofErr w:type="gramStart"/>
      <w:r w:rsidRPr="008D1151">
        <w:rPr>
          <w:rFonts w:ascii="Courier New" w:hAnsi="Courier New" w:cs="Courier New"/>
          <w:kern w:val="0"/>
          <w:sz w:val="18"/>
          <w:szCs w:val="18"/>
        </w:rPr>
        <w:t>AssistStack</w:t>
      </w:r>
      <w:proofErr w:type="spellEnd"/>
      <w:r w:rsidRPr="008D115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8D1151">
        <w:rPr>
          <w:rFonts w:ascii="Courier New" w:hAnsi="Courier New" w:cs="Courier New"/>
          <w:kern w:val="0"/>
          <w:sz w:val="18"/>
          <w:szCs w:val="18"/>
        </w:rPr>
        <w:t>);</w:t>
      </w:r>
    </w:p>
    <w:p w14:paraId="18E8073E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ab/>
        <w:t xml:space="preserve">void </w:t>
      </w:r>
      <w:proofErr w:type="gramStart"/>
      <w:r w:rsidRPr="008D1151">
        <w:rPr>
          <w:rFonts w:ascii="Courier New" w:hAnsi="Courier New" w:cs="Courier New"/>
          <w:kern w:val="0"/>
          <w:sz w:val="18"/>
          <w:szCs w:val="18"/>
        </w:rPr>
        <w:t>push(</w:t>
      </w:r>
      <w:proofErr w:type="spellStart"/>
      <w:proofErr w:type="gramEnd"/>
      <w:r w:rsidRPr="008D1151">
        <w:rPr>
          <w:rFonts w:ascii="Courier New" w:hAnsi="Courier New" w:cs="Courier New"/>
          <w:kern w:val="0"/>
          <w:sz w:val="18"/>
          <w:szCs w:val="18"/>
        </w:rPr>
        <w:t>AssistStackNode</w:t>
      </w:r>
      <w:proofErr w:type="spellEnd"/>
      <w:r w:rsidRPr="008D1151">
        <w:rPr>
          <w:rFonts w:ascii="Courier New" w:hAnsi="Courier New" w:cs="Courier New"/>
          <w:kern w:val="0"/>
          <w:sz w:val="18"/>
          <w:szCs w:val="18"/>
        </w:rPr>
        <w:t>*);</w:t>
      </w:r>
    </w:p>
    <w:p w14:paraId="186AA5C6" w14:textId="77777777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8D1151">
        <w:rPr>
          <w:rFonts w:ascii="Courier New" w:hAnsi="Courier New" w:cs="Courier New"/>
          <w:kern w:val="0"/>
          <w:sz w:val="18"/>
          <w:szCs w:val="18"/>
        </w:rPr>
        <w:t>AssistStackNode</w:t>
      </w:r>
      <w:proofErr w:type="spellEnd"/>
      <w:r w:rsidRPr="008D1151">
        <w:rPr>
          <w:rFonts w:ascii="Courier New" w:hAnsi="Courier New" w:cs="Courier New"/>
          <w:kern w:val="0"/>
          <w:sz w:val="18"/>
          <w:szCs w:val="18"/>
        </w:rPr>
        <w:t xml:space="preserve">* </w:t>
      </w:r>
      <w:proofErr w:type="gramStart"/>
      <w:r w:rsidRPr="008D1151">
        <w:rPr>
          <w:rFonts w:ascii="Courier New" w:hAnsi="Courier New" w:cs="Courier New"/>
          <w:kern w:val="0"/>
          <w:sz w:val="18"/>
          <w:szCs w:val="18"/>
        </w:rPr>
        <w:t>pop(</w:t>
      </w:r>
      <w:proofErr w:type="gramEnd"/>
      <w:r w:rsidRPr="008D1151">
        <w:rPr>
          <w:rFonts w:ascii="Courier New" w:hAnsi="Courier New" w:cs="Courier New"/>
          <w:kern w:val="0"/>
          <w:sz w:val="18"/>
          <w:szCs w:val="18"/>
        </w:rPr>
        <w:t>);</w:t>
      </w:r>
    </w:p>
    <w:p w14:paraId="30082D80" w14:textId="4E666503" w:rsidR="008D1151" w:rsidRPr="008D1151" w:rsidRDefault="008D1151" w:rsidP="008D1151">
      <w:pPr>
        <w:rPr>
          <w:rFonts w:ascii="Courier New" w:hAnsi="Courier New" w:cs="Courier New"/>
          <w:kern w:val="0"/>
          <w:sz w:val="18"/>
          <w:szCs w:val="18"/>
        </w:rPr>
      </w:pPr>
      <w:r w:rsidRPr="008D1151">
        <w:rPr>
          <w:rFonts w:ascii="Courier New" w:hAnsi="Courier New" w:cs="Courier New"/>
          <w:kern w:val="0"/>
          <w:sz w:val="18"/>
          <w:szCs w:val="18"/>
        </w:rPr>
        <w:t>};</w:t>
      </w:r>
    </w:p>
    <w:p w14:paraId="36C92811" w14:textId="77777777" w:rsidR="00235EB8" w:rsidRDefault="00235EB8">
      <w:pPr>
        <w:widowControl/>
        <w:jc w:val="left"/>
        <w:rPr>
          <w:rFonts w:ascii="更纱黑体 SC" w:eastAsia="更纱黑体 SC" w:hAnsi="更纱黑体 SC" w:cs="更纱黑体 SC"/>
          <w:szCs w:val="22"/>
        </w:rPr>
      </w:pPr>
      <w:r>
        <w:rPr>
          <w:rFonts w:ascii="更纱黑体 SC" w:eastAsia="更纱黑体 SC" w:hAnsi="更纱黑体 SC" w:cs="更纱黑体 SC"/>
        </w:rPr>
        <w:br w:type="page"/>
      </w:r>
    </w:p>
    <w:p w14:paraId="2A5FAEA2" w14:textId="15ECC187" w:rsidR="00293EE1" w:rsidRDefault="00293EE1" w:rsidP="00293EE1">
      <w:pPr>
        <w:pStyle w:val="ac"/>
        <w:numPr>
          <w:ilvl w:val="0"/>
          <w:numId w:val="18"/>
        </w:numPr>
        <w:spacing w:beforeLines="50" w:before="156" w:afterLines="50" w:after="156"/>
        <w:ind w:firstLineChars="0"/>
        <w:rPr>
          <w:rFonts w:ascii="更纱黑体 SC" w:eastAsia="更纱黑体 SC" w:hAnsi="更纱黑体 SC" w:cs="更纱黑体 SC"/>
        </w:rPr>
      </w:pPr>
      <w:r w:rsidRPr="00293EE1">
        <w:rPr>
          <w:rFonts w:ascii="更纱黑体 SC" w:eastAsia="更纱黑体 SC" w:hAnsi="更纱黑体 SC" w:cs="更纱黑体 SC"/>
        </w:rPr>
        <w:lastRenderedPageBreak/>
        <w:t>NFA</w:t>
      </w:r>
      <w:r>
        <w:rPr>
          <w:rFonts w:ascii="更纱黑体 SC" w:eastAsia="更纱黑体 SC" w:hAnsi="更纱黑体 SC" w:cs="更纱黑体 SC" w:hint="eastAsia"/>
        </w:rPr>
        <w:t>类</w:t>
      </w:r>
    </w:p>
    <w:p w14:paraId="1F3C2475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>//NFA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类</w:t>
      </w:r>
    </w:p>
    <w:p w14:paraId="614F69D4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class NFA</w:t>
      </w:r>
    </w:p>
    <w:p w14:paraId="3E9BD53D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{</w:t>
      </w:r>
    </w:p>
    <w:p w14:paraId="7B505C39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private:</w:t>
      </w:r>
    </w:p>
    <w:p w14:paraId="54EEF975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节点表</w:t>
      </w:r>
    </w:p>
    <w:p w14:paraId="6EE4D5FE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空串使用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'c'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表示</w:t>
      </w:r>
    </w:p>
    <w:p w14:paraId="5BF25EF8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map&lt;int, Node*&gt; 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nodeMap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;</w:t>
      </w:r>
    </w:p>
    <w:p w14:paraId="7C3226EF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初态节点序号</w:t>
      </w:r>
    </w:p>
    <w:p w14:paraId="2B0C8CAC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int 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sIndex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;</w:t>
      </w:r>
    </w:p>
    <w:p w14:paraId="1B7D610D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终态节点序号</w:t>
      </w:r>
    </w:p>
    <w:p w14:paraId="3400FCE6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int 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;</w:t>
      </w:r>
    </w:p>
    <w:p w14:paraId="24F2E0D8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遵守的正则规则</w:t>
      </w:r>
    </w:p>
    <w:p w14:paraId="14A8776B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 xml:space="preserve"> *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;</w:t>
      </w:r>
    </w:p>
    <w:p w14:paraId="1DF9F926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对应的正规式</w:t>
      </w:r>
    </w:p>
    <w:p w14:paraId="19D7DFE7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string 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;</w:t>
      </w:r>
    </w:p>
    <w:p w14:paraId="09B56422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public:</w:t>
      </w:r>
    </w:p>
    <w:p w14:paraId="0ECF1D35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</w:r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NFA(</w:t>
      </w:r>
      <w:proofErr w:type="spellStart"/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 xml:space="preserve"> *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 xml:space="preserve">, string 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3AA03E37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>~</w:t>
      </w:r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NFA(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307F9428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已有正则规则和正则表达式的情况下，构造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NFA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图</w:t>
      </w:r>
    </w:p>
    <w:p w14:paraId="296383A5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bool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createNFA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69BE24DC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 xml:space="preserve">*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getRegularRule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3E98F68C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void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setRegularRule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*);</w:t>
      </w:r>
    </w:p>
    <w:p w14:paraId="0D371E8C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string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getRegularExpr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169B917E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void </w:t>
      </w:r>
      <w:proofErr w:type="spellStart"/>
      <w:r w:rsidRPr="00293EE1">
        <w:rPr>
          <w:rFonts w:ascii="Courier New" w:hAnsi="Courier New" w:cs="Courier New"/>
          <w:kern w:val="0"/>
          <w:sz w:val="18"/>
          <w:szCs w:val="18"/>
        </w:rPr>
        <w:t>setRegularExpr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(string);</w:t>
      </w:r>
    </w:p>
    <w:p w14:paraId="69293DD4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map&lt;int, Node*&gt;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getNodeMap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6E35CA8D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int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getSIndex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20A86994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int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getZIndex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77E70B09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293EE1">
        <w:rPr>
          <w:rFonts w:ascii="Courier New" w:hAnsi="Courier New" w:cs="Courier New" w:hint="eastAsia"/>
          <w:kern w:val="0"/>
          <w:sz w:val="18"/>
          <w:szCs w:val="18"/>
        </w:rPr>
        <w:t>测试方法：遍历整个节点表并打印</w:t>
      </w:r>
    </w:p>
    <w:p w14:paraId="759F41EA" w14:textId="77777777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ab/>
        <w:t xml:space="preserve">void </w:t>
      </w:r>
      <w:proofErr w:type="spellStart"/>
      <w:proofErr w:type="gramStart"/>
      <w:r w:rsidRPr="00293EE1">
        <w:rPr>
          <w:rFonts w:ascii="Courier New" w:hAnsi="Courier New" w:cs="Courier New"/>
          <w:kern w:val="0"/>
          <w:sz w:val="18"/>
          <w:szCs w:val="18"/>
        </w:rPr>
        <w:t>testNFA</w:t>
      </w:r>
      <w:proofErr w:type="spellEnd"/>
      <w:r w:rsidRPr="00293EE1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93EE1">
        <w:rPr>
          <w:rFonts w:ascii="Courier New" w:hAnsi="Courier New" w:cs="Courier New"/>
          <w:kern w:val="0"/>
          <w:sz w:val="18"/>
          <w:szCs w:val="18"/>
        </w:rPr>
        <w:t>);</w:t>
      </w:r>
    </w:p>
    <w:p w14:paraId="6340567E" w14:textId="79B0B2B4" w:rsidR="00293EE1" w:rsidRPr="00293EE1" w:rsidRDefault="00293EE1" w:rsidP="00293EE1">
      <w:pPr>
        <w:rPr>
          <w:rFonts w:ascii="Courier New" w:hAnsi="Courier New" w:cs="Courier New"/>
          <w:kern w:val="0"/>
          <w:sz w:val="18"/>
          <w:szCs w:val="18"/>
        </w:rPr>
      </w:pPr>
      <w:r w:rsidRPr="00293EE1">
        <w:rPr>
          <w:rFonts w:ascii="Courier New" w:hAnsi="Courier New" w:cs="Courier New"/>
          <w:kern w:val="0"/>
          <w:sz w:val="18"/>
          <w:szCs w:val="18"/>
        </w:rPr>
        <w:t>};</w:t>
      </w:r>
    </w:p>
    <w:p w14:paraId="601887D8" w14:textId="77777777" w:rsidR="008D1151" w:rsidRDefault="008D1151">
      <w:pPr>
        <w:widowControl/>
        <w:jc w:val="left"/>
        <w:rPr>
          <w:rFonts w:ascii="等线" w:eastAsia="等线" w:hAnsi="等线"/>
          <w:b/>
          <w:bCs/>
          <w:kern w:val="28"/>
          <w:sz w:val="32"/>
          <w:szCs w:val="32"/>
        </w:rPr>
      </w:pPr>
      <w:bookmarkStart w:id="29" w:name="_Toc531802267"/>
      <w:r>
        <w:br w:type="page"/>
      </w:r>
    </w:p>
    <w:p w14:paraId="394C5D56" w14:textId="6C42F75C" w:rsidR="00590A6C" w:rsidRDefault="00590A6C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</w:pPr>
      <w:bookmarkStart w:id="30" w:name="_Toc25018867"/>
      <w:bookmarkStart w:id="31" w:name="_Toc25019286"/>
      <w:r>
        <w:rPr>
          <w:rFonts w:hint="eastAsia"/>
        </w:rPr>
        <w:lastRenderedPageBreak/>
        <w:t>文件结构</w:t>
      </w:r>
      <w:bookmarkEnd w:id="29"/>
      <w:bookmarkEnd w:id="30"/>
      <w:bookmarkEnd w:id="31"/>
    </w:p>
    <w:p w14:paraId="347302FB" w14:textId="694D4D34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932733">
        <w:rPr>
          <w:rFonts w:ascii="更纱黑体 SC" w:eastAsia="更纱黑体 SC" w:hAnsi="更纱黑体 SC" w:cs="更纱黑体 SC"/>
        </w:rPr>
        <w:t>RegularRule</w:t>
      </w:r>
      <w:r>
        <w:rPr>
          <w:rFonts w:ascii="更纱黑体 SC" w:eastAsia="更纱黑体 SC" w:hAnsi="更纱黑体 SC" w:cs="更纱黑体 SC"/>
        </w:rPr>
        <w:t>.h</w:t>
      </w:r>
      <w:proofErr w:type="spellEnd"/>
      <w:r w:rsidRPr="00932733">
        <w:rPr>
          <w:rFonts w:hint="eastAsia"/>
        </w:rPr>
        <w:t xml:space="preserve"> </w:t>
      </w:r>
      <w:r>
        <w:tab/>
      </w:r>
      <w:r>
        <w:tab/>
      </w:r>
      <w:r>
        <w:tab/>
      </w:r>
      <w:r w:rsidRPr="00932733">
        <w:rPr>
          <w:rFonts w:ascii="更纱黑体 SC" w:eastAsia="更纱黑体 SC" w:hAnsi="更纱黑体 SC" w:cs="更纱黑体 SC" w:hint="eastAsia"/>
        </w:rPr>
        <w:t>//正则表达式规则类</w:t>
      </w:r>
    </w:p>
    <w:p w14:paraId="42759240" w14:textId="15456399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32733">
        <w:rPr>
          <w:rFonts w:ascii="更纱黑体 SC" w:eastAsia="更纱黑体 SC" w:hAnsi="更纱黑体 SC" w:cs="更纱黑体 SC"/>
        </w:rPr>
        <w:t>RegularRule</w:t>
      </w:r>
      <w:r>
        <w:rPr>
          <w:rFonts w:ascii="更纱黑体 SC" w:eastAsia="更纱黑体 SC" w:hAnsi="更纱黑体 SC" w:cs="更纱黑体 SC"/>
        </w:rPr>
        <w:t>.cpp</w:t>
      </w:r>
    </w:p>
    <w:p w14:paraId="220A90DE" w14:textId="1069AC68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932733">
        <w:rPr>
          <w:rFonts w:ascii="更纱黑体 SC" w:eastAsia="更纱黑体 SC" w:hAnsi="更纱黑体 SC" w:cs="更纱黑体 SC"/>
        </w:rPr>
        <w:t>Node.h</w:t>
      </w:r>
      <w:proofErr w:type="spellEnd"/>
      <w:r>
        <w:rPr>
          <w:rFonts w:ascii="更纱黑体 SC" w:eastAsia="更纱黑体 SC" w:hAnsi="更纱黑体 SC" w:cs="更纱黑体 SC"/>
        </w:rPr>
        <w:tab/>
      </w:r>
      <w:r>
        <w:rPr>
          <w:rFonts w:ascii="更纱黑体 SC" w:eastAsia="更纱黑体 SC" w:hAnsi="更纱黑体 SC" w:cs="更纱黑体 SC"/>
        </w:rPr>
        <w:tab/>
      </w:r>
      <w:r>
        <w:rPr>
          <w:rFonts w:ascii="更纱黑体 SC" w:eastAsia="更纱黑体 SC" w:hAnsi="更纱黑体 SC" w:cs="更纱黑体 SC"/>
        </w:rPr>
        <w:tab/>
      </w:r>
      <w:r>
        <w:rPr>
          <w:rFonts w:ascii="更纱黑体 SC" w:eastAsia="更纱黑体 SC" w:hAnsi="更纱黑体 SC" w:cs="更纱黑体 SC"/>
        </w:rPr>
        <w:tab/>
      </w:r>
      <w:r>
        <w:rPr>
          <w:rFonts w:ascii="更纱黑体 SC" w:eastAsia="更纱黑体 SC" w:hAnsi="更纱黑体 SC" w:cs="更纱黑体 SC"/>
        </w:rPr>
        <w:tab/>
      </w:r>
      <w:r w:rsidRPr="00932733">
        <w:rPr>
          <w:rFonts w:ascii="更纱黑体 SC" w:eastAsia="更纱黑体 SC" w:hAnsi="更纱黑体 SC" w:cs="更纱黑体 SC" w:hint="eastAsia"/>
        </w:rPr>
        <w:t>//NFA节点类</w:t>
      </w:r>
    </w:p>
    <w:p w14:paraId="2FF88567" w14:textId="557090CE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32733">
        <w:rPr>
          <w:rFonts w:ascii="更纱黑体 SC" w:eastAsia="更纱黑体 SC" w:hAnsi="更纱黑体 SC" w:cs="更纱黑体 SC"/>
        </w:rPr>
        <w:t>Node.</w:t>
      </w:r>
      <w:r>
        <w:rPr>
          <w:rFonts w:ascii="更纱黑体 SC" w:eastAsia="更纱黑体 SC" w:hAnsi="更纱黑体 SC" w:cs="更纱黑体 SC"/>
        </w:rPr>
        <w:t>cpp</w:t>
      </w:r>
    </w:p>
    <w:p w14:paraId="51F84150" w14:textId="7268F968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932733">
        <w:rPr>
          <w:rFonts w:ascii="更纱黑体 SC" w:eastAsia="更纱黑体 SC" w:hAnsi="更纱黑体 SC" w:cs="更纱黑体 SC"/>
        </w:rPr>
        <w:t>AdjoinNode.h</w:t>
      </w:r>
      <w:proofErr w:type="spellEnd"/>
      <w:r w:rsidRPr="00932733">
        <w:rPr>
          <w:rFonts w:hint="eastAsia"/>
        </w:rPr>
        <w:t xml:space="preserve"> </w:t>
      </w:r>
      <w:r>
        <w:tab/>
      </w:r>
      <w:r>
        <w:tab/>
      </w:r>
      <w:r>
        <w:tab/>
      </w:r>
      <w:r w:rsidRPr="00932733">
        <w:rPr>
          <w:rFonts w:ascii="更纱黑体 SC" w:eastAsia="更纱黑体 SC" w:hAnsi="更纱黑体 SC" w:cs="更纱黑体 SC" w:hint="eastAsia"/>
        </w:rPr>
        <w:t>//邻接表节点类</w:t>
      </w:r>
    </w:p>
    <w:p w14:paraId="13F74256" w14:textId="7C210097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32733">
        <w:rPr>
          <w:rFonts w:ascii="更纱黑体 SC" w:eastAsia="更纱黑体 SC" w:hAnsi="更纱黑体 SC" w:cs="更纱黑体 SC"/>
        </w:rPr>
        <w:t>AdjoinNode.</w:t>
      </w:r>
      <w:r>
        <w:rPr>
          <w:rFonts w:ascii="更纱黑体 SC" w:eastAsia="更纱黑体 SC" w:hAnsi="更纱黑体 SC" w:cs="更纱黑体 SC"/>
        </w:rPr>
        <w:t>cpp</w:t>
      </w:r>
    </w:p>
    <w:p w14:paraId="1920A16F" w14:textId="16C963B6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932733">
        <w:rPr>
          <w:rFonts w:ascii="更纱黑体 SC" w:eastAsia="更纱黑体 SC" w:hAnsi="更纱黑体 SC" w:cs="更纱黑体 SC"/>
        </w:rPr>
        <w:t>AssistStackNode.h</w:t>
      </w:r>
      <w:proofErr w:type="spellEnd"/>
      <w:r w:rsidRPr="00932733">
        <w:rPr>
          <w:rFonts w:hint="eastAsia"/>
        </w:rPr>
        <w:t xml:space="preserve"> </w:t>
      </w:r>
      <w:r>
        <w:tab/>
      </w:r>
      <w:r>
        <w:tab/>
      </w:r>
      <w:r w:rsidRPr="00932733">
        <w:rPr>
          <w:rFonts w:ascii="更纱黑体 SC" w:eastAsia="更纱黑体 SC" w:hAnsi="更纱黑体 SC" w:cs="更纱黑体 SC" w:hint="eastAsia"/>
        </w:rPr>
        <w:t>//正则表达式转化NFA辅助符号存储</w:t>
      </w:r>
      <w:proofErr w:type="gramStart"/>
      <w:r w:rsidRPr="00932733">
        <w:rPr>
          <w:rFonts w:ascii="更纱黑体 SC" w:eastAsia="更纱黑体 SC" w:hAnsi="更纱黑体 SC" w:cs="更纱黑体 SC" w:hint="eastAsia"/>
        </w:rPr>
        <w:t>栈</w:t>
      </w:r>
      <w:proofErr w:type="gramEnd"/>
      <w:r w:rsidRPr="00932733">
        <w:rPr>
          <w:rFonts w:ascii="更纱黑体 SC" w:eastAsia="更纱黑体 SC" w:hAnsi="更纱黑体 SC" w:cs="更纱黑体 SC" w:hint="eastAsia"/>
        </w:rPr>
        <w:t>节点</w:t>
      </w:r>
    </w:p>
    <w:p w14:paraId="4BA3A3D2" w14:textId="3E53AC3B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32733">
        <w:rPr>
          <w:rFonts w:ascii="更纱黑体 SC" w:eastAsia="更纱黑体 SC" w:hAnsi="更纱黑体 SC" w:cs="更纱黑体 SC"/>
        </w:rPr>
        <w:t>AssistStackNode.</w:t>
      </w:r>
      <w:r>
        <w:rPr>
          <w:rFonts w:ascii="更纱黑体 SC" w:eastAsia="更纱黑体 SC" w:hAnsi="更纱黑体 SC" w:cs="更纱黑体 SC"/>
        </w:rPr>
        <w:t>cpp</w:t>
      </w:r>
    </w:p>
    <w:p w14:paraId="2B033152" w14:textId="23C7438D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932733">
        <w:rPr>
          <w:rFonts w:ascii="更纱黑体 SC" w:eastAsia="更纱黑体 SC" w:hAnsi="更纱黑体 SC" w:cs="更纱黑体 SC"/>
        </w:rPr>
        <w:t>AssistStack.h</w:t>
      </w:r>
      <w:proofErr w:type="spellEnd"/>
      <w:r w:rsidRPr="00932733">
        <w:rPr>
          <w:rFonts w:hint="eastAsia"/>
        </w:rPr>
        <w:t xml:space="preserve"> </w:t>
      </w:r>
      <w:r>
        <w:tab/>
      </w:r>
      <w:r>
        <w:tab/>
      </w:r>
      <w:r>
        <w:tab/>
      </w:r>
      <w:r w:rsidRPr="00932733">
        <w:rPr>
          <w:rFonts w:ascii="更纱黑体 SC" w:eastAsia="更纱黑体 SC" w:hAnsi="更纱黑体 SC" w:cs="更纱黑体 SC" w:hint="eastAsia"/>
        </w:rPr>
        <w:t>//正则表达式转化NFA辅助符号存储</w:t>
      </w:r>
      <w:proofErr w:type="gramStart"/>
      <w:r w:rsidRPr="00932733">
        <w:rPr>
          <w:rFonts w:ascii="更纱黑体 SC" w:eastAsia="更纱黑体 SC" w:hAnsi="更纱黑体 SC" w:cs="更纱黑体 SC" w:hint="eastAsia"/>
        </w:rPr>
        <w:t>栈</w:t>
      </w:r>
      <w:proofErr w:type="gramEnd"/>
    </w:p>
    <w:p w14:paraId="7DBB1786" w14:textId="48D522FD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32733">
        <w:rPr>
          <w:rFonts w:ascii="更纱黑体 SC" w:eastAsia="更纱黑体 SC" w:hAnsi="更纱黑体 SC" w:cs="更纱黑体 SC"/>
        </w:rPr>
        <w:t>AssistStack.</w:t>
      </w:r>
      <w:r>
        <w:rPr>
          <w:rFonts w:ascii="更纱黑体 SC" w:eastAsia="更纱黑体 SC" w:hAnsi="更纱黑体 SC" w:cs="更纱黑体 SC"/>
        </w:rPr>
        <w:t>cpp</w:t>
      </w:r>
    </w:p>
    <w:p w14:paraId="47219C4B" w14:textId="32952D52" w:rsid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spellStart"/>
      <w:r w:rsidRPr="00932733">
        <w:rPr>
          <w:rFonts w:ascii="更纱黑体 SC" w:eastAsia="更纱黑体 SC" w:hAnsi="更纱黑体 SC" w:cs="更纱黑体 SC"/>
        </w:rPr>
        <w:t>NFA.h</w:t>
      </w:r>
      <w:proofErr w:type="spellEnd"/>
      <w:r w:rsidRPr="00932733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932733">
        <w:rPr>
          <w:rFonts w:ascii="更纱黑体 SC" w:eastAsia="更纱黑体 SC" w:hAnsi="更纱黑体 SC" w:cs="更纱黑体 SC" w:hint="eastAsia"/>
        </w:rPr>
        <w:t>//NFA类</w:t>
      </w:r>
    </w:p>
    <w:p w14:paraId="33AC2159" w14:textId="1CFA9F2D" w:rsidR="00932733" w:rsidRPr="00932733" w:rsidRDefault="00932733" w:rsidP="00235EB8">
      <w:pPr>
        <w:pStyle w:val="ac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932733">
        <w:rPr>
          <w:rFonts w:ascii="更纱黑体 SC" w:eastAsia="更纱黑体 SC" w:hAnsi="更纱黑体 SC" w:cs="更纱黑体 SC"/>
        </w:rPr>
        <w:t>NFA.</w:t>
      </w:r>
      <w:r>
        <w:rPr>
          <w:rFonts w:ascii="更纱黑体 SC" w:eastAsia="更纱黑体 SC" w:hAnsi="更纱黑体 SC" w:cs="更纱黑体 SC"/>
        </w:rPr>
        <w:t>cpp</w:t>
      </w:r>
    </w:p>
    <w:p w14:paraId="443BA6F2" w14:textId="77777777" w:rsidR="00590A6C" w:rsidRDefault="00590A6C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</w:pPr>
      <w:bookmarkStart w:id="32" w:name="_Toc531802268"/>
      <w:bookmarkStart w:id="33" w:name="_Toc25018868"/>
      <w:bookmarkStart w:id="34" w:name="_Toc25019287"/>
      <w:r>
        <w:rPr>
          <w:rFonts w:hint="eastAsia"/>
        </w:rPr>
        <w:t>基本思想</w:t>
      </w:r>
      <w:bookmarkEnd w:id="32"/>
      <w:bookmarkEnd w:id="33"/>
      <w:bookmarkEnd w:id="34"/>
    </w:p>
    <w:p w14:paraId="3F806E9A" w14:textId="2D69303E" w:rsidR="00590A6C" w:rsidRPr="00932733" w:rsidRDefault="0091505A" w:rsidP="00235EB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</w:rPr>
      </w:pPr>
      <w:r w:rsidRPr="0091505A">
        <w:rPr>
          <w:rFonts w:ascii="更纱黑体 SC" w:eastAsia="更纱黑体 SC" w:hAnsi="更纱黑体 SC" w:cs="更纱黑体 SC" w:hint="eastAsia"/>
        </w:rPr>
        <w:t>初始的初态终态压入</w:t>
      </w:r>
      <w:proofErr w:type="gramStart"/>
      <w:r>
        <w:rPr>
          <w:rFonts w:ascii="更纱黑体 SC" w:eastAsia="更纱黑体 SC" w:hAnsi="更纱黑体 SC" w:cs="更纱黑体 SC" w:hint="eastAsia"/>
        </w:rPr>
        <w:t>栈</w:t>
      </w:r>
      <w:proofErr w:type="spellStart"/>
      <w:proofErr w:type="gramEnd"/>
      <w:r w:rsidRPr="0091505A">
        <w:rPr>
          <w:rFonts w:ascii="更纱黑体 SC" w:eastAsia="更纱黑体 SC" w:hAnsi="更纱黑体 SC" w:cs="更纱黑体 SC" w:hint="eastAsia"/>
        </w:rPr>
        <w:t>moduleStack</w:t>
      </w:r>
      <w:proofErr w:type="spellEnd"/>
      <w:r>
        <w:rPr>
          <w:rFonts w:ascii="更纱黑体 SC" w:eastAsia="更纱黑体 SC" w:hAnsi="更纱黑体 SC" w:cs="更纱黑体 SC" w:hint="eastAsia"/>
        </w:rPr>
        <w:t>，给</w:t>
      </w:r>
      <w:r w:rsidRPr="0091505A">
        <w:rPr>
          <w:rFonts w:ascii="更纱黑体 SC" w:eastAsia="更纱黑体 SC" w:hAnsi="更纱黑体 SC" w:cs="更纱黑体 SC" w:hint="eastAsia"/>
        </w:rPr>
        <w:t>正则式首尾加</w:t>
      </w:r>
      <w:r>
        <w:rPr>
          <w:rFonts w:ascii="更纱黑体 SC" w:eastAsia="更纱黑体 SC" w:hAnsi="更纱黑体 SC" w:cs="更纱黑体 SC" w:hint="eastAsia"/>
        </w:rPr>
        <w:t>上</w:t>
      </w:r>
      <w:r w:rsidRPr="0091505A">
        <w:rPr>
          <w:rFonts w:ascii="更纱黑体 SC" w:eastAsia="更纱黑体 SC" w:hAnsi="更纱黑体 SC" w:cs="更纱黑体 SC" w:hint="eastAsia"/>
        </w:rPr>
        <w:t>括号</w:t>
      </w:r>
      <w:r>
        <w:rPr>
          <w:rFonts w:ascii="更纱黑体 SC" w:eastAsia="更纱黑体 SC" w:hAnsi="更纱黑体 SC" w:cs="更纱黑体 SC" w:hint="eastAsia"/>
        </w:rPr>
        <w:t>并</w:t>
      </w:r>
      <w:r w:rsidRPr="0091505A">
        <w:rPr>
          <w:rFonts w:ascii="更纱黑体 SC" w:eastAsia="更纱黑体 SC" w:hAnsi="更纱黑体 SC" w:cs="更纱黑体 SC" w:hint="eastAsia"/>
        </w:rPr>
        <w:t>添加连接符号</w:t>
      </w:r>
      <w:r>
        <w:rPr>
          <w:rFonts w:ascii="更纱黑体 SC" w:eastAsia="更纱黑体 SC" w:hAnsi="更纱黑体 SC" w:cs="更纱黑体 SC" w:hint="eastAsia"/>
        </w:rPr>
        <w:t>，例如输入正则式为</w:t>
      </w:r>
      <w:r w:rsidR="001C2982">
        <w:rPr>
          <w:rFonts w:ascii="更纱黑体 SC" w:eastAsia="更纱黑体 SC" w:hAnsi="更纱黑体 SC" w:cs="更纱黑体 SC" w:hint="eastAsia"/>
        </w:rPr>
        <w:t>：</w:t>
      </w:r>
      <w:r w:rsidR="001C2982" w:rsidRPr="001C2982">
        <w:rPr>
          <w:rFonts w:ascii="更纱黑体 SC" w:eastAsia="更纱黑体 SC" w:hAnsi="更纱黑体 SC" w:cs="更纱黑体 SC" w:hint="eastAsia"/>
          <w:shd w:val="pct15" w:color="auto" w:fill="FFFFFF"/>
        </w:rPr>
        <w:t>a</w:t>
      </w:r>
      <w:r w:rsidR="001C2982" w:rsidRPr="001C2982">
        <w:rPr>
          <w:rFonts w:ascii="更纱黑体 SC" w:eastAsia="更纱黑体 SC" w:hAnsi="更纱黑体 SC" w:cs="更纱黑体 SC"/>
          <w:shd w:val="pct15" w:color="auto" w:fill="FFFFFF"/>
        </w:rPr>
        <w:t>(</w:t>
      </w:r>
      <w:proofErr w:type="spellStart"/>
      <w:r w:rsidR="001C2982" w:rsidRPr="001C2982">
        <w:rPr>
          <w:rFonts w:ascii="更纱黑体 SC" w:eastAsia="更纱黑体 SC" w:hAnsi="更纱黑体 SC" w:cs="更纱黑体 SC"/>
          <w:shd w:val="pct15" w:color="auto" w:fill="FFFFFF"/>
        </w:rPr>
        <w:t>a|b</w:t>
      </w:r>
      <w:proofErr w:type="spellEnd"/>
      <w:r w:rsidR="001C2982" w:rsidRPr="001C2982">
        <w:rPr>
          <w:rFonts w:ascii="更纱黑体 SC" w:eastAsia="更纱黑体 SC" w:hAnsi="更纱黑体 SC" w:cs="更纱黑体 SC"/>
          <w:shd w:val="pct15" w:color="auto" w:fill="FFFFFF"/>
        </w:rPr>
        <w:t>)*a</w:t>
      </w:r>
      <w:r w:rsidR="001C2982">
        <w:rPr>
          <w:rFonts w:ascii="更纱黑体 SC" w:eastAsia="更纱黑体 SC" w:hAnsi="更纱黑体 SC" w:cs="更纱黑体 SC" w:hint="eastAsia"/>
        </w:rPr>
        <w:t>，经过这一步操作，正则式变为：</w:t>
      </w:r>
      <w:r w:rsidR="001C2982" w:rsidRPr="001C2982">
        <w:rPr>
          <w:rFonts w:ascii="更纱黑体 SC" w:eastAsia="更纱黑体 SC" w:hAnsi="更纱黑体 SC" w:cs="更纱黑体 SC"/>
          <w:shd w:val="pct15" w:color="auto" w:fill="FFFFFF"/>
        </w:rPr>
        <w:t>(a.(</w:t>
      </w:r>
      <w:proofErr w:type="spellStart"/>
      <w:r w:rsidR="001C2982" w:rsidRPr="001C2982">
        <w:rPr>
          <w:rFonts w:ascii="更纱黑体 SC" w:eastAsia="更纱黑体 SC" w:hAnsi="更纱黑体 SC" w:cs="更纱黑体 SC"/>
          <w:shd w:val="pct15" w:color="auto" w:fill="FFFFFF"/>
        </w:rPr>
        <w:t>a|</w:t>
      </w:r>
      <w:proofErr w:type="gramStart"/>
      <w:r w:rsidR="001C2982" w:rsidRPr="001C2982">
        <w:rPr>
          <w:rFonts w:ascii="更纱黑体 SC" w:eastAsia="更纱黑体 SC" w:hAnsi="更纱黑体 SC" w:cs="更纱黑体 SC"/>
          <w:shd w:val="pct15" w:color="auto" w:fill="FFFFFF"/>
        </w:rPr>
        <w:t>b</w:t>
      </w:r>
      <w:proofErr w:type="spellEnd"/>
      <w:r w:rsidR="001C2982" w:rsidRPr="001C2982">
        <w:rPr>
          <w:rFonts w:ascii="更纱黑体 SC" w:eastAsia="更纱黑体 SC" w:hAnsi="更纱黑体 SC" w:cs="更纱黑体 SC"/>
          <w:shd w:val="pct15" w:color="auto" w:fill="FFFFFF"/>
        </w:rPr>
        <w:t>)*</w:t>
      </w:r>
      <w:proofErr w:type="gramEnd"/>
      <w:r w:rsidR="001C2982" w:rsidRPr="001C2982">
        <w:rPr>
          <w:rFonts w:ascii="更纱黑体 SC" w:eastAsia="更纱黑体 SC" w:hAnsi="更纱黑体 SC" w:cs="更纱黑体 SC"/>
          <w:shd w:val="pct15" w:color="auto" w:fill="FFFFFF"/>
        </w:rPr>
        <w:t>.a)</w:t>
      </w:r>
      <w:r w:rsidR="001C2982">
        <w:rPr>
          <w:rFonts w:ascii="更纱黑体 SC" w:eastAsia="更纱黑体 SC" w:hAnsi="更纱黑体 SC" w:cs="更纱黑体 SC" w:hint="eastAsia"/>
        </w:rPr>
        <w:t>。然后循环遍历正则式字符串，</w:t>
      </w:r>
      <w:r w:rsidR="00F5019D">
        <w:rPr>
          <w:rFonts w:ascii="更纱黑体 SC" w:eastAsia="更纱黑体 SC" w:hAnsi="更纱黑体 SC" w:cs="更纱黑体 SC" w:hint="eastAsia"/>
        </w:rPr>
        <w:t xml:space="preserve">如果是字符 </w:t>
      </w:r>
      <w:r w:rsidR="00F5019D" w:rsidRPr="00F5019D">
        <w:rPr>
          <w:rFonts w:ascii="更纱黑体 SC" w:eastAsia="更纱黑体 SC" w:hAnsi="更纱黑体 SC" w:cs="更纱黑体 SC"/>
        </w:rPr>
        <w:t>'('</w:t>
      </w:r>
      <w:r w:rsidR="00F5019D">
        <w:rPr>
          <w:rFonts w:ascii="更纱黑体 SC" w:eastAsia="更纱黑体 SC" w:hAnsi="更纱黑体 SC" w:cs="更纱黑体 SC"/>
        </w:rPr>
        <w:t xml:space="preserve"> </w:t>
      </w:r>
      <w:r w:rsidR="00F5019D">
        <w:rPr>
          <w:rFonts w:ascii="更纱黑体 SC" w:eastAsia="更纱黑体 SC" w:hAnsi="更纱黑体 SC" w:cs="更纱黑体 SC" w:hint="eastAsia"/>
        </w:rPr>
        <w:t xml:space="preserve">、 </w:t>
      </w:r>
      <w:r w:rsidR="00F5019D" w:rsidRPr="00F5019D">
        <w:rPr>
          <w:rFonts w:ascii="更纱黑体 SC" w:eastAsia="更纱黑体 SC" w:hAnsi="更纱黑体 SC" w:cs="更纱黑体 SC"/>
        </w:rPr>
        <w:t>'|'</w:t>
      </w:r>
      <w:r w:rsidR="00F5019D">
        <w:rPr>
          <w:rFonts w:ascii="更纱黑体 SC" w:eastAsia="更纱黑体 SC" w:hAnsi="更纱黑体 SC" w:cs="更纱黑体 SC"/>
        </w:rPr>
        <w:t xml:space="preserve"> </w:t>
      </w:r>
      <w:r w:rsidR="00F5019D">
        <w:rPr>
          <w:rFonts w:ascii="更纱黑体 SC" w:eastAsia="更纱黑体 SC" w:hAnsi="更纱黑体 SC" w:cs="更纱黑体 SC" w:hint="eastAsia"/>
        </w:rPr>
        <w:t xml:space="preserve">或 </w:t>
      </w:r>
      <w:r w:rsidR="00F5019D" w:rsidRPr="00F5019D">
        <w:rPr>
          <w:rFonts w:ascii="更纱黑体 SC" w:eastAsia="更纱黑体 SC" w:hAnsi="更纱黑体 SC" w:cs="更纱黑体 SC"/>
        </w:rPr>
        <w:t>'.'</w:t>
      </w:r>
      <w:r w:rsidR="00F5019D">
        <w:rPr>
          <w:rFonts w:ascii="更纱黑体 SC" w:eastAsia="更纱黑体 SC" w:hAnsi="更纱黑体 SC" w:cs="更纱黑体 SC"/>
        </w:rPr>
        <w:t xml:space="preserve"> </w:t>
      </w:r>
      <w:r w:rsidR="00F5019D">
        <w:rPr>
          <w:rFonts w:ascii="更纱黑体 SC" w:eastAsia="更纱黑体 SC" w:hAnsi="更纱黑体 SC" w:cs="更纱黑体 SC" w:hint="eastAsia"/>
        </w:rPr>
        <w:t xml:space="preserve">，则将其压入辅助符号存储栈；如果是符号 </w:t>
      </w:r>
      <w:r w:rsidR="00F5019D" w:rsidRPr="00F5019D">
        <w:rPr>
          <w:rFonts w:ascii="更纱黑体 SC" w:eastAsia="更纱黑体 SC" w:hAnsi="更纱黑体 SC" w:cs="更纱黑体 SC"/>
        </w:rPr>
        <w:t>'*'</w:t>
      </w:r>
      <w:r w:rsidR="00F5019D">
        <w:rPr>
          <w:rFonts w:ascii="更纱黑体 SC" w:eastAsia="更纱黑体 SC" w:hAnsi="更纱黑体 SC" w:cs="更纱黑体 SC"/>
        </w:rPr>
        <w:t xml:space="preserve"> </w:t>
      </w:r>
      <w:r w:rsidR="00D25201">
        <w:rPr>
          <w:rFonts w:ascii="更纱黑体 SC" w:eastAsia="更纱黑体 SC" w:hAnsi="更纱黑体 SC" w:cs="更纱黑体 SC" w:hint="eastAsia"/>
        </w:rPr>
        <w:t>，模块状态出栈，</w:t>
      </w:r>
      <w:r w:rsidR="00D25201" w:rsidRPr="00D25201">
        <w:rPr>
          <w:rFonts w:ascii="更纱黑体 SC" w:eastAsia="更纱黑体 SC" w:hAnsi="更纱黑体 SC" w:cs="更纱黑体 SC" w:hint="eastAsia"/>
        </w:rPr>
        <w:t>加入新的节点并插入节点表</w:t>
      </w:r>
      <w:r w:rsidR="00D25201">
        <w:rPr>
          <w:rFonts w:ascii="更纱黑体 SC" w:eastAsia="更纱黑体 SC" w:hAnsi="更纱黑体 SC" w:cs="更纱黑体 SC" w:hint="eastAsia"/>
        </w:rPr>
        <w:t>，</w:t>
      </w:r>
      <w:r w:rsidR="00D25201" w:rsidRPr="00D25201">
        <w:rPr>
          <w:rFonts w:ascii="更纱黑体 SC" w:eastAsia="更纱黑体 SC" w:hAnsi="更纱黑体 SC" w:cs="更纱黑体 SC" w:hint="eastAsia"/>
        </w:rPr>
        <w:t>为新的节点构建邻接表</w:t>
      </w:r>
      <w:r w:rsidR="00D25201">
        <w:rPr>
          <w:rFonts w:ascii="更纱黑体 SC" w:eastAsia="更纱黑体 SC" w:hAnsi="更纱黑体 SC" w:cs="更纱黑体 SC" w:hint="eastAsia"/>
        </w:rPr>
        <w:t>，最后将</w:t>
      </w:r>
      <w:r w:rsidR="00D25201" w:rsidRPr="00D25201">
        <w:rPr>
          <w:rFonts w:ascii="更纱黑体 SC" w:eastAsia="更纱黑体 SC" w:hAnsi="更纱黑体 SC" w:cs="更纱黑体 SC" w:hint="eastAsia"/>
        </w:rPr>
        <w:t>新模块的初态和终态入栈</w:t>
      </w:r>
      <w:r w:rsidR="00D25201">
        <w:rPr>
          <w:rFonts w:ascii="更纱黑体 SC" w:eastAsia="更纱黑体 SC" w:hAnsi="更纱黑体 SC" w:cs="更纱黑体 SC" w:hint="eastAsia"/>
        </w:rPr>
        <w:t xml:space="preserve">；如果是 </w:t>
      </w:r>
      <w:r w:rsidR="00D25201" w:rsidRPr="00D25201">
        <w:rPr>
          <w:rFonts w:ascii="更纱黑体 SC" w:eastAsia="更纱黑体 SC" w:hAnsi="更纱黑体 SC" w:cs="更纱黑体 SC"/>
        </w:rPr>
        <w:t>')'</w:t>
      </w:r>
      <w:r w:rsidR="00D25201">
        <w:rPr>
          <w:rFonts w:ascii="更纱黑体 SC" w:eastAsia="更纱黑体 SC" w:hAnsi="更纱黑体 SC" w:cs="更纱黑体 SC"/>
        </w:rPr>
        <w:t xml:space="preserve"> </w:t>
      </w:r>
      <w:r w:rsidR="00D25201">
        <w:rPr>
          <w:rFonts w:ascii="更纱黑体 SC" w:eastAsia="更纱黑体 SC" w:hAnsi="更纱黑体 SC" w:cs="更纱黑体 SC" w:hint="eastAsia"/>
        </w:rPr>
        <w:t xml:space="preserve">，将符号栈内元素储栈，如果出战符号是 </w:t>
      </w:r>
      <w:r w:rsidR="00D25201" w:rsidRPr="00D25201">
        <w:rPr>
          <w:rFonts w:ascii="更纱黑体 SC" w:eastAsia="更纱黑体 SC" w:hAnsi="更纱黑体 SC" w:cs="更纱黑体 SC"/>
        </w:rPr>
        <w:t>'.'</w:t>
      </w:r>
      <w:r w:rsidR="00D25201">
        <w:rPr>
          <w:rFonts w:ascii="更纱黑体 SC" w:eastAsia="更纱黑体 SC" w:hAnsi="更纱黑体 SC" w:cs="更纱黑体 SC"/>
        </w:rPr>
        <w:t xml:space="preserve"> </w:t>
      </w:r>
      <w:r w:rsidR="00D25201">
        <w:rPr>
          <w:rFonts w:ascii="更纱黑体 SC" w:eastAsia="更纱黑体 SC" w:hAnsi="更纱黑体 SC" w:cs="更纱黑体 SC" w:hint="eastAsia"/>
        </w:rPr>
        <w:t>则进行连接操作，如果出栈符号是</w:t>
      </w:r>
      <w:r w:rsidR="00D25201" w:rsidRPr="00D25201">
        <w:rPr>
          <w:rFonts w:ascii="更纱黑体 SC" w:eastAsia="更纱黑体 SC" w:hAnsi="更纱黑体 SC" w:cs="更纱黑体 SC" w:hint="eastAsia"/>
        </w:rPr>
        <w:t>'|'就进行或操作</w:t>
      </w:r>
      <w:r w:rsidR="00D25201">
        <w:rPr>
          <w:rFonts w:ascii="更纱黑体 SC" w:eastAsia="更纱黑体 SC" w:hAnsi="更纱黑体 SC" w:cs="更纱黑体 SC" w:hint="eastAsia"/>
        </w:rPr>
        <w:t xml:space="preserve">，直至遇到左括号 </w:t>
      </w:r>
      <w:r w:rsidR="00D25201" w:rsidRPr="00D25201">
        <w:rPr>
          <w:rFonts w:ascii="更纱黑体 SC" w:eastAsia="更纱黑体 SC" w:hAnsi="更纱黑体 SC" w:cs="更纱黑体 SC"/>
        </w:rPr>
        <w:t>'('</w:t>
      </w:r>
      <w:r w:rsidR="00D25201">
        <w:rPr>
          <w:rFonts w:ascii="更纱黑体 SC" w:eastAsia="更纱黑体 SC" w:hAnsi="更纱黑体 SC" w:cs="更纱黑体 SC"/>
        </w:rPr>
        <w:t xml:space="preserve"> </w:t>
      </w:r>
      <w:r w:rsidR="00D25201">
        <w:rPr>
          <w:rFonts w:ascii="更纱黑体 SC" w:eastAsia="更纱黑体 SC" w:hAnsi="更纱黑体 SC" w:cs="更纱黑体 SC" w:hint="eastAsia"/>
        </w:rPr>
        <w:t>跳出内循环；如果是一般符号，则</w:t>
      </w:r>
      <w:r w:rsidR="007B5617">
        <w:rPr>
          <w:rFonts w:ascii="更纱黑体 SC" w:eastAsia="更纱黑体 SC" w:hAnsi="更纱黑体 SC" w:cs="更纱黑体 SC" w:hint="eastAsia"/>
        </w:rPr>
        <w:t>将新元素加入节点表，连接并入栈。最后连接</w:t>
      </w:r>
      <w:proofErr w:type="spellStart"/>
      <w:r w:rsidR="007B5617" w:rsidRPr="007B5617">
        <w:rPr>
          <w:rFonts w:ascii="更纱黑体 SC" w:eastAsia="更纱黑体 SC" w:hAnsi="更纱黑体 SC" w:cs="更纱黑体 SC" w:hint="eastAsia"/>
        </w:rPr>
        <w:t>moduleStack</w:t>
      </w:r>
      <w:proofErr w:type="spellEnd"/>
      <w:r w:rsidR="007B5617" w:rsidRPr="007B5617">
        <w:rPr>
          <w:rFonts w:ascii="更纱黑体 SC" w:eastAsia="更纱黑体 SC" w:hAnsi="更纱黑体 SC" w:cs="更纱黑体 SC" w:hint="eastAsia"/>
        </w:rPr>
        <w:t>里</w:t>
      </w:r>
      <w:r w:rsidR="007B5617">
        <w:rPr>
          <w:rFonts w:ascii="更纱黑体 SC" w:eastAsia="更纱黑体 SC" w:hAnsi="更纱黑体 SC" w:cs="更纱黑体 SC" w:hint="eastAsia"/>
        </w:rPr>
        <w:t>得</w:t>
      </w:r>
      <w:r w:rsidR="007B5617" w:rsidRPr="007B5617">
        <w:rPr>
          <w:rFonts w:ascii="更纱黑体 SC" w:eastAsia="更纱黑体 SC" w:hAnsi="更纱黑体 SC" w:cs="更纱黑体 SC" w:hint="eastAsia"/>
        </w:rPr>
        <w:t>最后两个元素</w:t>
      </w:r>
      <w:r w:rsidR="007B5617">
        <w:rPr>
          <w:rFonts w:ascii="更纱黑体 SC" w:eastAsia="更纱黑体 SC" w:hAnsi="更纱黑体 SC" w:cs="更纱黑体 SC" w:hint="eastAsia"/>
        </w:rPr>
        <w:t>。</w:t>
      </w:r>
    </w:p>
    <w:p w14:paraId="1B56186D" w14:textId="77777777" w:rsidR="00235EB8" w:rsidRDefault="00235EB8">
      <w:pPr>
        <w:widowControl/>
        <w:jc w:val="left"/>
        <w:rPr>
          <w:rFonts w:ascii="等距更纱黑体 SC" w:eastAsia="等距更纱黑体 SC" w:hAnsi="等距更纱黑体 SC"/>
          <w:b/>
          <w:bCs/>
          <w:kern w:val="44"/>
          <w:sz w:val="32"/>
          <w:szCs w:val="32"/>
        </w:rPr>
      </w:pPr>
      <w:bookmarkStart w:id="35" w:name="_Toc531802269"/>
      <w:bookmarkStart w:id="36" w:name="_Toc25018869"/>
      <w:bookmarkStart w:id="37" w:name="_Toc25019288"/>
      <w:r>
        <w:rPr>
          <w:rFonts w:ascii="等距更纱黑体 SC" w:eastAsia="等距更纱黑体 SC" w:hAnsi="等距更纱黑体 SC"/>
          <w:sz w:val="32"/>
          <w:szCs w:val="32"/>
        </w:rPr>
        <w:br w:type="page"/>
      </w:r>
    </w:p>
    <w:p w14:paraId="3D1FD7DF" w14:textId="37ADA314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r w:rsidRPr="00631FA4">
        <w:rPr>
          <w:rFonts w:ascii="等距更纱黑体 SC" w:eastAsia="等距更纱黑体 SC" w:hAnsi="等距更纱黑体 SC"/>
          <w:sz w:val="32"/>
          <w:szCs w:val="32"/>
        </w:rPr>
        <w:lastRenderedPageBreak/>
        <w:t>自己负责的</w:t>
      </w:r>
      <w:r w:rsidRPr="00631FA4">
        <w:rPr>
          <w:rFonts w:ascii="等距更纱黑体 SC" w:eastAsia="等距更纱黑体 SC" w:hAnsi="等距更纱黑体 SC" w:hint="eastAsia"/>
          <w:sz w:val="32"/>
          <w:szCs w:val="32"/>
        </w:rPr>
        <w:t>模块设计</w:t>
      </w:r>
      <w:bookmarkEnd w:id="35"/>
      <w:bookmarkEnd w:id="36"/>
      <w:bookmarkEnd w:id="37"/>
    </w:p>
    <w:p w14:paraId="09A95C42" w14:textId="1462F727" w:rsidR="00590A6C" w:rsidRPr="00932733" w:rsidRDefault="00590A6C" w:rsidP="00235EB8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</w:rPr>
      </w:pPr>
      <w:r w:rsidRPr="00932733">
        <w:rPr>
          <w:rFonts w:ascii="更纱黑体 SC" w:eastAsia="更纱黑体 SC" w:hAnsi="更纱黑体 SC" w:cs="更纱黑体 SC" w:hint="eastAsia"/>
        </w:rPr>
        <w:t>我负责的模块是：</w:t>
      </w:r>
      <w:r w:rsidR="00C23F27">
        <w:rPr>
          <w:rFonts w:ascii="更纱黑体 SC" w:eastAsia="更纱黑体 SC" w:hAnsi="更纱黑体 SC" w:cs="更纱黑体 SC" w:hint="eastAsia"/>
        </w:rPr>
        <w:t>正则式到N</w:t>
      </w:r>
      <w:r w:rsidR="00C23F27">
        <w:rPr>
          <w:rFonts w:ascii="更纱黑体 SC" w:eastAsia="更纱黑体 SC" w:hAnsi="更纱黑体 SC" w:cs="更纱黑体 SC"/>
        </w:rPr>
        <w:t>FA</w:t>
      </w:r>
      <w:r w:rsidR="00C23F27">
        <w:rPr>
          <w:rFonts w:ascii="更纱黑体 SC" w:eastAsia="更纱黑体 SC" w:hAnsi="更纱黑体 SC" w:cs="更纱黑体 SC" w:hint="eastAsia"/>
        </w:rPr>
        <w:t>的转换</w:t>
      </w:r>
    </w:p>
    <w:p w14:paraId="41450613" w14:textId="77777777" w:rsidR="00590A6C" w:rsidRPr="00B0304E" w:rsidRDefault="00590A6C" w:rsidP="00C23F27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</w:pPr>
      <w:bookmarkStart w:id="38" w:name="_Toc531802270"/>
      <w:bookmarkStart w:id="39" w:name="_Toc25018870"/>
      <w:bookmarkStart w:id="40" w:name="_Toc25019289"/>
      <w:r w:rsidRPr="00B0304E">
        <w:t>函数调用关系</w:t>
      </w:r>
      <w:r w:rsidRPr="00B0304E">
        <w:rPr>
          <w:rFonts w:hint="eastAsia"/>
        </w:rPr>
        <w:t>图</w:t>
      </w:r>
      <w:bookmarkEnd w:id="38"/>
      <w:bookmarkEnd w:id="39"/>
      <w:bookmarkEnd w:id="40"/>
    </w:p>
    <w:p w14:paraId="0217FC81" w14:textId="77777777" w:rsidR="006059EC" w:rsidRDefault="006059EC" w:rsidP="00590A6C">
      <w:r>
        <w:rPr>
          <w:noProof/>
        </w:rPr>
        <w:drawing>
          <wp:inline distT="0" distB="0" distL="0" distR="0" wp14:anchorId="7F26E5DF" wp14:editId="124D8969">
            <wp:extent cx="2476500" cy="352425"/>
            <wp:effectExtent l="0" t="0" r="0" b="9525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EFD" w14:textId="77777777" w:rsidR="006059EC" w:rsidRDefault="006059EC" w:rsidP="00590A6C"/>
    <w:p w14:paraId="6AF3718D" w14:textId="5703EB04" w:rsidR="006059EC" w:rsidRDefault="00C23F27" w:rsidP="00590A6C">
      <w:r>
        <w:rPr>
          <w:noProof/>
        </w:rPr>
        <w:drawing>
          <wp:inline distT="0" distB="0" distL="0" distR="0" wp14:anchorId="78E49B20" wp14:editId="2F4A4CCB">
            <wp:extent cx="5274310" cy="2551430"/>
            <wp:effectExtent l="0" t="0" r="2540" b="127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D1B1" w14:textId="77777777" w:rsidR="006059EC" w:rsidRDefault="006059EC" w:rsidP="00590A6C"/>
    <w:p w14:paraId="3504DE71" w14:textId="18582E21" w:rsidR="006059EC" w:rsidRDefault="006059EC" w:rsidP="00590A6C">
      <w:r>
        <w:rPr>
          <w:noProof/>
        </w:rPr>
        <w:drawing>
          <wp:inline distT="0" distB="0" distL="0" distR="0" wp14:anchorId="30E3F724" wp14:editId="348CDFB1">
            <wp:extent cx="2705100" cy="352425"/>
            <wp:effectExtent l="0" t="0" r="0" b="9525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51F8" w14:textId="77777777" w:rsidR="006059EC" w:rsidRDefault="006059EC" w:rsidP="00590A6C"/>
    <w:p w14:paraId="08DC632F" w14:textId="162A47E8" w:rsidR="006059EC" w:rsidRDefault="006059EC" w:rsidP="00590A6C">
      <w:r>
        <w:rPr>
          <w:noProof/>
        </w:rPr>
        <w:drawing>
          <wp:inline distT="0" distB="0" distL="0" distR="0" wp14:anchorId="26F5E0EA" wp14:editId="41C2406F">
            <wp:extent cx="2581275" cy="352425"/>
            <wp:effectExtent l="0" t="0" r="9525" b="9525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3F6" w14:textId="77777777" w:rsidR="00590A6C" w:rsidRDefault="00590A6C" w:rsidP="00C23F27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</w:pPr>
      <w:bookmarkStart w:id="41" w:name="_Toc531802271"/>
      <w:bookmarkStart w:id="42" w:name="_Toc25018871"/>
      <w:bookmarkStart w:id="43" w:name="_Toc25019290"/>
      <w:r>
        <w:rPr>
          <w:rFonts w:hint="eastAsia"/>
        </w:rPr>
        <w:t>模块结构说明</w:t>
      </w:r>
      <w:bookmarkEnd w:id="41"/>
      <w:bookmarkEnd w:id="42"/>
      <w:bookmarkEnd w:id="43"/>
    </w:p>
    <w:p w14:paraId="5DCCC9A9" w14:textId="6ECEFBAE" w:rsidR="00CD525F" w:rsidRPr="00787838" w:rsidRDefault="00CD525F" w:rsidP="00CD525F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构造函数</w:t>
      </w:r>
    </w:p>
    <w:p w14:paraId="14614DF6" w14:textId="77777777" w:rsidR="00CD525F" w:rsidRPr="00787838" w:rsidRDefault="00CD525F" w:rsidP="00CD525F">
      <w:pPr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NFA(</w:t>
      </w:r>
      <w:proofErr w:type="spellStart"/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*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, string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73F8899E" w14:textId="77777777" w:rsidR="00CD525F" w:rsidRPr="00787838" w:rsidRDefault="00CD525F" w:rsidP="00CD525F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析构函数</w:t>
      </w:r>
      <w:proofErr w:type="gramEnd"/>
    </w:p>
    <w:p w14:paraId="20C45588" w14:textId="77777777" w:rsidR="00CD525F" w:rsidRPr="00787838" w:rsidRDefault="00CD525F" w:rsidP="00CD525F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>~</w:t>
      </w:r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NFA(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271201DF" w14:textId="77777777" w:rsidR="00CD525F" w:rsidRPr="00787838" w:rsidRDefault="00CD525F" w:rsidP="00CD525F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已有正则规则和正则表达式的情况下，构造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NFA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图</w:t>
      </w:r>
    </w:p>
    <w:p w14:paraId="78DE9C14" w14:textId="77777777" w:rsidR="00CD525F" w:rsidRPr="00787838" w:rsidRDefault="00CD525F" w:rsidP="00CD525F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 xml:space="preserve">bool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createNFA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4D32A6E7" w14:textId="1F7D3C60" w:rsidR="00590A6C" w:rsidRPr="008046E4" w:rsidRDefault="00590A6C" w:rsidP="00C23F27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</w:pPr>
      <w:bookmarkStart w:id="44" w:name="_Toc531802272"/>
      <w:bookmarkStart w:id="45" w:name="_Toc25018872"/>
      <w:bookmarkStart w:id="46" w:name="_Toc25019291"/>
      <w:r w:rsidRPr="008046E4">
        <w:rPr>
          <w:rFonts w:hint="eastAsia"/>
        </w:rPr>
        <w:t>函数的功能实现</w:t>
      </w:r>
      <w:bookmarkEnd w:id="44"/>
      <w:bookmarkEnd w:id="45"/>
      <w:bookmarkEnd w:id="46"/>
    </w:p>
    <w:p w14:paraId="703DDE15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获取正则规则</w:t>
      </w:r>
    </w:p>
    <w:p w14:paraId="107DB20F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*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getRegularRule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4124A89D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设置正则规则</w:t>
      </w:r>
    </w:p>
    <w:p w14:paraId="36656D98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lastRenderedPageBreak/>
        <w:t xml:space="preserve">void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setRegularRule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*);</w:t>
      </w:r>
    </w:p>
    <w:p w14:paraId="6C2A42E6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获取正则表达式</w:t>
      </w:r>
    </w:p>
    <w:p w14:paraId="2C5553DD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 xml:space="preserve">string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getRegularExpr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607F04BF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设置正则表达式</w:t>
      </w:r>
    </w:p>
    <w:p w14:paraId="03E60DD3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 xml:space="preserve">void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setRegularExpr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(string);</w:t>
      </w:r>
    </w:p>
    <w:p w14:paraId="2BAD037D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获取图结点</w:t>
      </w:r>
    </w:p>
    <w:p w14:paraId="276B8FDA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 xml:space="preserve">map&lt;int, Node*&gt;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getNodeMap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647A75EF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获取初态结点序号</w:t>
      </w:r>
    </w:p>
    <w:p w14:paraId="490B4690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 xml:space="preserve">int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getSIndex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509EDC00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获取终态结点序号</w:t>
      </w:r>
    </w:p>
    <w:p w14:paraId="796AD618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 xml:space="preserve">int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getZIndex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12A45EB7" w14:textId="77777777" w:rsidR="00787838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测试方法：遍历整个节点表并打印</w:t>
      </w:r>
    </w:p>
    <w:p w14:paraId="1C2C2EC8" w14:textId="46D26008" w:rsidR="00590A6C" w:rsidRPr="00787838" w:rsidRDefault="0078783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 xml:space="preserve">void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testNFA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660B6A4C" w14:textId="77777777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47" w:name="_Toc531802273"/>
      <w:bookmarkStart w:id="48" w:name="_Toc25018873"/>
      <w:bookmarkStart w:id="49" w:name="_Toc25019292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t>算法设计</w:t>
      </w:r>
      <w:bookmarkEnd w:id="47"/>
      <w:bookmarkEnd w:id="48"/>
      <w:bookmarkEnd w:id="49"/>
    </w:p>
    <w:p w14:paraId="4BBFE7E9" w14:textId="5F82BF63" w:rsidR="006059EC" w:rsidRPr="00787838" w:rsidRDefault="00787838" w:rsidP="00787838">
      <w:pPr>
        <w:rPr>
          <w:rFonts w:ascii="更纱黑体 SC" w:eastAsia="更纱黑体 SC" w:hAnsi="更纱黑体 SC" w:cs="更纱黑体 SC"/>
        </w:rPr>
      </w:pPr>
      <w:proofErr w:type="gramStart"/>
      <w:r w:rsidRPr="00787838">
        <w:rPr>
          <w:rFonts w:ascii="更纱黑体 SC" w:eastAsia="更纱黑体 SC" w:hAnsi="更纱黑体 SC" w:cs="更纱黑体 SC" w:hint="eastAsia"/>
        </w:rPr>
        <w:t>正则式转</w:t>
      </w:r>
      <w:proofErr w:type="gramEnd"/>
      <w:r w:rsidRPr="00787838">
        <w:rPr>
          <w:rFonts w:ascii="更纱黑体 SC" w:eastAsia="更纱黑体 SC" w:hAnsi="更纱黑体 SC" w:cs="更纱黑体 SC" w:hint="eastAsia"/>
        </w:rPr>
        <w:t>N</w:t>
      </w:r>
      <w:r w:rsidRPr="00787838">
        <w:rPr>
          <w:rFonts w:ascii="更纱黑体 SC" w:eastAsia="更纱黑体 SC" w:hAnsi="更纱黑体 SC" w:cs="更纱黑体 SC"/>
        </w:rPr>
        <w:t>FA</w:t>
      </w:r>
      <w:r w:rsidRPr="00787838">
        <w:rPr>
          <w:rFonts w:ascii="更纱黑体 SC" w:eastAsia="更纱黑体 SC" w:hAnsi="更纱黑体 SC" w:cs="更纱黑体 SC" w:hint="eastAsia"/>
        </w:rPr>
        <w:t>的关键函数：</w:t>
      </w:r>
    </w:p>
    <w:p w14:paraId="4D3504B3" w14:textId="4BE92F14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 xml:space="preserve">bool </w:t>
      </w:r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NFA::</w:t>
      </w:r>
      <w:proofErr w:type="spellStart"/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createNFA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() </w:t>
      </w:r>
    </w:p>
    <w:p w14:paraId="06023613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>{</w:t>
      </w:r>
    </w:p>
    <w:p w14:paraId="1DE131B9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  <w:t xml:space="preserve">if </w:t>
      </w:r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(!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-&gt;check(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 return false;</w:t>
      </w:r>
    </w:p>
    <w:p w14:paraId="633D503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AssistStack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assistStack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;</w:t>
      </w:r>
    </w:p>
    <w:p w14:paraId="423BF952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;</w:t>
      </w:r>
    </w:p>
    <w:p w14:paraId="11D88B5E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初始的初态终态压入</w:t>
      </w:r>
      <w:proofErr w:type="spell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moduleStack</w:t>
      </w:r>
      <w:proofErr w:type="spellEnd"/>
    </w:p>
    <w:p w14:paraId="3B67610D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moduleStack.push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(new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sIndex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moduleStack.top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080309A4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正则式首尾加括号</w:t>
      </w:r>
    </w:p>
    <w:p w14:paraId="77958ADA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regularExpr.insert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(0,1,'(');</w:t>
      </w:r>
    </w:p>
    <w:p w14:paraId="3EFCC8D4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regularExpr.append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(")");</w:t>
      </w:r>
    </w:p>
    <w:p w14:paraId="02B13BC5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正则式添加连接符号</w:t>
      </w:r>
    </w:p>
    <w:p w14:paraId="644EA45E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  <w:t xml:space="preserve">for (int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= 0;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&lt;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regularExpr.length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() - 1;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++) {</w:t>
      </w:r>
    </w:p>
    <w:p w14:paraId="3804A602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if ((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getAlphabet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()-&gt;count(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]</w:t>
      </w:r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) !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= 0 ||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] == '*' ||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] == ')')</w:t>
      </w:r>
    </w:p>
    <w:p w14:paraId="25616EDF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&amp;&amp; 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regularRule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getAlphabet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)-&gt;count(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+ 1]) != 0 ||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+ 1] == '(')) {</w:t>
      </w:r>
    </w:p>
    <w:p w14:paraId="25E73A2E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regularExpr.insert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+ 1, 1, '.');</w:t>
      </w:r>
    </w:p>
    <w:p w14:paraId="32AFB008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1900FB06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55AAE008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开始输入</w:t>
      </w:r>
    </w:p>
    <w:p w14:paraId="17617E5B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char x;//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当前字符</w:t>
      </w:r>
    </w:p>
    <w:p w14:paraId="12392EA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int n = 0;//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当前的最高节点序号</w:t>
      </w:r>
    </w:p>
    <w:p w14:paraId="36C02625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  <w:t xml:space="preserve">for (int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= 0;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&lt;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regularExpr.length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();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++) {</w:t>
      </w:r>
    </w:p>
    <w:p w14:paraId="048432F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 xml:space="preserve">x =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regularExpr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];</w:t>
      </w:r>
    </w:p>
    <w:p w14:paraId="5EA4A358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 xml:space="preserve">if (x == '(' || x == '|' || x == '.')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assistStack.push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(new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lastRenderedPageBreak/>
        <w:t>AssistStackNode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assistStack.top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6D1B50D7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else if (x == '*') {</w:t>
      </w:r>
    </w:p>
    <w:p w14:paraId="4BF93B32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 w:hint="eastAsia"/>
          <w:kern w:val="0"/>
          <w:sz w:val="18"/>
          <w:szCs w:val="18"/>
        </w:rPr>
        <w:t xml:space="preserve"> *node = </w:t>
      </w:r>
      <w:proofErr w:type="spell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moduleStack.pop</w:t>
      </w:r>
      <w:proofErr w:type="spellEnd"/>
      <w:r w:rsidRPr="00787838">
        <w:rPr>
          <w:rFonts w:ascii="Courier New" w:hAnsi="Courier New" w:cs="Courier New" w:hint="eastAsia"/>
          <w:kern w:val="0"/>
          <w:sz w:val="18"/>
          <w:szCs w:val="18"/>
        </w:rPr>
        <w:t>();//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先出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3360C701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加入新的节点并插入节点表</w:t>
      </w:r>
    </w:p>
    <w:p w14:paraId="22BF430A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Node *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= new Node(++n);</w:t>
      </w:r>
    </w:p>
    <w:p w14:paraId="1E7B89A9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Node *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= new Node(++n);</w:t>
      </w:r>
    </w:p>
    <w:p w14:paraId="045CE6A0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nodeMap.insert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(pair&lt;int, Node*&gt;(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7B082D83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nodeMap.insert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(pair&lt;int, Node*&gt;(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03C6ECEF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为新的节点构建邻接表</w:t>
      </w:r>
    </w:p>
    <w:p w14:paraId="017C477F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(node-&gt;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sIndex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, 'c'));</w:t>
      </w:r>
    </w:p>
    <w:p w14:paraId="17CF8F3B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-&gt;index, 'c'));</w:t>
      </w:r>
    </w:p>
    <w:p w14:paraId="10B697D7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[node-&gt;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]-&gt;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-&gt;index, 'c'));</w:t>
      </w:r>
    </w:p>
    <w:p w14:paraId="47EBC412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[node-&gt;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]-&gt;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-&gt;index, 'c'));</w:t>
      </w:r>
    </w:p>
    <w:p w14:paraId="3ACDC822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把新模块的初态和终态入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03839D91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delete(node);</w:t>
      </w:r>
    </w:p>
    <w:p w14:paraId="6B4075A7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moduleStack.push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(new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moduleStack.top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22EE676E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2F029FD5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else if (x == ')') {</w:t>
      </w:r>
    </w:p>
    <w:p w14:paraId="12BA830D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AssistStackNode</w:t>
      </w:r>
      <w:proofErr w:type="spellEnd"/>
      <w:r w:rsidRPr="00787838">
        <w:rPr>
          <w:rFonts w:ascii="Courier New" w:hAnsi="Courier New" w:cs="Courier New" w:hint="eastAsia"/>
          <w:kern w:val="0"/>
          <w:sz w:val="18"/>
          <w:szCs w:val="18"/>
        </w:rPr>
        <w:t xml:space="preserve"> *node = NULL;//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从符号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  <w:r w:rsidRPr="00787838">
        <w:rPr>
          <w:rFonts w:ascii="Courier New" w:hAnsi="Courier New" w:cs="Courier New" w:hint="eastAsia"/>
          <w:kern w:val="0"/>
          <w:sz w:val="18"/>
          <w:szCs w:val="18"/>
        </w:rPr>
        <w:t>pop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出来的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node</w:t>
      </w:r>
    </w:p>
    <w:p w14:paraId="184246F1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while (true) {</w:t>
      </w:r>
    </w:p>
    <w:p w14:paraId="41A84E63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 xml:space="preserve">node =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assistStack.pop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70D406B3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出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  <w:r w:rsidRPr="00787838">
        <w:rPr>
          <w:rFonts w:ascii="Courier New" w:hAnsi="Courier New" w:cs="Courier New" w:hint="eastAsia"/>
          <w:kern w:val="0"/>
          <w:sz w:val="18"/>
          <w:szCs w:val="18"/>
        </w:rPr>
        <w:t>元素为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'('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就停止出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1111FFF6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if (node-&gt;symbol == '(') break;</w:t>
      </w:r>
    </w:p>
    <w:p w14:paraId="7A952873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出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  <w:r w:rsidRPr="00787838">
        <w:rPr>
          <w:rFonts w:ascii="Courier New" w:hAnsi="Courier New" w:cs="Courier New" w:hint="eastAsia"/>
          <w:kern w:val="0"/>
          <w:sz w:val="18"/>
          <w:szCs w:val="18"/>
        </w:rPr>
        <w:t>元素为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'.'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就进行连接操作</w:t>
      </w:r>
    </w:p>
    <w:p w14:paraId="473DCAC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if (node-&gt;symbol == '.') {</w:t>
      </w:r>
    </w:p>
    <w:p w14:paraId="2899DA3D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先从</w:t>
      </w:r>
      <w:proofErr w:type="spell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ModuleStack</w:t>
      </w:r>
      <w:proofErr w:type="spellEnd"/>
      <w:r w:rsidRPr="00787838">
        <w:rPr>
          <w:rFonts w:ascii="Courier New" w:hAnsi="Courier New" w:cs="Courier New" w:hint="eastAsia"/>
          <w:kern w:val="0"/>
          <w:sz w:val="18"/>
          <w:szCs w:val="18"/>
        </w:rPr>
        <w:t>里把顶两个元素出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31561FBE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*node1 =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moduleStack.pop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500C7DB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*node2 =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moduleStack.pop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0A407A9B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连接操作</w:t>
      </w:r>
    </w:p>
    <w:p w14:paraId="66AC2F99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[node2-&gt;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]-&gt;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(node1-&gt;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sIndex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, 'c'));</w:t>
      </w:r>
    </w:p>
    <w:p w14:paraId="76AAEF9F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把新模块的初态和终态入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16B7AE4F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moduleStack.push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(new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(node2-&gt;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sIndex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, node1-&gt;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moduleStack.top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1FA6D6CE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delete(node1);</w:t>
      </w:r>
    </w:p>
    <w:p w14:paraId="5E8B68F6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delete(node2);</w:t>
      </w:r>
    </w:p>
    <w:p w14:paraId="25469430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1FAFC1B8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出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  <w:r w:rsidRPr="00787838">
        <w:rPr>
          <w:rFonts w:ascii="Courier New" w:hAnsi="Courier New" w:cs="Courier New" w:hint="eastAsia"/>
          <w:kern w:val="0"/>
          <w:sz w:val="18"/>
          <w:szCs w:val="18"/>
        </w:rPr>
        <w:t>元素为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'|'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就进行或操作</w:t>
      </w:r>
    </w:p>
    <w:p w14:paraId="34A75FE0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if (node-&gt;symbol == '|') {</w:t>
      </w:r>
    </w:p>
    <w:p w14:paraId="1415D86A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先从</w:t>
      </w:r>
      <w:proofErr w:type="spell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ModuleStack</w:t>
      </w:r>
      <w:proofErr w:type="spellEnd"/>
      <w:r w:rsidRPr="00787838">
        <w:rPr>
          <w:rFonts w:ascii="Courier New" w:hAnsi="Courier New" w:cs="Courier New" w:hint="eastAsia"/>
          <w:kern w:val="0"/>
          <w:sz w:val="18"/>
          <w:szCs w:val="18"/>
        </w:rPr>
        <w:t>里把顶两个元素出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251C0B4A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*node1 =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moduleStack.pop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3FE9D2E0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lastRenderedPageBreak/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*node2 =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moduleStack.pop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084BAFA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加入新的节点并插入节点表</w:t>
      </w:r>
    </w:p>
    <w:p w14:paraId="5A9F1A39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Node *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= new Node(++n);</w:t>
      </w:r>
    </w:p>
    <w:p w14:paraId="24BDD426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Node *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= new Node(++n);</w:t>
      </w:r>
    </w:p>
    <w:p w14:paraId="21808EA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nodeMap.insert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(pair&lt;int, Node*&gt;(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5BEE204B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nodeMap.insert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(pair&lt;int, Node*&gt;(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5959C5D8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或操作</w:t>
      </w:r>
    </w:p>
    <w:p w14:paraId="6407DF2F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(node1-&gt;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sIndex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, 'c'));</w:t>
      </w:r>
    </w:p>
    <w:p w14:paraId="1D0A079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(node2-&gt;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sIndex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, 'c'));</w:t>
      </w:r>
    </w:p>
    <w:p w14:paraId="24D2B6FA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[node1-&gt;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]-&gt;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-&gt;index, 'c'));</w:t>
      </w:r>
    </w:p>
    <w:p w14:paraId="42C25D5A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[node2-&gt;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]-&gt;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-&gt;index, 'c'));</w:t>
      </w:r>
    </w:p>
    <w:p w14:paraId="358418F1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把新模块的初态和终态入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27BDA7D3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moduleStack.push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(new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moduleStack.top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31DC0E10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delete(node1);</w:t>
      </w:r>
    </w:p>
    <w:p w14:paraId="62144F6E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delete(node2);</w:t>
      </w:r>
    </w:p>
    <w:p w14:paraId="40382413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44CCC312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7E645F07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6B9E9969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else {</w:t>
      </w:r>
    </w:p>
    <w:p w14:paraId="3E703360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加入新的节点并插入节点表</w:t>
      </w:r>
    </w:p>
    <w:p w14:paraId="716FC8CE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Node *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= new Node(++n);</w:t>
      </w:r>
    </w:p>
    <w:p w14:paraId="68778C5B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Node *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= new Node(++n);</w:t>
      </w:r>
    </w:p>
    <w:p w14:paraId="4D507346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nodeMap.insert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(pair&lt;int, Node*&gt;(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226313B5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nodeMap.insert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(pair&lt;int, Node*&gt;(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4DF7C0F9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连接</w:t>
      </w:r>
    </w:p>
    <w:p w14:paraId="34B2EF78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-&gt;index, x));</w:t>
      </w:r>
    </w:p>
    <w:p w14:paraId="4F998E5B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入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50F72900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moduleStack.push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(new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newS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newZ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-&gt;index,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moduleStack.top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));</w:t>
      </w:r>
    </w:p>
    <w:p w14:paraId="34ECCD14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r w:rsidRPr="0078783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7B843734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1A46B5E9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连接</w:t>
      </w:r>
      <w:proofErr w:type="spell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moduleStack</w:t>
      </w:r>
      <w:proofErr w:type="spellEnd"/>
      <w:r w:rsidRPr="00787838">
        <w:rPr>
          <w:rFonts w:ascii="Courier New" w:hAnsi="Courier New" w:cs="Courier New" w:hint="eastAsia"/>
          <w:kern w:val="0"/>
          <w:sz w:val="18"/>
          <w:szCs w:val="18"/>
        </w:rPr>
        <w:t>里最后两个元素</w:t>
      </w:r>
    </w:p>
    <w:p w14:paraId="25BD7467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先从</w:t>
      </w:r>
      <w:proofErr w:type="spell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ModuleStack</w:t>
      </w:r>
      <w:proofErr w:type="spellEnd"/>
      <w:r w:rsidRPr="00787838">
        <w:rPr>
          <w:rFonts w:ascii="Courier New" w:hAnsi="Courier New" w:cs="Courier New" w:hint="eastAsia"/>
          <w:kern w:val="0"/>
          <w:sz w:val="18"/>
          <w:szCs w:val="18"/>
        </w:rPr>
        <w:t>里把顶两个元素出</w:t>
      </w:r>
      <w:proofErr w:type="gramStart"/>
      <w:r w:rsidRPr="00787838">
        <w:rPr>
          <w:rFonts w:ascii="Courier New" w:hAnsi="Courier New" w:cs="Courier New" w:hint="eastAsia"/>
          <w:kern w:val="0"/>
          <w:sz w:val="18"/>
          <w:szCs w:val="18"/>
        </w:rPr>
        <w:t>栈</w:t>
      </w:r>
      <w:proofErr w:type="gramEnd"/>
    </w:p>
    <w:p w14:paraId="70275534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*node1 =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moduleStack.pop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2FFC982A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ModuleStackNode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*node2 = 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moduleStack.pop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>);</w:t>
      </w:r>
    </w:p>
    <w:p w14:paraId="086648DF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连接操作</w:t>
      </w:r>
    </w:p>
    <w:p w14:paraId="57063CA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nodeMap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[node2-&gt;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]-&gt;</w:t>
      </w:r>
      <w:proofErr w:type="spellStart"/>
      <w:proofErr w:type="gramStart"/>
      <w:r w:rsidRPr="00787838">
        <w:rPr>
          <w:rFonts w:ascii="Courier New" w:hAnsi="Courier New" w:cs="Courier New"/>
          <w:kern w:val="0"/>
          <w:sz w:val="18"/>
          <w:szCs w:val="18"/>
        </w:rPr>
        <w:t>addAdjoinNode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new 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AdjoinNode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(node1-&gt;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sIndex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, 'c'));</w:t>
      </w:r>
    </w:p>
    <w:p w14:paraId="25526C07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得到最终的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NFA</w:t>
      </w:r>
      <w:r w:rsidRPr="00787838">
        <w:rPr>
          <w:rFonts w:ascii="Courier New" w:hAnsi="Courier New" w:cs="Courier New" w:hint="eastAsia"/>
          <w:kern w:val="0"/>
          <w:sz w:val="18"/>
          <w:szCs w:val="18"/>
        </w:rPr>
        <w:t>终态赋值</w:t>
      </w:r>
    </w:p>
    <w:p w14:paraId="6606FE57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 xml:space="preserve"> = node1-&gt;</w:t>
      </w:r>
      <w:proofErr w:type="spellStart"/>
      <w:r w:rsidRPr="00787838">
        <w:rPr>
          <w:rFonts w:ascii="Courier New" w:hAnsi="Courier New" w:cs="Courier New"/>
          <w:kern w:val="0"/>
          <w:sz w:val="18"/>
          <w:szCs w:val="18"/>
        </w:rPr>
        <w:t>zIndex</w:t>
      </w:r>
      <w:proofErr w:type="spellEnd"/>
      <w:r w:rsidRPr="00787838">
        <w:rPr>
          <w:rFonts w:ascii="Courier New" w:hAnsi="Courier New" w:cs="Courier New"/>
          <w:kern w:val="0"/>
          <w:sz w:val="18"/>
          <w:szCs w:val="18"/>
        </w:rPr>
        <w:t>;</w:t>
      </w:r>
    </w:p>
    <w:p w14:paraId="3558397B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  <w:t>delete(node1);</w:t>
      </w:r>
    </w:p>
    <w:p w14:paraId="14A1F06A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ab/>
        <w:t>delete(node2);</w:t>
      </w:r>
    </w:p>
    <w:p w14:paraId="2390C5FC" w14:textId="77777777" w:rsidR="006059EC" w:rsidRPr="00787838" w:rsidRDefault="006059EC" w:rsidP="006059EC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lastRenderedPageBreak/>
        <w:tab/>
        <w:t>return true;</w:t>
      </w:r>
    </w:p>
    <w:p w14:paraId="12B09CC6" w14:textId="0456DC08" w:rsidR="0091505A" w:rsidRPr="00235EB8" w:rsidRDefault="006059EC" w:rsidP="00235EB8">
      <w:pPr>
        <w:rPr>
          <w:rFonts w:ascii="Courier New" w:hAnsi="Courier New" w:cs="Courier New"/>
          <w:kern w:val="0"/>
          <w:sz w:val="18"/>
          <w:szCs w:val="18"/>
        </w:rPr>
      </w:pPr>
      <w:r w:rsidRPr="00787838">
        <w:rPr>
          <w:rFonts w:ascii="Courier New" w:hAnsi="Courier New" w:cs="Courier New"/>
          <w:kern w:val="0"/>
          <w:sz w:val="18"/>
          <w:szCs w:val="18"/>
        </w:rPr>
        <w:t>}</w:t>
      </w:r>
      <w:bookmarkStart w:id="50" w:name="_Toc531802274"/>
    </w:p>
    <w:p w14:paraId="28D668D5" w14:textId="07C10384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51" w:name="_Toc25018874"/>
      <w:bookmarkStart w:id="52" w:name="_Toc25019293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t>调试分析</w:t>
      </w:r>
      <w:bookmarkEnd w:id="50"/>
      <w:bookmarkEnd w:id="51"/>
      <w:bookmarkEnd w:id="52"/>
    </w:p>
    <w:p w14:paraId="0EC85C48" w14:textId="77777777" w:rsidR="00590A6C" w:rsidRDefault="00590A6C" w:rsidP="00235EB8">
      <w:pPr>
        <w:pStyle w:val="a7"/>
        <w:numPr>
          <w:ilvl w:val="1"/>
          <w:numId w:val="7"/>
        </w:numPr>
        <w:adjustRightInd w:val="0"/>
        <w:snapToGrid w:val="0"/>
        <w:spacing w:beforeLines="50" w:before="156" w:afterLines="50" w:after="156" w:line="360" w:lineRule="auto"/>
        <w:ind w:left="0" w:firstLine="0"/>
        <w:jc w:val="both"/>
      </w:pPr>
      <w:bookmarkStart w:id="53" w:name="_Toc531802275"/>
      <w:bookmarkStart w:id="54" w:name="_Toc25018875"/>
      <w:bookmarkStart w:id="55" w:name="_Toc25019294"/>
      <w:r>
        <w:rPr>
          <w:rFonts w:hint="eastAsia"/>
        </w:rPr>
        <w:t>优点分析</w:t>
      </w:r>
      <w:bookmarkEnd w:id="53"/>
      <w:bookmarkEnd w:id="54"/>
      <w:bookmarkEnd w:id="55"/>
    </w:p>
    <w:p w14:paraId="3789001C" w14:textId="73C0EBBA" w:rsidR="00590A6C" w:rsidRPr="007B5617" w:rsidRDefault="007B5617" w:rsidP="00235EB8">
      <w:pPr>
        <w:pStyle w:val="ac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7B5617">
        <w:rPr>
          <w:rFonts w:ascii="更纱黑体 SC" w:eastAsia="更纱黑体 SC" w:hAnsi="更纱黑体 SC" w:cs="更纱黑体 SC" w:hint="eastAsia"/>
        </w:rPr>
        <w:t>模块化设计，便于功能得扩展以及函数得复用；</w:t>
      </w:r>
    </w:p>
    <w:p w14:paraId="1DD616BA" w14:textId="23E92970" w:rsidR="00590A6C" w:rsidRPr="007B5617" w:rsidRDefault="007B5617" w:rsidP="00235EB8">
      <w:pPr>
        <w:pStyle w:val="ac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7B5617">
        <w:rPr>
          <w:rFonts w:ascii="更纱黑体 SC" w:eastAsia="更纱黑体 SC" w:hAnsi="更纱黑体 SC" w:cs="更纱黑体 SC" w:hint="eastAsia"/>
        </w:rPr>
        <w:t>分别处理正则表达式</w:t>
      </w:r>
      <w:proofErr w:type="gramStart"/>
      <w:r w:rsidRPr="007B5617">
        <w:rPr>
          <w:rFonts w:ascii="更纱黑体 SC" w:eastAsia="更纱黑体 SC" w:hAnsi="更纱黑体 SC" w:cs="更纱黑体 SC" w:hint="eastAsia"/>
        </w:rPr>
        <w:t>得普通</w:t>
      </w:r>
      <w:proofErr w:type="gramEnd"/>
      <w:r w:rsidRPr="007B5617">
        <w:rPr>
          <w:rFonts w:ascii="更纱黑体 SC" w:eastAsia="更纱黑体 SC" w:hAnsi="更纱黑体 SC" w:cs="更纱黑体 SC" w:hint="eastAsia"/>
        </w:rPr>
        <w:t>字符和特殊字符，用</w:t>
      </w:r>
      <w:proofErr w:type="gramStart"/>
      <w:r w:rsidRPr="007B5617">
        <w:rPr>
          <w:rFonts w:ascii="更纱黑体 SC" w:eastAsia="更纱黑体 SC" w:hAnsi="更纱黑体 SC" w:cs="更纱黑体 SC" w:hint="eastAsia"/>
        </w:rPr>
        <w:t>栈</w:t>
      </w:r>
      <w:proofErr w:type="gramEnd"/>
      <w:r w:rsidRPr="007B5617">
        <w:rPr>
          <w:rFonts w:ascii="更纱黑体 SC" w:eastAsia="更纱黑体 SC" w:hAnsi="更纱黑体 SC" w:cs="更纱黑体 SC" w:hint="eastAsia"/>
        </w:rPr>
        <w:t>存储便于左右括号得匹配</w:t>
      </w:r>
      <w:r w:rsidR="007F3D77">
        <w:rPr>
          <w:rFonts w:ascii="更纱黑体 SC" w:eastAsia="更纱黑体 SC" w:hAnsi="更纱黑体 SC" w:cs="更纱黑体 SC" w:hint="eastAsia"/>
        </w:rPr>
        <w:t>。</w:t>
      </w:r>
    </w:p>
    <w:p w14:paraId="68545898" w14:textId="77777777" w:rsidR="00590A6C" w:rsidRDefault="00590A6C" w:rsidP="00235EB8">
      <w:pPr>
        <w:pStyle w:val="a7"/>
        <w:numPr>
          <w:ilvl w:val="1"/>
          <w:numId w:val="7"/>
        </w:numPr>
        <w:adjustRightInd w:val="0"/>
        <w:snapToGrid w:val="0"/>
        <w:spacing w:beforeLines="50" w:before="156" w:afterLines="50" w:after="156" w:line="360" w:lineRule="auto"/>
        <w:ind w:left="0" w:firstLine="0"/>
        <w:jc w:val="both"/>
      </w:pPr>
      <w:bookmarkStart w:id="56" w:name="_Toc531802276"/>
      <w:bookmarkStart w:id="57" w:name="_Toc25018876"/>
      <w:bookmarkStart w:id="58" w:name="_Toc25019295"/>
      <w:r>
        <w:rPr>
          <w:rFonts w:hint="eastAsia"/>
        </w:rPr>
        <w:t>缺点分析</w:t>
      </w:r>
      <w:bookmarkEnd w:id="56"/>
      <w:bookmarkEnd w:id="57"/>
      <w:bookmarkEnd w:id="58"/>
    </w:p>
    <w:p w14:paraId="06D79CA8" w14:textId="44EFF140" w:rsidR="00590A6C" w:rsidRPr="007B5617" w:rsidRDefault="007B5617" w:rsidP="00235EB8">
      <w:pPr>
        <w:pStyle w:val="ac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7B5617">
        <w:rPr>
          <w:rFonts w:ascii="更纱黑体 SC" w:eastAsia="更纱黑体 SC" w:hAnsi="更纱黑体 SC" w:cs="更纱黑体 SC" w:hint="eastAsia"/>
        </w:rPr>
        <w:t xml:space="preserve">对正则式分析的情况不够全面，例如不能识别转义符号，存在普通字符 </w:t>
      </w:r>
      <w:proofErr w:type="gramStart"/>
      <w:r w:rsidRPr="007B5617">
        <w:rPr>
          <w:rFonts w:ascii="等距更纱黑体 SC" w:eastAsia="等距更纱黑体 SC" w:hAnsi="等距更纱黑体 SC" w:cs="更纱黑体 SC"/>
        </w:rPr>
        <w:t>’</w:t>
      </w:r>
      <w:proofErr w:type="gramEnd"/>
      <w:r w:rsidRPr="007B5617">
        <w:rPr>
          <w:rFonts w:ascii="等距更纱黑体 SC" w:eastAsia="等距更纱黑体 SC" w:hAnsi="等距更纱黑体 SC" w:cs="更纱黑体 SC"/>
        </w:rPr>
        <w:t>*</w:t>
      </w:r>
      <w:proofErr w:type="gramStart"/>
      <w:r w:rsidRPr="007B5617">
        <w:rPr>
          <w:rFonts w:ascii="等距更纱黑体 SC" w:eastAsia="等距更纱黑体 SC" w:hAnsi="等距更纱黑体 SC" w:cs="更纱黑体 SC"/>
        </w:rPr>
        <w:t>’</w:t>
      </w:r>
      <w:proofErr w:type="gramEnd"/>
      <w:r w:rsidRPr="007B5617">
        <w:rPr>
          <w:rFonts w:ascii="更纱黑体 SC" w:eastAsia="更纱黑体 SC" w:hAnsi="更纱黑体 SC" w:cs="更纱黑体 SC"/>
        </w:rPr>
        <w:t xml:space="preserve"> </w:t>
      </w:r>
      <w:r w:rsidRPr="007B5617">
        <w:rPr>
          <w:rFonts w:ascii="更纱黑体 SC" w:eastAsia="更纱黑体 SC" w:hAnsi="更纱黑体 SC" w:cs="更纱黑体 SC" w:hint="eastAsia"/>
        </w:rPr>
        <w:t xml:space="preserve">和克林闭包 </w:t>
      </w:r>
      <w:proofErr w:type="gramStart"/>
      <w:r w:rsidRPr="007B5617">
        <w:rPr>
          <w:rFonts w:ascii="等距更纱黑体 SC" w:eastAsia="等距更纱黑体 SC" w:hAnsi="等距更纱黑体 SC" w:cs="更纱黑体 SC"/>
        </w:rPr>
        <w:t>’</w:t>
      </w:r>
      <w:proofErr w:type="gramEnd"/>
      <w:r w:rsidRPr="007B5617">
        <w:rPr>
          <w:rFonts w:ascii="等距更纱黑体 SC" w:eastAsia="等距更纱黑体 SC" w:hAnsi="等距更纱黑体 SC" w:cs="更纱黑体 SC"/>
        </w:rPr>
        <w:t>*</w:t>
      </w:r>
      <w:proofErr w:type="gramStart"/>
      <w:r w:rsidRPr="007B5617">
        <w:rPr>
          <w:rFonts w:ascii="等距更纱黑体 SC" w:eastAsia="等距更纱黑体 SC" w:hAnsi="等距更纱黑体 SC" w:cs="更纱黑体 SC"/>
        </w:rPr>
        <w:t>’</w:t>
      </w:r>
      <w:proofErr w:type="gramEnd"/>
      <w:r w:rsidRPr="007B5617">
        <w:rPr>
          <w:rFonts w:ascii="更纱黑体 SC" w:eastAsia="更纱黑体 SC" w:hAnsi="更纱黑体 SC" w:cs="更纱黑体 SC"/>
        </w:rPr>
        <w:t xml:space="preserve"> </w:t>
      </w:r>
      <w:r w:rsidRPr="007B5617">
        <w:rPr>
          <w:rFonts w:ascii="更纱黑体 SC" w:eastAsia="更纱黑体 SC" w:hAnsi="更纱黑体 SC" w:cs="更纱黑体 SC" w:hint="eastAsia"/>
        </w:rPr>
        <w:t>无法区分的问题；</w:t>
      </w:r>
    </w:p>
    <w:p w14:paraId="18A19FEB" w14:textId="4F5E05D7" w:rsidR="00590A6C" w:rsidRPr="007B5617" w:rsidRDefault="007F3D77" w:rsidP="00235EB8">
      <w:pPr>
        <w:pStyle w:val="ac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proofErr w:type="gramStart"/>
      <w:r>
        <w:rPr>
          <w:rFonts w:ascii="更纱黑体 SC" w:eastAsia="更纱黑体 SC" w:hAnsi="更纱黑体 SC" w:cs="更纱黑体 SC" w:hint="eastAsia"/>
        </w:rPr>
        <w:t>正则式转</w:t>
      </w:r>
      <w:proofErr w:type="gramEnd"/>
      <w:r>
        <w:rPr>
          <w:rFonts w:ascii="更纱黑体 SC" w:eastAsia="更纱黑体 SC" w:hAnsi="更纱黑体 SC" w:cs="更纱黑体 SC" w:hint="eastAsia"/>
        </w:rPr>
        <w:t>N</w:t>
      </w:r>
      <w:r>
        <w:rPr>
          <w:rFonts w:ascii="更纱黑体 SC" w:eastAsia="更纱黑体 SC" w:hAnsi="更纱黑体 SC" w:cs="更纱黑体 SC"/>
        </w:rPr>
        <w:t>FA</w:t>
      </w:r>
      <w:r>
        <w:rPr>
          <w:rFonts w:ascii="更纱黑体 SC" w:eastAsia="更纱黑体 SC" w:hAnsi="更纱黑体 SC" w:cs="更纱黑体 SC" w:hint="eastAsia"/>
        </w:rPr>
        <w:t xml:space="preserve">的主函数 </w:t>
      </w:r>
      <w:r w:rsidRPr="007F3D77">
        <w:rPr>
          <w:rFonts w:ascii="更纱黑体 SC" w:eastAsia="更纱黑体 SC" w:hAnsi="更纱黑体 SC" w:cs="更纱黑体 SC"/>
        </w:rPr>
        <w:t>NFA::</w:t>
      </w:r>
      <w:proofErr w:type="spellStart"/>
      <w:r w:rsidRPr="007F3D77">
        <w:rPr>
          <w:rFonts w:ascii="更纱黑体 SC" w:eastAsia="更纱黑体 SC" w:hAnsi="更纱黑体 SC" w:cs="更纱黑体 SC"/>
        </w:rPr>
        <w:t>createNFA</w:t>
      </w:r>
      <w:proofErr w:type="spellEnd"/>
      <w:r w:rsidRPr="007F3D77">
        <w:rPr>
          <w:rFonts w:ascii="更纱黑体 SC" w:eastAsia="更纱黑体 SC" w:hAnsi="更纱黑体 SC" w:cs="更纱黑体 SC"/>
        </w:rPr>
        <w:t>()</w:t>
      </w:r>
      <w:r>
        <w:rPr>
          <w:rFonts w:ascii="更纱黑体 SC" w:eastAsia="更纱黑体 SC" w:hAnsi="更纱黑体 SC" w:cs="更纱黑体 SC"/>
        </w:rPr>
        <w:t xml:space="preserve"> </w:t>
      </w:r>
      <w:r>
        <w:rPr>
          <w:rFonts w:ascii="更纱黑体 SC" w:eastAsia="更纱黑体 SC" w:hAnsi="更纱黑体 SC" w:cs="更纱黑体 SC" w:hint="eastAsia"/>
        </w:rPr>
        <w:t>还是过于复杂，情况多样，导致函数内部多层嵌套循环，代码可读性较差。</w:t>
      </w:r>
    </w:p>
    <w:p w14:paraId="0B80A768" w14:textId="77777777" w:rsidR="00590A6C" w:rsidRDefault="00590A6C" w:rsidP="00235EB8">
      <w:pPr>
        <w:pStyle w:val="a7"/>
        <w:numPr>
          <w:ilvl w:val="1"/>
          <w:numId w:val="7"/>
        </w:numPr>
        <w:adjustRightInd w:val="0"/>
        <w:snapToGrid w:val="0"/>
        <w:spacing w:beforeLines="50" w:before="156" w:afterLines="50" w:after="156" w:line="360" w:lineRule="auto"/>
        <w:ind w:left="0" w:firstLine="0"/>
        <w:jc w:val="both"/>
      </w:pPr>
      <w:bookmarkStart w:id="59" w:name="_Toc531802277"/>
      <w:bookmarkStart w:id="60" w:name="_Toc25018877"/>
      <w:bookmarkStart w:id="61" w:name="_Toc25019296"/>
      <w:r>
        <w:rPr>
          <w:rFonts w:hint="eastAsia"/>
        </w:rPr>
        <w:t>改进方法</w:t>
      </w:r>
      <w:bookmarkEnd w:id="59"/>
      <w:bookmarkEnd w:id="60"/>
      <w:bookmarkEnd w:id="61"/>
    </w:p>
    <w:p w14:paraId="61A2FAA0" w14:textId="7C388F13" w:rsidR="00590A6C" w:rsidRPr="007B5617" w:rsidRDefault="007F3D77" w:rsidP="00235EB8">
      <w:pPr>
        <w:pStyle w:val="ac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综合考虑更广泛全面的正则式情况，以编写出适用于所有形式正则表达式的N</w:t>
      </w:r>
      <w:r>
        <w:rPr>
          <w:rFonts w:ascii="更纱黑体 SC" w:eastAsia="更纱黑体 SC" w:hAnsi="更纱黑体 SC" w:cs="更纱黑体 SC"/>
        </w:rPr>
        <w:t>FA</w:t>
      </w:r>
      <w:r>
        <w:rPr>
          <w:rFonts w:ascii="更纱黑体 SC" w:eastAsia="更纱黑体 SC" w:hAnsi="更纱黑体 SC" w:cs="更纱黑体 SC" w:hint="eastAsia"/>
        </w:rPr>
        <w:t>转换函数；</w:t>
      </w:r>
    </w:p>
    <w:p w14:paraId="4475AEA8" w14:textId="56928A95" w:rsidR="00590A6C" w:rsidRPr="007B5617" w:rsidRDefault="007F3D77" w:rsidP="00235EB8">
      <w:pPr>
        <w:pStyle w:val="ac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可以将部分较为复杂的函数继续细分为更小更轻量的多个函数，通过函数调用实现同样的功能，这样可以提高代码的可读性，也便于代码调试。</w:t>
      </w:r>
    </w:p>
    <w:p w14:paraId="71BA3766" w14:textId="2FCD5B98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62" w:name="_Toc531802278"/>
      <w:bookmarkStart w:id="63" w:name="_Toc25018878"/>
      <w:bookmarkStart w:id="64" w:name="_Toc25019297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t>使用手册</w:t>
      </w:r>
      <w:bookmarkEnd w:id="62"/>
      <w:bookmarkEnd w:id="63"/>
      <w:bookmarkEnd w:id="64"/>
    </w:p>
    <w:p w14:paraId="1BCB8174" w14:textId="77777777" w:rsidR="00117B77" w:rsidRPr="00235EB8" w:rsidRDefault="00117B77" w:rsidP="00235EB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</w:rPr>
      </w:pPr>
      <w:proofErr w:type="gramStart"/>
      <w:r w:rsidRPr="00235EB8">
        <w:rPr>
          <w:rFonts w:ascii="更纱黑体 SC" w:eastAsia="更纱黑体 SC" w:hAnsi="更纱黑体 SC" w:cs="更纱黑体 SC" w:hint="eastAsia"/>
        </w:rPr>
        <w:t>该模快</w:t>
      </w:r>
      <w:proofErr w:type="gramEnd"/>
      <w:r w:rsidRPr="00235EB8">
        <w:rPr>
          <w:rFonts w:ascii="更纱黑体 SC" w:eastAsia="更纱黑体 SC" w:hAnsi="更纱黑体 SC" w:cs="更纱黑体 SC" w:hint="eastAsia"/>
        </w:rPr>
        <w:t>实现正则表达式到N</w:t>
      </w:r>
      <w:r w:rsidRPr="00235EB8">
        <w:rPr>
          <w:rFonts w:ascii="更纱黑体 SC" w:eastAsia="更纱黑体 SC" w:hAnsi="更纱黑体 SC" w:cs="更纱黑体 SC"/>
        </w:rPr>
        <w:t>FA</w:t>
      </w:r>
      <w:r w:rsidRPr="00235EB8">
        <w:rPr>
          <w:rFonts w:ascii="更纱黑体 SC" w:eastAsia="更纱黑体 SC" w:hAnsi="更纱黑体 SC" w:cs="更纱黑体 SC" w:hint="eastAsia"/>
        </w:rPr>
        <w:t xml:space="preserve">的转换，可通过函数 </w:t>
      </w:r>
      <w:r w:rsidRPr="00235EB8">
        <w:rPr>
          <w:rFonts w:ascii="更纱黑体 SC" w:eastAsia="更纱黑体 SC" w:hAnsi="更纱黑体 SC" w:cs="更纱黑体 SC"/>
        </w:rPr>
        <w:t>NFA::</w:t>
      </w:r>
      <w:proofErr w:type="spellStart"/>
      <w:r w:rsidRPr="00235EB8">
        <w:rPr>
          <w:rFonts w:ascii="更纱黑体 SC" w:eastAsia="更纱黑体 SC" w:hAnsi="更纱黑体 SC" w:cs="更纱黑体 SC"/>
        </w:rPr>
        <w:t>testNFA</w:t>
      </w:r>
      <w:proofErr w:type="spellEnd"/>
      <w:r w:rsidRPr="00235EB8">
        <w:rPr>
          <w:rFonts w:ascii="更纱黑体 SC" w:eastAsia="更纱黑体 SC" w:hAnsi="更纱黑体 SC" w:cs="更纱黑体 SC"/>
        </w:rPr>
        <w:t xml:space="preserve">() </w:t>
      </w:r>
      <w:r w:rsidRPr="00235EB8">
        <w:rPr>
          <w:rFonts w:ascii="更纱黑体 SC" w:eastAsia="更纱黑体 SC" w:hAnsi="更纱黑体 SC" w:cs="更纱黑体 SC" w:hint="eastAsia"/>
        </w:rPr>
        <w:t>进行测试。</w:t>
      </w:r>
    </w:p>
    <w:p w14:paraId="2E6DF038" w14:textId="69320978" w:rsidR="00590A6C" w:rsidRPr="00235EB8" w:rsidRDefault="00117B77" w:rsidP="00235EB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</w:rPr>
      </w:pPr>
      <w:r w:rsidRPr="00235EB8">
        <w:rPr>
          <w:rFonts w:ascii="更纱黑体 SC" w:eastAsia="更纱黑体 SC" w:hAnsi="更纱黑体 SC" w:cs="更纱黑体 SC" w:hint="eastAsia"/>
        </w:rPr>
        <w:t>模块通过N</w:t>
      </w:r>
      <w:r w:rsidRPr="00235EB8">
        <w:rPr>
          <w:rFonts w:ascii="更纱黑体 SC" w:eastAsia="更纱黑体 SC" w:hAnsi="更纱黑体 SC" w:cs="更纱黑体 SC"/>
        </w:rPr>
        <w:t>FA</w:t>
      </w:r>
      <w:r w:rsidRPr="00235EB8">
        <w:rPr>
          <w:rFonts w:ascii="更纱黑体 SC" w:eastAsia="更纱黑体 SC" w:hAnsi="更纱黑体 SC" w:cs="更纱黑体 SC" w:hint="eastAsia"/>
        </w:rPr>
        <w:t>构造函数传入正则规则和正则表达式，初始化空N</w:t>
      </w:r>
      <w:r w:rsidRPr="00235EB8">
        <w:rPr>
          <w:rFonts w:ascii="更纱黑体 SC" w:eastAsia="更纱黑体 SC" w:hAnsi="更纱黑体 SC" w:cs="更纱黑体 SC"/>
        </w:rPr>
        <w:t>FA</w:t>
      </w:r>
      <w:r w:rsidRPr="00235EB8">
        <w:rPr>
          <w:rFonts w:ascii="更纱黑体 SC" w:eastAsia="更纱黑体 SC" w:hAnsi="更纱黑体 SC" w:cs="更纱黑体 SC" w:hint="eastAsia"/>
        </w:rPr>
        <w:t xml:space="preserve">，然后调用函数 </w:t>
      </w:r>
      <w:r w:rsidRPr="00235EB8">
        <w:rPr>
          <w:rFonts w:ascii="更纱黑体 SC" w:eastAsia="更纱黑体 SC" w:hAnsi="更纱黑体 SC" w:cs="更纱黑体 SC"/>
        </w:rPr>
        <w:t>NFA::</w:t>
      </w:r>
      <w:proofErr w:type="spellStart"/>
      <w:r w:rsidRPr="00235EB8">
        <w:rPr>
          <w:rFonts w:ascii="更纱黑体 SC" w:eastAsia="更纱黑体 SC" w:hAnsi="更纱黑体 SC" w:cs="更纱黑体 SC"/>
        </w:rPr>
        <w:t>createNFA</w:t>
      </w:r>
      <w:proofErr w:type="spellEnd"/>
      <w:r w:rsidRPr="00235EB8">
        <w:rPr>
          <w:rFonts w:ascii="更纱黑体 SC" w:eastAsia="更纱黑体 SC" w:hAnsi="更纱黑体 SC" w:cs="更纱黑体 SC"/>
        </w:rPr>
        <w:t xml:space="preserve">() </w:t>
      </w:r>
      <w:r w:rsidRPr="00235EB8">
        <w:rPr>
          <w:rFonts w:ascii="更纱黑体 SC" w:eastAsia="更纱黑体 SC" w:hAnsi="更纱黑体 SC" w:cs="更纱黑体 SC" w:hint="eastAsia"/>
        </w:rPr>
        <w:t>构造N</w:t>
      </w:r>
      <w:r w:rsidRPr="00235EB8">
        <w:rPr>
          <w:rFonts w:ascii="更纱黑体 SC" w:eastAsia="更纱黑体 SC" w:hAnsi="更纱黑体 SC" w:cs="更纱黑体 SC"/>
        </w:rPr>
        <w:t>FA</w:t>
      </w:r>
      <w:r w:rsidRPr="00235EB8">
        <w:rPr>
          <w:rFonts w:ascii="更纱黑体 SC" w:eastAsia="更纱黑体 SC" w:hAnsi="更纱黑体 SC" w:cs="更纱黑体 SC" w:hint="eastAsia"/>
        </w:rPr>
        <w:t>，转换得到的N</w:t>
      </w:r>
      <w:r w:rsidRPr="00235EB8">
        <w:rPr>
          <w:rFonts w:ascii="更纱黑体 SC" w:eastAsia="更纱黑体 SC" w:hAnsi="更纱黑体 SC" w:cs="更纱黑体 SC"/>
        </w:rPr>
        <w:t>FA</w:t>
      </w:r>
      <w:r w:rsidRPr="00235EB8">
        <w:rPr>
          <w:rFonts w:ascii="更纱黑体 SC" w:eastAsia="更纱黑体 SC" w:hAnsi="更纱黑体 SC" w:cs="更纱黑体 SC" w:hint="eastAsia"/>
        </w:rPr>
        <w:t>存入N</w:t>
      </w:r>
      <w:r w:rsidRPr="00235EB8">
        <w:rPr>
          <w:rFonts w:ascii="更纱黑体 SC" w:eastAsia="更纱黑体 SC" w:hAnsi="更纱黑体 SC" w:cs="更纱黑体 SC"/>
        </w:rPr>
        <w:t>FA</w:t>
      </w:r>
      <w:r w:rsidRPr="00235EB8">
        <w:rPr>
          <w:rFonts w:ascii="更纱黑体 SC" w:eastAsia="更纱黑体 SC" w:hAnsi="更纱黑体 SC" w:cs="更纱黑体 SC" w:hint="eastAsia"/>
        </w:rPr>
        <w:t>类</w:t>
      </w:r>
      <w:proofErr w:type="spellStart"/>
      <w:r w:rsidRPr="00235EB8">
        <w:rPr>
          <w:rFonts w:ascii="更纱黑体 SC" w:eastAsia="更纱黑体 SC" w:hAnsi="更纱黑体 SC" w:cs="更纱黑体 SC" w:hint="eastAsia"/>
        </w:rPr>
        <w:t>node</w:t>
      </w:r>
      <w:r w:rsidRPr="00235EB8">
        <w:rPr>
          <w:rFonts w:ascii="更纱黑体 SC" w:eastAsia="更纱黑体 SC" w:hAnsi="更纱黑体 SC" w:cs="更纱黑体 SC"/>
        </w:rPr>
        <w:t>M</w:t>
      </w:r>
      <w:r w:rsidRPr="00235EB8">
        <w:rPr>
          <w:rFonts w:ascii="更纱黑体 SC" w:eastAsia="更纱黑体 SC" w:hAnsi="更纱黑体 SC" w:cs="更纱黑体 SC" w:hint="eastAsia"/>
        </w:rPr>
        <w:t>ap</w:t>
      </w:r>
      <w:proofErr w:type="spellEnd"/>
      <w:r w:rsidRPr="00235EB8">
        <w:rPr>
          <w:rFonts w:ascii="更纱黑体 SC" w:eastAsia="更纱黑体 SC" w:hAnsi="更纱黑体 SC" w:cs="更纱黑体 SC" w:hint="eastAsia"/>
        </w:rPr>
        <w:t>，可通过迭代N</w:t>
      </w:r>
      <w:r w:rsidRPr="00235EB8">
        <w:rPr>
          <w:rFonts w:ascii="更纱黑体 SC" w:eastAsia="更纱黑体 SC" w:hAnsi="更纱黑体 SC" w:cs="更纱黑体 SC"/>
        </w:rPr>
        <w:t>FA</w:t>
      </w:r>
      <w:r w:rsidRPr="00235EB8">
        <w:rPr>
          <w:rFonts w:ascii="更纱黑体 SC" w:eastAsia="更纱黑体 SC" w:hAnsi="更纱黑体 SC" w:cs="更纱黑体 SC" w:hint="eastAsia"/>
        </w:rPr>
        <w:t>对象读取N</w:t>
      </w:r>
      <w:r w:rsidRPr="00235EB8">
        <w:rPr>
          <w:rFonts w:ascii="更纱黑体 SC" w:eastAsia="更纱黑体 SC" w:hAnsi="更纱黑体 SC" w:cs="更纱黑体 SC"/>
        </w:rPr>
        <w:t>FA</w:t>
      </w:r>
      <w:r w:rsidRPr="00235EB8">
        <w:rPr>
          <w:rFonts w:ascii="更纱黑体 SC" w:eastAsia="更纱黑体 SC" w:hAnsi="更纱黑体 SC" w:cs="更纱黑体 SC" w:hint="eastAsia"/>
        </w:rPr>
        <w:t>状态。</w:t>
      </w:r>
    </w:p>
    <w:p w14:paraId="3B8D37C7" w14:textId="73D13CB6" w:rsidR="00B257ED" w:rsidRPr="00235EB8" w:rsidRDefault="00117B77" w:rsidP="00235EB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</w:rPr>
      </w:pPr>
      <w:r w:rsidRPr="00235EB8">
        <w:rPr>
          <w:rFonts w:ascii="更纱黑体 SC" w:eastAsia="更纱黑体 SC" w:hAnsi="更纱黑体 SC" w:cs="更纱黑体 SC" w:hint="eastAsia"/>
        </w:rPr>
        <w:lastRenderedPageBreak/>
        <w:t xml:space="preserve">调用函数 </w:t>
      </w:r>
      <w:r w:rsidRPr="00235EB8">
        <w:rPr>
          <w:rFonts w:ascii="更纱黑体 SC" w:eastAsia="更纱黑体 SC" w:hAnsi="更纱黑体 SC" w:cs="更纱黑体 SC"/>
        </w:rPr>
        <w:t>NFA::</w:t>
      </w:r>
      <w:proofErr w:type="spellStart"/>
      <w:r w:rsidRPr="00235EB8">
        <w:rPr>
          <w:rFonts w:ascii="更纱黑体 SC" w:eastAsia="更纱黑体 SC" w:hAnsi="更纱黑体 SC" w:cs="更纱黑体 SC"/>
        </w:rPr>
        <w:t>testNFA</w:t>
      </w:r>
      <w:proofErr w:type="spellEnd"/>
      <w:r w:rsidRPr="00235EB8">
        <w:rPr>
          <w:rFonts w:ascii="更纱黑体 SC" w:eastAsia="更纱黑体 SC" w:hAnsi="更纱黑体 SC" w:cs="更纱黑体 SC"/>
        </w:rPr>
        <w:t xml:space="preserve">() </w:t>
      </w:r>
      <w:r w:rsidRPr="00235EB8">
        <w:rPr>
          <w:rFonts w:ascii="更纱黑体 SC" w:eastAsia="更纱黑体 SC" w:hAnsi="更纱黑体 SC" w:cs="更纱黑体 SC" w:hint="eastAsia"/>
        </w:rPr>
        <w:t>可读取并输出N</w:t>
      </w:r>
      <w:r w:rsidRPr="00235EB8">
        <w:rPr>
          <w:rFonts w:ascii="更纱黑体 SC" w:eastAsia="更纱黑体 SC" w:hAnsi="更纱黑体 SC" w:cs="更纱黑体 SC"/>
        </w:rPr>
        <w:t>FA</w:t>
      </w:r>
      <w:r w:rsidR="00B257ED" w:rsidRPr="00235EB8">
        <w:rPr>
          <w:rFonts w:ascii="更纱黑体 SC" w:eastAsia="更纱黑体 SC" w:hAnsi="更纱黑体 SC" w:cs="更纱黑体 SC" w:hint="eastAsia"/>
        </w:rPr>
        <w:t>的状态以及对应于某一个输入而转移到的下一状态。</w:t>
      </w:r>
      <w:bookmarkStart w:id="65" w:name="_Toc531802279"/>
    </w:p>
    <w:p w14:paraId="4AA56D95" w14:textId="6C560867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66" w:name="_Toc25018879"/>
      <w:bookmarkStart w:id="67" w:name="_Toc25019298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t>测试结果</w:t>
      </w:r>
      <w:bookmarkEnd w:id="65"/>
      <w:bookmarkEnd w:id="66"/>
      <w:bookmarkEnd w:id="67"/>
    </w:p>
    <w:p w14:paraId="3CE5BB8C" w14:textId="6AFE8045" w:rsidR="00B257ED" w:rsidRPr="00B257ED" w:rsidRDefault="00B257ED" w:rsidP="00235EB8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</w:rPr>
      </w:pPr>
      <w:r w:rsidRPr="00B257ED">
        <w:rPr>
          <w:rFonts w:ascii="更纱黑体 SC" w:eastAsia="更纱黑体 SC" w:hAnsi="更纱黑体 SC" w:cs="更纱黑体 SC" w:hint="eastAsia"/>
        </w:rPr>
        <w:t>输入正则表达式：</w:t>
      </w:r>
      <w:r w:rsidRPr="00B257ED">
        <w:rPr>
          <w:rFonts w:ascii="更纱黑体 SC" w:eastAsia="更纱黑体 SC" w:hAnsi="更纱黑体 SC" w:cs="更纱黑体 SC"/>
          <w:shd w:val="pct15" w:color="auto" w:fill="FFFFFF"/>
        </w:rPr>
        <w:t>a(</w:t>
      </w:r>
      <w:proofErr w:type="spellStart"/>
      <w:r w:rsidRPr="00B257ED">
        <w:rPr>
          <w:rFonts w:ascii="更纱黑体 SC" w:eastAsia="更纱黑体 SC" w:hAnsi="更纱黑体 SC" w:cs="更纱黑体 SC"/>
          <w:shd w:val="pct15" w:color="auto" w:fill="FFFFFF"/>
        </w:rPr>
        <w:t>a|</w:t>
      </w:r>
      <w:proofErr w:type="gramStart"/>
      <w:r w:rsidRPr="00B257ED">
        <w:rPr>
          <w:rFonts w:ascii="更纱黑体 SC" w:eastAsia="更纱黑体 SC" w:hAnsi="更纱黑体 SC" w:cs="更纱黑体 SC"/>
          <w:shd w:val="pct15" w:color="auto" w:fill="FFFFFF"/>
        </w:rPr>
        <w:t>b</w:t>
      </w:r>
      <w:proofErr w:type="spellEnd"/>
      <w:r w:rsidRPr="00B257ED">
        <w:rPr>
          <w:rFonts w:ascii="更纱黑体 SC" w:eastAsia="更纱黑体 SC" w:hAnsi="更纱黑体 SC" w:cs="更纱黑体 SC"/>
          <w:shd w:val="pct15" w:color="auto" w:fill="FFFFFF"/>
        </w:rPr>
        <w:t>)*</w:t>
      </w:r>
      <w:proofErr w:type="gramEnd"/>
      <w:r w:rsidRPr="00B257ED">
        <w:rPr>
          <w:rFonts w:ascii="更纱黑体 SC" w:eastAsia="更纱黑体 SC" w:hAnsi="更纱黑体 SC" w:cs="更纱黑体 SC"/>
          <w:shd w:val="pct15" w:color="auto" w:fill="FFFFFF"/>
        </w:rPr>
        <w:t>a</w:t>
      </w:r>
    </w:p>
    <w:p w14:paraId="34C8D9CE" w14:textId="77777777" w:rsidR="00590A6C" w:rsidRPr="00B257ED" w:rsidRDefault="00590A6C" w:rsidP="00235EB8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</w:rPr>
      </w:pPr>
      <w:r w:rsidRPr="00B257ED">
        <w:rPr>
          <w:rFonts w:ascii="更纱黑体 SC" w:eastAsia="更纱黑体 SC" w:hAnsi="更纱黑体 SC" w:cs="更纱黑体 SC" w:hint="eastAsia"/>
        </w:rPr>
        <w:t>执行结果如下：</w:t>
      </w:r>
    </w:p>
    <w:p w14:paraId="18587D32" w14:textId="7B0ED04A" w:rsidR="00590A6C" w:rsidRDefault="00B257ED" w:rsidP="00590A6C">
      <w:r w:rsidRPr="00B257ED">
        <w:rPr>
          <w:noProof/>
        </w:rPr>
        <w:drawing>
          <wp:inline distT="0" distB="0" distL="0" distR="0" wp14:anchorId="02599DCC" wp14:editId="430758C7">
            <wp:extent cx="4369025" cy="260363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4C29" w14:textId="77777777" w:rsidR="00590A6C" w:rsidRPr="00631FA4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等距更纱黑体 SC" w:eastAsia="等距更纱黑体 SC" w:hAnsi="等距更纱黑体 SC"/>
          <w:sz w:val="32"/>
          <w:szCs w:val="32"/>
        </w:rPr>
      </w:pPr>
      <w:bookmarkStart w:id="68" w:name="_Toc531802280"/>
      <w:bookmarkStart w:id="69" w:name="_Toc25018880"/>
      <w:bookmarkStart w:id="70" w:name="_Toc25019299"/>
      <w:r w:rsidRPr="00631FA4">
        <w:rPr>
          <w:rFonts w:ascii="等距更纱黑体 SC" w:eastAsia="等距更纱黑体 SC" w:hAnsi="等距更纱黑体 SC" w:hint="eastAsia"/>
          <w:sz w:val="32"/>
          <w:szCs w:val="32"/>
        </w:rPr>
        <w:t>总结</w:t>
      </w:r>
      <w:bookmarkEnd w:id="68"/>
      <w:bookmarkEnd w:id="69"/>
      <w:bookmarkEnd w:id="70"/>
    </w:p>
    <w:p w14:paraId="11F16E15" w14:textId="37AD021A" w:rsidR="001A1541" w:rsidRDefault="001A1541" w:rsidP="00235EB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  <w:szCs w:val="21"/>
        </w:rPr>
      </w:pPr>
      <w:r>
        <w:rPr>
          <w:rFonts w:ascii="更纱黑体 SC" w:eastAsia="更纱黑体 SC" w:hAnsi="更纱黑体 SC" w:cs="更纱黑体 SC" w:hint="eastAsia"/>
          <w:szCs w:val="21"/>
        </w:rPr>
        <w:t>学习编程以来一直都是自己写代码，没有过团队合作的机会，这一次小组合作完成课程设计还是遇到不少问题，缺乏沟通是关键，另一方面沟通也有些困难，毕竟大家水平参差不齐，编程风格也不尽相同，实在难以统一，也就难免出现大家写的模块不能适用的情况。这也体现了我们的编程学习和真正工作的不同之处，所以要尽量多找机会参与到项目中去锻炼自己的编程能力，学会和他人合作。</w:t>
      </w:r>
    </w:p>
    <w:p w14:paraId="1E580BBC" w14:textId="6AD33965" w:rsidR="00BB5D87" w:rsidRPr="00590A6C" w:rsidRDefault="001A1541" w:rsidP="00235EB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  <w:szCs w:val="21"/>
        </w:rPr>
      </w:pPr>
      <w:r>
        <w:rPr>
          <w:rFonts w:ascii="更纱黑体 SC" w:eastAsia="更纱黑体 SC" w:hAnsi="更纱黑体 SC" w:cs="更纱黑体 SC" w:hint="eastAsia"/>
          <w:szCs w:val="21"/>
        </w:rPr>
        <w:t>通过这个题目也大致的了解到了编译程序的工作原理，不仅仅是尝试了从正则表达式到N</w:t>
      </w:r>
      <w:r>
        <w:rPr>
          <w:rFonts w:ascii="更纱黑体 SC" w:eastAsia="更纱黑体 SC" w:hAnsi="更纱黑体 SC" w:cs="更纱黑体 SC"/>
          <w:szCs w:val="21"/>
        </w:rPr>
        <w:t>FA</w:t>
      </w:r>
      <w:r>
        <w:rPr>
          <w:rFonts w:ascii="更纱黑体 SC" w:eastAsia="更纱黑体 SC" w:hAnsi="更纱黑体 SC" w:cs="更纱黑体 SC" w:hint="eastAsia"/>
          <w:szCs w:val="21"/>
        </w:rPr>
        <w:t>的转换，也对其它编译过程如词法分析、语法分析、语义分析有了一些简单的思路，对编译器的工作原理有了更加深入的了解，也有利于</w:t>
      </w:r>
      <w:proofErr w:type="gramStart"/>
      <w:r>
        <w:rPr>
          <w:rFonts w:ascii="更纱黑体 SC" w:eastAsia="更纱黑体 SC" w:hAnsi="更纱黑体 SC" w:cs="更纱黑体 SC" w:hint="eastAsia"/>
          <w:szCs w:val="21"/>
        </w:rPr>
        <w:t>往后对</w:t>
      </w:r>
      <w:proofErr w:type="gramEnd"/>
      <w:r>
        <w:rPr>
          <w:rFonts w:ascii="更纱黑体 SC" w:eastAsia="更纱黑体 SC" w:hAnsi="更纱黑体 SC" w:cs="更纱黑体 SC" w:hint="eastAsia"/>
          <w:szCs w:val="21"/>
        </w:rPr>
        <w:t>编程中一些错误或警告的理解分析。</w:t>
      </w:r>
    </w:p>
    <w:sectPr w:rsidR="00BB5D87" w:rsidRPr="00590A6C" w:rsidSect="00981528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C8860" w14:textId="77777777" w:rsidR="00463E5F" w:rsidRDefault="00463E5F" w:rsidP="00AA44A5">
      <w:r>
        <w:separator/>
      </w:r>
    </w:p>
  </w:endnote>
  <w:endnote w:type="continuationSeparator" w:id="0">
    <w:p w14:paraId="4849E2C3" w14:textId="77777777" w:rsidR="00463E5F" w:rsidRDefault="00463E5F" w:rsidP="00AA4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更纱黑体 SC">
    <w:panose1 w:val="020B0502040504020204"/>
    <w:charset w:val="86"/>
    <w:family w:val="swiss"/>
    <w:pitch w:val="variable"/>
    <w:sig w:usb0="F00002FF" w:usb1="6BDFFDFF" w:usb2="0800003F" w:usb3="00000000" w:csb0="0004011F" w:csb1="00000000"/>
  </w:font>
  <w:font w:name="等距更纱黑体 SC">
    <w:panose1 w:val="02000509000000000000"/>
    <w:charset w:val="86"/>
    <w:family w:val="modern"/>
    <w:pitch w:val="fixed"/>
    <w:sig w:usb0="F00002FF" w:usb1="7BDFFDFF" w:usb2="00040016" w:usb3="00000000" w:csb0="0004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168159"/>
      <w:docPartObj>
        <w:docPartGallery w:val="Page Numbers (Bottom of Page)"/>
        <w:docPartUnique/>
      </w:docPartObj>
    </w:sdtPr>
    <w:sdtEndPr/>
    <w:sdtContent>
      <w:p w14:paraId="62820AA1" w14:textId="452B6829" w:rsidR="00981528" w:rsidRDefault="009815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C09DE7" w14:textId="77777777" w:rsidR="00981528" w:rsidRDefault="009815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E8384" w14:textId="77777777" w:rsidR="00463E5F" w:rsidRDefault="00463E5F" w:rsidP="00AA44A5">
      <w:r>
        <w:separator/>
      </w:r>
    </w:p>
  </w:footnote>
  <w:footnote w:type="continuationSeparator" w:id="0">
    <w:p w14:paraId="6C73571D" w14:textId="77777777" w:rsidR="00463E5F" w:rsidRDefault="00463E5F" w:rsidP="00AA4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2156D" w14:textId="77777777" w:rsidR="00981528" w:rsidRDefault="0098152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722"/>
    <w:multiLevelType w:val="hybridMultilevel"/>
    <w:tmpl w:val="3CFAD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46BCF"/>
    <w:multiLevelType w:val="hybridMultilevel"/>
    <w:tmpl w:val="799254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16D6E"/>
    <w:multiLevelType w:val="hybridMultilevel"/>
    <w:tmpl w:val="7DDA8AE8"/>
    <w:lvl w:ilvl="0" w:tplc="79960F54">
      <w:start w:val="1"/>
      <w:numFmt w:val="decimal"/>
      <w:lvlText w:val="(%1)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30"/>
        </w:tabs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0"/>
        </w:tabs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90"/>
        </w:tabs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0"/>
        </w:tabs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50"/>
        </w:tabs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20"/>
      </w:pPr>
    </w:lvl>
  </w:abstractNum>
  <w:abstractNum w:abstractNumId="3" w15:restartNumberingAfterBreak="0">
    <w:nsid w:val="13E90DF9"/>
    <w:multiLevelType w:val="hybridMultilevel"/>
    <w:tmpl w:val="8AF8E216"/>
    <w:lvl w:ilvl="0" w:tplc="B8F078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7E0212"/>
    <w:multiLevelType w:val="hybridMultilevel"/>
    <w:tmpl w:val="50E83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0D4C93"/>
    <w:multiLevelType w:val="hybridMultilevel"/>
    <w:tmpl w:val="45122E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1D3630"/>
    <w:multiLevelType w:val="hybridMultilevel"/>
    <w:tmpl w:val="108E5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575C9"/>
    <w:multiLevelType w:val="hybridMultilevel"/>
    <w:tmpl w:val="098228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886BFD"/>
    <w:multiLevelType w:val="hybridMultilevel"/>
    <w:tmpl w:val="9B62AF56"/>
    <w:lvl w:ilvl="0" w:tplc="06B8298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BBF79BE"/>
    <w:multiLevelType w:val="hybridMultilevel"/>
    <w:tmpl w:val="3D74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451008"/>
    <w:multiLevelType w:val="hybridMultilevel"/>
    <w:tmpl w:val="645A4EA8"/>
    <w:lvl w:ilvl="0" w:tplc="0B588E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773100"/>
    <w:multiLevelType w:val="hybridMultilevel"/>
    <w:tmpl w:val="F08A87F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597C36"/>
    <w:multiLevelType w:val="hybridMultilevel"/>
    <w:tmpl w:val="0C00D9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E1778C"/>
    <w:multiLevelType w:val="hybridMultilevel"/>
    <w:tmpl w:val="B3D6B190"/>
    <w:lvl w:ilvl="0" w:tplc="0B588E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EE46A8"/>
    <w:multiLevelType w:val="hybridMultilevel"/>
    <w:tmpl w:val="CB1A1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1B25"/>
    <w:multiLevelType w:val="hybridMultilevel"/>
    <w:tmpl w:val="C256E74C"/>
    <w:lvl w:ilvl="0" w:tplc="1FD449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B14F64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D37C3E"/>
    <w:multiLevelType w:val="hybridMultilevel"/>
    <w:tmpl w:val="FE6C35F8"/>
    <w:lvl w:ilvl="0" w:tplc="DAD24C24">
      <w:start w:val="1"/>
      <w:numFmt w:val="chineseCountingThousand"/>
      <w:suff w:val="space"/>
      <w:lvlText w:val="%1、"/>
      <w:lvlJc w:val="left"/>
      <w:pPr>
        <w:ind w:left="1110" w:hanging="420"/>
      </w:pPr>
      <w:rPr>
        <w:rFonts w:hint="eastAsia"/>
        <w:lang w:val="en-US"/>
      </w:rPr>
    </w:lvl>
    <w:lvl w:ilvl="1" w:tplc="BA8AD3B4">
      <w:start w:val="1"/>
      <w:numFmt w:val="decimal"/>
      <w:suff w:val="space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665C15"/>
    <w:multiLevelType w:val="hybridMultilevel"/>
    <w:tmpl w:val="2DDE25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0B36338"/>
    <w:multiLevelType w:val="hybridMultilevel"/>
    <w:tmpl w:val="80B057EE"/>
    <w:lvl w:ilvl="0" w:tplc="B20C168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1836F9D"/>
    <w:multiLevelType w:val="hybridMultilevel"/>
    <w:tmpl w:val="644E5E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D550AC9"/>
    <w:multiLevelType w:val="hybridMultilevel"/>
    <w:tmpl w:val="05B411BE"/>
    <w:lvl w:ilvl="0" w:tplc="B8F078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5"/>
  </w:num>
  <w:num w:numId="5">
    <w:abstractNumId w:val="4"/>
  </w:num>
  <w:num w:numId="6">
    <w:abstractNumId w:val="17"/>
  </w:num>
  <w:num w:numId="7">
    <w:abstractNumId w:val="16"/>
  </w:num>
  <w:num w:numId="8">
    <w:abstractNumId w:val="3"/>
  </w:num>
  <w:num w:numId="9">
    <w:abstractNumId w:val="20"/>
  </w:num>
  <w:num w:numId="10">
    <w:abstractNumId w:val="13"/>
  </w:num>
  <w:num w:numId="11">
    <w:abstractNumId w:val="14"/>
  </w:num>
  <w:num w:numId="12">
    <w:abstractNumId w:val="6"/>
  </w:num>
  <w:num w:numId="13">
    <w:abstractNumId w:val="0"/>
  </w:num>
  <w:num w:numId="14">
    <w:abstractNumId w:val="15"/>
  </w:num>
  <w:num w:numId="15">
    <w:abstractNumId w:val="9"/>
  </w:num>
  <w:num w:numId="16">
    <w:abstractNumId w:val="11"/>
  </w:num>
  <w:num w:numId="17">
    <w:abstractNumId w:val="1"/>
  </w:num>
  <w:num w:numId="18">
    <w:abstractNumId w:val="7"/>
  </w:num>
  <w:num w:numId="19">
    <w:abstractNumId w:val="10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C5"/>
    <w:rsid w:val="00083664"/>
    <w:rsid w:val="00117527"/>
    <w:rsid w:val="00117B77"/>
    <w:rsid w:val="00136D51"/>
    <w:rsid w:val="00187969"/>
    <w:rsid w:val="001A1541"/>
    <w:rsid w:val="001C2982"/>
    <w:rsid w:val="00235EB8"/>
    <w:rsid w:val="00293EE1"/>
    <w:rsid w:val="00463E5F"/>
    <w:rsid w:val="005307B2"/>
    <w:rsid w:val="00590A6C"/>
    <w:rsid w:val="006059EC"/>
    <w:rsid w:val="00631FA4"/>
    <w:rsid w:val="007667E4"/>
    <w:rsid w:val="00787838"/>
    <w:rsid w:val="00791782"/>
    <w:rsid w:val="007B5617"/>
    <w:rsid w:val="007F3D77"/>
    <w:rsid w:val="008804CC"/>
    <w:rsid w:val="008D1151"/>
    <w:rsid w:val="009044C7"/>
    <w:rsid w:val="0091505A"/>
    <w:rsid w:val="00932733"/>
    <w:rsid w:val="00981528"/>
    <w:rsid w:val="00AA12C9"/>
    <w:rsid w:val="00AA44A5"/>
    <w:rsid w:val="00B257ED"/>
    <w:rsid w:val="00B6719F"/>
    <w:rsid w:val="00BB5D87"/>
    <w:rsid w:val="00BC06A8"/>
    <w:rsid w:val="00C046C5"/>
    <w:rsid w:val="00C23F27"/>
    <w:rsid w:val="00C7124C"/>
    <w:rsid w:val="00CD525F"/>
    <w:rsid w:val="00D25201"/>
    <w:rsid w:val="00D813E2"/>
    <w:rsid w:val="00DB37BB"/>
    <w:rsid w:val="00E461CB"/>
    <w:rsid w:val="00E4626B"/>
    <w:rsid w:val="00E91EC4"/>
    <w:rsid w:val="00ED27BA"/>
    <w:rsid w:val="00F22250"/>
    <w:rsid w:val="00F5019D"/>
    <w:rsid w:val="00F7447E"/>
    <w:rsid w:val="00F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A12F8B1"/>
  <w15:chartTrackingRefBased/>
  <w15:docId w15:val="{896F9CB9-9EB3-4F50-AC79-3E122183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90A6C"/>
    <w:pPr>
      <w:keepNext/>
      <w:keepLines/>
      <w:spacing w:before="340" w:after="330" w:line="578" w:lineRule="auto"/>
      <w:outlineLvl w:val="0"/>
    </w:pPr>
    <w:rPr>
      <w:rFonts w:ascii="等线" w:eastAsia="等线" w:hAnsi="等线"/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Lines/>
      <w:outlineLvl w:val="3"/>
    </w:pPr>
    <w:rPr>
      <w:rFonts w:eastAsia="黑体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4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44A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AA4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4A5"/>
    <w:rPr>
      <w:kern w:val="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A44A5"/>
    <w:pPr>
      <w:spacing w:before="240" w:after="60" w:line="312" w:lineRule="auto"/>
      <w:jc w:val="center"/>
      <w:outlineLvl w:val="1"/>
    </w:pPr>
    <w:rPr>
      <w:rFonts w:ascii="等线" w:eastAsia="等线" w:hAnsi="等线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A44A5"/>
    <w:rPr>
      <w:rFonts w:ascii="等线" w:eastAsia="等线" w:hAnsi="等线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A44A5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A44A5"/>
    <w:rPr>
      <w:rFonts w:ascii="等线 Light" w:eastAsia="等线 Light" w:hAnsi="等线 Light"/>
      <w:b/>
      <w:bCs/>
      <w:kern w:val="2"/>
      <w:sz w:val="32"/>
      <w:szCs w:val="32"/>
    </w:rPr>
  </w:style>
  <w:style w:type="table" w:styleId="ab">
    <w:name w:val="Table Grid"/>
    <w:basedOn w:val="a1"/>
    <w:uiPriority w:val="39"/>
    <w:rsid w:val="00AA44A5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90A6C"/>
    <w:rPr>
      <w:rFonts w:ascii="等线" w:eastAsia="等线" w:hAnsi="等线"/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590A6C"/>
    <w:pPr>
      <w:ind w:firstLineChars="200" w:firstLine="420"/>
    </w:pPr>
    <w:rPr>
      <w:rFonts w:ascii="等线" w:eastAsia="等线" w:hAnsi="等线"/>
      <w:szCs w:val="22"/>
    </w:rPr>
  </w:style>
  <w:style w:type="paragraph" w:styleId="TOC1">
    <w:name w:val="toc 1"/>
    <w:basedOn w:val="a"/>
    <w:next w:val="a"/>
    <w:autoRedefine/>
    <w:uiPriority w:val="39"/>
    <w:rsid w:val="00981528"/>
  </w:style>
  <w:style w:type="paragraph" w:styleId="TOC2">
    <w:name w:val="toc 2"/>
    <w:basedOn w:val="a"/>
    <w:next w:val="a"/>
    <w:autoRedefine/>
    <w:uiPriority w:val="39"/>
    <w:rsid w:val="00981528"/>
    <w:pPr>
      <w:ind w:leftChars="200" w:left="420"/>
    </w:pPr>
  </w:style>
  <w:style w:type="character" w:styleId="ad">
    <w:name w:val="Hyperlink"/>
    <w:basedOn w:val="a0"/>
    <w:uiPriority w:val="99"/>
    <w:unhideWhenUsed/>
    <w:rsid w:val="00981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53FB-B35D-4295-9C83-865D769F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15</Pages>
  <Words>3985</Words>
  <Characters>6951</Characters>
  <Application>Microsoft Office Word</Application>
  <DocSecurity>0</DocSecurity>
  <Lines>386</Lines>
  <Paragraphs>497</Paragraphs>
  <ScaleCrop>false</ScaleCrop>
  <Company>Microsoft</Company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计算机高级语言课程设计（C）实习题目及报告格式</dc:title>
  <dc:subject/>
  <dc:creator>liu</dc:creator>
  <cp:keywords/>
  <cp:lastModifiedBy>牟 鑫一</cp:lastModifiedBy>
  <cp:revision>13</cp:revision>
  <dcterms:created xsi:type="dcterms:W3CDTF">2019-11-18T04:27:00Z</dcterms:created>
  <dcterms:modified xsi:type="dcterms:W3CDTF">2019-11-19T16:07:00Z</dcterms:modified>
</cp:coreProperties>
</file>