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861F3">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B861F3">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B861F3">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B861F3">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B861F3">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B861F3">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B861F3">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B861F3">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B861F3">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B861F3">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B861F3">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B861F3">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B861F3">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B861F3">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B861F3">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B861F3">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B861F3">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B861F3">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B861F3">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B861F3">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B861F3">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B861F3">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B861F3">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B861F3">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B861F3">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B861F3">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B861F3">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B861F3">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B861F3">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B861F3">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B861F3">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B861F3">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B861F3">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B861F3">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B861F3">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B861F3">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B861F3">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861F3">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861F3">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861F3">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861F3">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861F3">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861F3">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861F3">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B861F3">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B861F3">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B861F3">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B861F3">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B861F3">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B861F3">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B861F3">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B861F3">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B861F3">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B861F3">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B861F3">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B861F3">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B861F3">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B861F3">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B861F3">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B861F3">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B861F3">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B861F3">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B861F3">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B861F3">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B861F3">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B861F3">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B861F3">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B861F3">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B861F3">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B861F3">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B861F3">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B861F3">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B861F3">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B861F3">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B861F3">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B861F3">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B861F3">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B861F3">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B861F3">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B861F3">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B861F3">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B861F3">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B861F3">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B861F3">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B861F3">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B861F3">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B861F3">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B861F3">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B861F3">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B861F3">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B861F3">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B861F3">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B861F3">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B861F3">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B861F3">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B861F3">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B861F3">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B861F3">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B861F3">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B861F3">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B861F3">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B861F3">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B861F3">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B861F3">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B861F3">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B861F3">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B861F3">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B861F3">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B861F3">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B861F3">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B861F3">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B861F3">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B861F3">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B861F3">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B861F3">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B861F3">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B861F3">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B861F3">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B861F3">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B861F3">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B861F3">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B861F3">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B861F3">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B861F3">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B861F3">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B861F3">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B861F3">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B861F3">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B861F3">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B861F3">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B861F3">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B861F3">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B861F3">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B861F3">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B861F3">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B861F3">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B861F3">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B861F3">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B861F3">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B861F3">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B861F3">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B861F3">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B861F3">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B861F3">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B861F3">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B861F3">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B861F3">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B861F3">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B861F3">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B861F3">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B861F3">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B861F3">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B861F3">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B861F3">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B861F3">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B861F3">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861F3">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B861F3">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B861F3">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B861F3">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B861F3">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B861F3">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B861F3">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B861F3">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B861F3">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B861F3">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B861F3">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861F3">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B861F3">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861F3">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B861F3">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B861F3">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861F3">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861F3">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B861F3">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B861F3">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B861F3">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B861F3">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B861F3">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B861F3">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B861F3">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B861F3">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B861F3">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B861F3">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B861F3">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B861F3">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B861F3">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B861F3">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B861F3">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B861F3">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B861F3">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B861F3">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B861F3">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B861F3">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B861F3">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B861F3">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B861F3">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B861F3">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B861F3">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B861F3">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B861F3">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B861F3">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B861F3">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B861F3">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B861F3">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B861F3">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B861F3">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B861F3">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B861F3">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B861F3">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B861F3">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B861F3">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B861F3">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B861F3">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B861F3">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B861F3">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B861F3">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B861F3">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B861F3">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B861F3">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B861F3">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B861F3">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B861F3">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B861F3">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B861F3">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B861F3">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B861F3">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B861F3">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B861F3">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B861F3">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B861F3">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B861F3">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B861F3">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B861F3">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B861F3">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B861F3">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B861F3">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B861F3">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B861F3">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B861F3">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B861F3">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B861F3">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B861F3">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B861F3">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B861F3">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B861F3">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B861F3">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B861F3">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B861F3">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B861F3">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B861F3">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B861F3">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B861F3">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B861F3">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B861F3">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B861F3">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B861F3">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B861F3">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B861F3">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B861F3">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B861F3">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B861F3">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B861F3">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B861F3">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B861F3">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B861F3">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B861F3">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B861F3">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B861F3">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B861F3">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B861F3">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B861F3">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B861F3">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B861F3">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B861F3">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B861F3">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B861F3">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B861F3">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B861F3">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B861F3">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B861F3">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B861F3">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B861F3">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B861F3">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B861F3">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B861F3">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B861F3">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B861F3">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B861F3">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B861F3">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B861F3">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B861F3">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B861F3">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B861F3">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B861F3">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B861F3">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B861F3">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B861F3">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B861F3">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B861F3">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B861F3">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B861F3">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B861F3">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B861F3">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B861F3">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B861F3">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B861F3">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B861F3">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B861F3">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B861F3">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B861F3">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B861F3">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B861F3">
      <w:pPr>
        <w:pStyle w:val="ListParagraph"/>
        <w:numPr>
          <w:ilvl w:val="0"/>
          <w:numId w:val="36"/>
        </w:numPr>
        <w:rPr>
          <w:rFonts w:cstheme="minorHAnsi"/>
        </w:rPr>
      </w:pPr>
      <w:r w:rsidRPr="00276E92">
        <w:rPr>
          <w:rFonts w:cstheme="minorHAnsi"/>
        </w:rPr>
        <w:t>handler</w:t>
      </w:r>
    </w:p>
    <w:p w14:paraId="6F35B313" w14:textId="77777777" w:rsidR="00276E92" w:rsidRDefault="00971FAD" w:rsidP="00B861F3">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B861F3">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B861F3">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B861F3">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B861F3">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B861F3">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B861F3">
      <w:pPr>
        <w:pStyle w:val="ListParagraph"/>
        <w:numPr>
          <w:ilvl w:val="0"/>
          <w:numId w:val="38"/>
        </w:numPr>
        <w:rPr>
          <w:rFonts w:cstheme="minorHAnsi"/>
        </w:rPr>
      </w:pPr>
      <w:r>
        <w:rPr>
          <w:rFonts w:cstheme="minorHAnsi"/>
        </w:rPr>
        <w:t>TLS (transport layer security)</w:t>
      </w:r>
    </w:p>
    <w:p w14:paraId="12089442" w14:textId="01E8F2C7" w:rsidR="00D61C32" w:rsidRDefault="00D61C32" w:rsidP="00B861F3">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B861F3">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B861F3">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B861F3">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B861F3">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B861F3">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B861F3">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B861F3">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B861F3">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B861F3">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B861F3">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B861F3">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B861F3">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B861F3">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B861F3">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B861F3">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B861F3">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B861F3">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B861F3">
      <w:pPr>
        <w:pStyle w:val="ListParagraph"/>
        <w:numPr>
          <w:ilvl w:val="0"/>
          <w:numId w:val="42"/>
        </w:numPr>
        <w:rPr>
          <w:rFonts w:cstheme="minorHAnsi"/>
        </w:rPr>
      </w:pPr>
      <w:r>
        <w:rPr>
          <w:rFonts w:cstheme="minorHAnsi"/>
        </w:rPr>
        <w:t>Benefits</w:t>
      </w:r>
    </w:p>
    <w:p w14:paraId="7ED970E7" w14:textId="64CEC2BB" w:rsidR="0092357B" w:rsidRDefault="0092357B" w:rsidP="00B861F3">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B861F3">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B861F3">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B861F3">
      <w:pPr>
        <w:pStyle w:val="ListParagraph"/>
        <w:numPr>
          <w:ilvl w:val="0"/>
          <w:numId w:val="42"/>
        </w:numPr>
        <w:rPr>
          <w:rFonts w:cstheme="minorHAnsi"/>
        </w:rPr>
      </w:pPr>
      <w:r>
        <w:rPr>
          <w:rFonts w:cstheme="minorHAnsi"/>
        </w:rPr>
        <w:t>@SpringBootApplication</w:t>
      </w:r>
    </w:p>
    <w:p w14:paraId="68CFC84F" w14:textId="408B2732" w:rsidR="005A0748" w:rsidRDefault="005A0748" w:rsidP="00B861F3">
      <w:pPr>
        <w:pStyle w:val="ListParagraph"/>
        <w:numPr>
          <w:ilvl w:val="0"/>
          <w:numId w:val="42"/>
        </w:numPr>
        <w:rPr>
          <w:rFonts w:cstheme="minorHAnsi"/>
        </w:rPr>
      </w:pPr>
      <w:r>
        <w:rPr>
          <w:rFonts w:cstheme="minorHAnsi"/>
        </w:rPr>
        <w:t>@EnableAutoConfiguration</w:t>
      </w:r>
    </w:p>
    <w:p w14:paraId="356B7A8A" w14:textId="5CCDD321" w:rsidR="005A0748" w:rsidRDefault="005A0748" w:rsidP="00B861F3">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B861F3">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B861F3">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B861F3">
      <w:pPr>
        <w:pStyle w:val="ListParagraph"/>
        <w:numPr>
          <w:ilvl w:val="1"/>
          <w:numId w:val="43"/>
        </w:numPr>
        <w:rPr>
          <w:rFonts w:cstheme="minorHAnsi"/>
        </w:rPr>
      </w:pPr>
      <w:r>
        <w:rPr>
          <w:rFonts w:cstheme="minorHAnsi"/>
        </w:rPr>
        <w:t>print in order</w:t>
      </w:r>
    </w:p>
    <w:p w14:paraId="06DCAD17" w14:textId="288479F0" w:rsidR="001A74F3" w:rsidRDefault="001A74F3" w:rsidP="00B861F3">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B861F3">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B861F3">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B861F3">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B861F3">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B861F3">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B861F3">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B861F3">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B861F3">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B861F3">
      <w:pPr>
        <w:pStyle w:val="ListParagraph"/>
        <w:numPr>
          <w:ilvl w:val="1"/>
          <w:numId w:val="44"/>
        </w:numPr>
        <w:rPr>
          <w:rFonts w:cstheme="minorHAnsi"/>
        </w:rPr>
      </w:pPr>
      <w:r>
        <w:rPr>
          <w:rFonts w:cstheme="minorHAnsi"/>
        </w:rPr>
        <w:t>Advantages</w:t>
      </w:r>
    </w:p>
    <w:p w14:paraId="409AA204" w14:textId="4DD693E6" w:rsidR="00F63530" w:rsidRDefault="00F63530" w:rsidP="00B861F3">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B861F3">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B861F3">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B861F3">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B861F3">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B861F3">
      <w:pPr>
        <w:pStyle w:val="ListParagraph"/>
        <w:numPr>
          <w:ilvl w:val="1"/>
          <w:numId w:val="44"/>
        </w:numPr>
        <w:rPr>
          <w:rFonts w:cstheme="minorHAnsi"/>
        </w:rPr>
      </w:pPr>
      <w:r>
        <w:rPr>
          <w:rFonts w:cstheme="minorHAnsi"/>
        </w:rPr>
        <w:t>Advantages</w:t>
      </w:r>
    </w:p>
    <w:p w14:paraId="412BC71F" w14:textId="77777777" w:rsidR="002509E0" w:rsidRDefault="002509E0" w:rsidP="00B861F3">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B861F3">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B861F3">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B861F3">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B861F3">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B861F3">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B861F3">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B861F3">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B861F3">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B861F3">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B861F3">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B861F3">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1FEF95D0" w14:textId="4553159E" w:rsidR="00305B21" w:rsidRDefault="00305B21" w:rsidP="00305B21">
      <w:pPr>
        <w:rPr>
          <w:rFonts w:cstheme="minorHAnsi"/>
        </w:rPr>
      </w:pPr>
    </w:p>
    <w:p w14:paraId="1F712C10" w14:textId="53B4173C" w:rsidR="00305B21" w:rsidRDefault="00305B21" w:rsidP="00305B21">
      <w:pPr>
        <w:rPr>
          <w:rFonts w:cstheme="minorHAnsi"/>
        </w:rPr>
      </w:pPr>
    </w:p>
    <w:p w14:paraId="3EEC4631" w14:textId="4B5964E0" w:rsidR="00305B21" w:rsidRDefault="00305B21" w:rsidP="00305B21">
      <w:pPr>
        <w:rPr>
          <w:rFonts w:cstheme="minorHAnsi"/>
        </w:rPr>
      </w:pPr>
      <w:r>
        <w:rPr>
          <w:rFonts w:cstheme="minorHAnsi"/>
        </w:rPr>
        <w:t>04/18/2022</w:t>
      </w:r>
    </w:p>
    <w:p w14:paraId="3F7FC8F4" w14:textId="5EC94E51" w:rsidR="00305B21" w:rsidRDefault="00305B21" w:rsidP="00305B21">
      <w:pPr>
        <w:rPr>
          <w:rFonts w:cstheme="minorHAnsi"/>
        </w:rPr>
      </w:pPr>
      <w:r>
        <w:rPr>
          <w:rFonts w:cstheme="minorHAnsi"/>
        </w:rPr>
        <w:t>Reviewed:</w:t>
      </w:r>
    </w:p>
    <w:p w14:paraId="6BCE61E0" w14:textId="47ECCD80" w:rsidR="00305B21" w:rsidRPr="00B60B86" w:rsidRDefault="00B60B86" w:rsidP="00305B21">
      <w:pPr>
        <w:rPr>
          <w:rFonts w:cstheme="minorHAnsi"/>
          <w:b/>
          <w:bCs/>
        </w:rPr>
      </w:pPr>
      <w:r w:rsidRPr="00B60B86">
        <w:rPr>
          <w:rFonts w:cstheme="minorHAnsi"/>
          <w:b/>
          <w:bCs/>
        </w:rPr>
        <w:t>JIRA</w:t>
      </w:r>
    </w:p>
    <w:p w14:paraId="629474F9" w14:textId="18259CA0" w:rsidR="00B60B86" w:rsidRDefault="00B60B86" w:rsidP="00305B21">
      <w:pPr>
        <w:rPr>
          <w:rFonts w:cstheme="minorHAnsi"/>
        </w:rPr>
      </w:pPr>
      <w:r w:rsidRPr="00B60B86">
        <w:rPr>
          <w:rFonts w:cstheme="minorHAnsi"/>
        </w:rPr>
        <w:t>Jira is a software application used for issue tracking and project management. The tool, developed by the Australian software company Atlassian, has become widely used by agile development teams to track bugs, stories, epics, and other tasks.</w:t>
      </w:r>
    </w:p>
    <w:p w14:paraId="68E9E5DB" w14:textId="2F62B1D5" w:rsidR="00B60B86" w:rsidRPr="00B60B86" w:rsidRDefault="00B60B86" w:rsidP="00B60B86">
      <w:pPr>
        <w:rPr>
          <w:rFonts w:cstheme="minorHAnsi"/>
          <w:b/>
          <w:bCs/>
        </w:rPr>
      </w:pPr>
      <w:r w:rsidRPr="00B60B86">
        <w:rPr>
          <w:rFonts w:cstheme="minorHAnsi"/>
          <w:b/>
          <w:bCs/>
        </w:rPr>
        <w:t>Log4j</w:t>
      </w:r>
    </w:p>
    <w:p w14:paraId="1AF4BF6B" w14:textId="7023FB0A" w:rsidR="00B60B86" w:rsidRPr="00F10C7E" w:rsidRDefault="00B60B86" w:rsidP="00B60B86">
      <w:pPr>
        <w:rPr>
          <w:rFonts w:cstheme="minorHAnsi"/>
        </w:rPr>
      </w:pPr>
      <w:r w:rsidRPr="00B60B86">
        <w:rPr>
          <w:rFonts w:cstheme="minorHAnsi"/>
        </w:rPr>
        <w:t>Log4j is used by developers to keep track of what happens in their software applications or online services. It's basically a huge journal of the activity of a system or application. This activity is called 'logging' and it's used by developers to keep an eye out for problems for users.</w:t>
      </w:r>
    </w:p>
    <w:sectPr w:rsidR="00B60B86" w:rsidRPr="00F1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9"/>
  </w:num>
  <w:num w:numId="2" w16cid:durableId="847477948">
    <w:abstractNumId w:val="45"/>
  </w:num>
  <w:num w:numId="3" w16cid:durableId="609506951">
    <w:abstractNumId w:val="7"/>
  </w:num>
  <w:num w:numId="4" w16cid:durableId="368067723">
    <w:abstractNumId w:val="0"/>
  </w:num>
  <w:num w:numId="5" w16cid:durableId="1725328715">
    <w:abstractNumId w:val="44"/>
  </w:num>
  <w:num w:numId="6" w16cid:durableId="1496728138">
    <w:abstractNumId w:val="29"/>
  </w:num>
  <w:num w:numId="7" w16cid:durableId="219250324">
    <w:abstractNumId w:val="21"/>
  </w:num>
  <w:num w:numId="8" w16cid:durableId="1621766319">
    <w:abstractNumId w:val="30"/>
  </w:num>
  <w:num w:numId="9" w16cid:durableId="1733655638">
    <w:abstractNumId w:val="16"/>
  </w:num>
  <w:num w:numId="10" w16cid:durableId="153837467">
    <w:abstractNumId w:val="4"/>
  </w:num>
  <w:num w:numId="11" w16cid:durableId="1165436175">
    <w:abstractNumId w:val="22"/>
  </w:num>
  <w:num w:numId="12" w16cid:durableId="1001470863">
    <w:abstractNumId w:val="9"/>
  </w:num>
  <w:num w:numId="13" w16cid:durableId="2117600035">
    <w:abstractNumId w:val="40"/>
  </w:num>
  <w:num w:numId="14" w16cid:durableId="1884055165">
    <w:abstractNumId w:val="8"/>
  </w:num>
  <w:num w:numId="15" w16cid:durableId="746421197">
    <w:abstractNumId w:val="17"/>
  </w:num>
  <w:num w:numId="16" w16cid:durableId="595359847">
    <w:abstractNumId w:val="24"/>
  </w:num>
  <w:num w:numId="17" w16cid:durableId="907106555">
    <w:abstractNumId w:val="38"/>
  </w:num>
  <w:num w:numId="18" w16cid:durableId="2129203128">
    <w:abstractNumId w:val="18"/>
  </w:num>
  <w:num w:numId="19" w16cid:durableId="2099206312">
    <w:abstractNumId w:val="41"/>
  </w:num>
  <w:num w:numId="20" w16cid:durableId="2035378681">
    <w:abstractNumId w:val="26"/>
  </w:num>
  <w:num w:numId="21" w16cid:durableId="54086489">
    <w:abstractNumId w:val="28"/>
  </w:num>
  <w:num w:numId="22" w16cid:durableId="1530798738">
    <w:abstractNumId w:val="1"/>
  </w:num>
  <w:num w:numId="23" w16cid:durableId="787163691">
    <w:abstractNumId w:val="33"/>
  </w:num>
  <w:num w:numId="24" w16cid:durableId="1685667402">
    <w:abstractNumId w:val="36"/>
  </w:num>
  <w:num w:numId="25" w16cid:durableId="259870712">
    <w:abstractNumId w:val="6"/>
  </w:num>
  <w:num w:numId="26" w16cid:durableId="463155638">
    <w:abstractNumId w:val="27"/>
  </w:num>
  <w:num w:numId="27" w16cid:durableId="2146504126">
    <w:abstractNumId w:val="20"/>
  </w:num>
  <w:num w:numId="28" w16cid:durableId="1956980607">
    <w:abstractNumId w:val="25"/>
  </w:num>
  <w:num w:numId="29" w16cid:durableId="1318730983">
    <w:abstractNumId w:val="13"/>
  </w:num>
  <w:num w:numId="30" w16cid:durableId="539435622">
    <w:abstractNumId w:val="31"/>
  </w:num>
  <w:num w:numId="31" w16cid:durableId="384522108">
    <w:abstractNumId w:val="43"/>
  </w:num>
  <w:num w:numId="32" w16cid:durableId="1799685115">
    <w:abstractNumId w:val="23"/>
  </w:num>
  <w:num w:numId="33" w16cid:durableId="1302735386">
    <w:abstractNumId w:val="32"/>
  </w:num>
  <w:num w:numId="34" w16cid:durableId="2039815852">
    <w:abstractNumId w:val="34"/>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7"/>
  </w:num>
  <w:num w:numId="42" w16cid:durableId="259680974">
    <w:abstractNumId w:val="10"/>
  </w:num>
  <w:num w:numId="43" w16cid:durableId="931862400">
    <w:abstractNumId w:val="14"/>
  </w:num>
  <w:num w:numId="44" w16cid:durableId="1903439144">
    <w:abstractNumId w:val="5"/>
  </w:num>
  <w:num w:numId="45" w16cid:durableId="1455489039">
    <w:abstractNumId w:val="42"/>
  </w:num>
  <w:num w:numId="46" w16cid:durableId="1454716413">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05B21"/>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60B86"/>
    <w:rsid w:val="00B861F3"/>
    <w:rsid w:val="00B929F9"/>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081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36162">
          <w:marLeft w:val="0"/>
          <w:marRight w:val="0"/>
          <w:marTop w:val="0"/>
          <w:marBottom w:val="0"/>
          <w:divBdr>
            <w:top w:val="none" w:sz="0" w:space="0" w:color="auto"/>
            <w:left w:val="none" w:sz="0" w:space="0" w:color="auto"/>
            <w:bottom w:val="none" w:sz="0" w:space="0" w:color="auto"/>
            <w:right w:val="none" w:sz="0" w:space="0" w:color="auto"/>
          </w:divBdr>
        </w:div>
        <w:div w:id="1355619390">
          <w:marLeft w:val="0"/>
          <w:marRight w:val="0"/>
          <w:marTop w:val="0"/>
          <w:marBottom w:val="0"/>
          <w:divBdr>
            <w:top w:val="none" w:sz="0" w:space="0" w:color="auto"/>
            <w:left w:val="none" w:sz="0" w:space="0" w:color="auto"/>
            <w:bottom w:val="none" w:sz="0" w:space="0" w:color="auto"/>
            <w:right w:val="none" w:sz="0" w:space="0" w:color="auto"/>
          </w:divBdr>
          <w:divsChild>
            <w:div w:id="1121262449">
              <w:marLeft w:val="0"/>
              <w:marRight w:val="0"/>
              <w:marTop w:val="0"/>
              <w:marBottom w:val="0"/>
              <w:divBdr>
                <w:top w:val="none" w:sz="0" w:space="0" w:color="auto"/>
                <w:left w:val="none" w:sz="0" w:space="0" w:color="auto"/>
                <w:bottom w:val="none" w:sz="0" w:space="0" w:color="auto"/>
                <w:right w:val="none" w:sz="0" w:space="0" w:color="auto"/>
              </w:divBdr>
              <w:divsChild>
                <w:div w:id="693118136">
                  <w:marLeft w:val="0"/>
                  <w:marRight w:val="0"/>
                  <w:marTop w:val="0"/>
                  <w:marBottom w:val="0"/>
                  <w:divBdr>
                    <w:top w:val="none" w:sz="0" w:space="0" w:color="auto"/>
                    <w:left w:val="none" w:sz="0" w:space="0" w:color="auto"/>
                    <w:bottom w:val="none" w:sz="0" w:space="0" w:color="auto"/>
                    <w:right w:val="none" w:sz="0" w:space="0" w:color="auto"/>
                  </w:divBdr>
                  <w:divsChild>
                    <w:div w:id="1051883706">
                      <w:marLeft w:val="0"/>
                      <w:marRight w:val="0"/>
                      <w:marTop w:val="0"/>
                      <w:marBottom w:val="0"/>
                      <w:divBdr>
                        <w:top w:val="none" w:sz="0" w:space="0" w:color="auto"/>
                        <w:left w:val="none" w:sz="0" w:space="0" w:color="auto"/>
                        <w:bottom w:val="none" w:sz="0" w:space="0" w:color="auto"/>
                        <w:right w:val="none" w:sz="0" w:space="0" w:color="auto"/>
                      </w:divBdr>
                      <w:divsChild>
                        <w:div w:id="2101561234">
                          <w:marLeft w:val="0"/>
                          <w:marRight w:val="0"/>
                          <w:marTop w:val="0"/>
                          <w:marBottom w:val="0"/>
                          <w:divBdr>
                            <w:top w:val="none" w:sz="0" w:space="0" w:color="auto"/>
                            <w:left w:val="none" w:sz="0" w:space="0" w:color="auto"/>
                            <w:bottom w:val="none" w:sz="0" w:space="0" w:color="auto"/>
                            <w:right w:val="none" w:sz="0" w:space="0" w:color="auto"/>
                          </w:divBdr>
                          <w:divsChild>
                            <w:div w:id="83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35</Pages>
  <Words>6876</Words>
  <Characters>39194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54</cp:revision>
  <dcterms:created xsi:type="dcterms:W3CDTF">2022-03-11T03:04:00Z</dcterms:created>
  <dcterms:modified xsi:type="dcterms:W3CDTF">2022-04-19T17:38:00Z</dcterms:modified>
</cp:coreProperties>
</file>