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A07C" w14:textId="77777777" w:rsidR="00E022F2" w:rsidRDefault="00E022F2" w:rsidP="00BD11D1">
      <w:pPr>
        <w:spacing w:line="360" w:lineRule="auto"/>
        <w:jc w:val="center"/>
        <w:rPr>
          <w:rFonts w:ascii="Times New Roman" w:hAnsi="Times New Roman" w:cs="Times New Roman"/>
          <w:b/>
          <w:bCs/>
          <w:sz w:val="28"/>
          <w:szCs w:val="28"/>
        </w:rPr>
      </w:pPr>
    </w:p>
    <w:p w14:paraId="072ACC79" w14:textId="77777777" w:rsidR="00E022F2" w:rsidRDefault="00E022F2" w:rsidP="00BD11D1">
      <w:pPr>
        <w:spacing w:line="360" w:lineRule="auto"/>
        <w:jc w:val="center"/>
        <w:rPr>
          <w:rFonts w:ascii="Times New Roman" w:hAnsi="Times New Roman" w:cs="Times New Roman"/>
          <w:b/>
          <w:bCs/>
          <w:sz w:val="28"/>
          <w:szCs w:val="28"/>
        </w:rPr>
      </w:pPr>
    </w:p>
    <w:p w14:paraId="753F0B57" w14:textId="77777777" w:rsidR="00E022F2" w:rsidRDefault="00E022F2" w:rsidP="00BD11D1">
      <w:pPr>
        <w:spacing w:line="360" w:lineRule="auto"/>
        <w:jc w:val="center"/>
        <w:rPr>
          <w:rFonts w:ascii="Times New Roman" w:hAnsi="Times New Roman" w:cs="Times New Roman"/>
          <w:b/>
          <w:bCs/>
          <w:sz w:val="28"/>
          <w:szCs w:val="28"/>
        </w:rPr>
      </w:pPr>
    </w:p>
    <w:p w14:paraId="1D2E9AA0" w14:textId="77777777" w:rsidR="00E022F2" w:rsidRDefault="00E022F2" w:rsidP="00BD11D1">
      <w:pPr>
        <w:spacing w:line="360" w:lineRule="auto"/>
        <w:jc w:val="center"/>
        <w:rPr>
          <w:rFonts w:ascii="Times New Roman" w:hAnsi="Times New Roman" w:cs="Times New Roman"/>
          <w:b/>
          <w:bCs/>
          <w:sz w:val="28"/>
          <w:szCs w:val="28"/>
        </w:rPr>
      </w:pPr>
    </w:p>
    <w:p w14:paraId="21567E25" w14:textId="77777777" w:rsidR="00E022F2" w:rsidRDefault="00E022F2" w:rsidP="00BD11D1">
      <w:pPr>
        <w:spacing w:line="360" w:lineRule="auto"/>
        <w:jc w:val="center"/>
        <w:rPr>
          <w:rFonts w:ascii="Times New Roman" w:hAnsi="Times New Roman" w:cs="Times New Roman"/>
          <w:b/>
          <w:bCs/>
          <w:sz w:val="28"/>
          <w:szCs w:val="28"/>
        </w:rPr>
      </w:pPr>
    </w:p>
    <w:p w14:paraId="2781FA00" w14:textId="77777777" w:rsidR="00E022F2" w:rsidRDefault="00E022F2" w:rsidP="00C626F8">
      <w:pPr>
        <w:spacing w:line="360" w:lineRule="auto"/>
        <w:rPr>
          <w:rFonts w:ascii="Times New Roman" w:hAnsi="Times New Roman" w:cs="Times New Roman"/>
          <w:b/>
          <w:bCs/>
          <w:sz w:val="28"/>
          <w:szCs w:val="28"/>
        </w:rPr>
      </w:pPr>
    </w:p>
    <w:p w14:paraId="122013A6" w14:textId="77777777" w:rsidR="00C626F8" w:rsidRDefault="00C626F8" w:rsidP="00C626F8">
      <w:pPr>
        <w:spacing w:line="360" w:lineRule="auto"/>
        <w:rPr>
          <w:rFonts w:ascii="Times New Roman" w:hAnsi="Times New Roman" w:cs="Times New Roman"/>
          <w:b/>
          <w:bCs/>
          <w:sz w:val="28"/>
          <w:szCs w:val="28"/>
        </w:rPr>
      </w:pPr>
    </w:p>
    <w:p w14:paraId="52BC61AE" w14:textId="77777777" w:rsidR="00E022F2" w:rsidRDefault="00E022F2" w:rsidP="00BD11D1">
      <w:pPr>
        <w:spacing w:line="360" w:lineRule="auto"/>
        <w:jc w:val="center"/>
        <w:rPr>
          <w:rFonts w:ascii="Times New Roman" w:hAnsi="Times New Roman" w:cs="Times New Roman"/>
          <w:b/>
          <w:bCs/>
          <w:sz w:val="28"/>
          <w:szCs w:val="28"/>
        </w:rPr>
      </w:pPr>
    </w:p>
    <w:p w14:paraId="45DA5213" w14:textId="40608ADF" w:rsidR="000D553F" w:rsidRDefault="000D553F"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Kaylan Wallace</w:t>
      </w:r>
    </w:p>
    <w:p w14:paraId="626E2B1C" w14:textId="77777777"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POLI 381</w:t>
      </w:r>
    </w:p>
    <w:p w14:paraId="4BDD95DB" w14:textId="77777777" w:rsidR="00E022F2" w:rsidRDefault="00E022F2" w:rsidP="006B0FE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Data Project: Description</w:t>
      </w:r>
    </w:p>
    <w:p w14:paraId="15570D89" w14:textId="0EA0DA26" w:rsidR="00BD11D1" w:rsidRPr="00BD11D1" w:rsidRDefault="00BD11D1" w:rsidP="006B0FEB">
      <w:pPr>
        <w:spacing w:line="480" w:lineRule="auto"/>
        <w:jc w:val="center"/>
        <w:rPr>
          <w:rFonts w:ascii="Times New Roman" w:hAnsi="Times New Roman" w:cs="Times New Roman"/>
          <w:b/>
          <w:bCs/>
          <w:sz w:val="28"/>
          <w:szCs w:val="28"/>
        </w:rPr>
      </w:pPr>
      <w:r w:rsidRPr="00BD11D1">
        <w:rPr>
          <w:rFonts w:ascii="Times New Roman" w:hAnsi="Times New Roman" w:cs="Times New Roman"/>
          <w:b/>
          <w:bCs/>
          <w:sz w:val="28"/>
          <w:szCs w:val="28"/>
        </w:rPr>
        <w:t>Are elections becoming more competitive or less competitive?</w:t>
      </w:r>
    </w:p>
    <w:p w14:paraId="20F013D8" w14:textId="77777777" w:rsidR="00BD11D1" w:rsidRDefault="00BD11D1" w:rsidP="00BD11D1">
      <w:pPr>
        <w:spacing w:line="360" w:lineRule="auto"/>
        <w:jc w:val="both"/>
        <w:rPr>
          <w:rFonts w:ascii="Times New Roman" w:hAnsi="Times New Roman" w:cs="Times New Roman"/>
        </w:rPr>
      </w:pPr>
    </w:p>
    <w:p w14:paraId="1B67538C" w14:textId="77777777" w:rsidR="00841BDC" w:rsidRDefault="00841BDC">
      <w:pPr>
        <w:rPr>
          <w:rFonts w:ascii="Times New Roman" w:hAnsi="Times New Roman" w:cs="Times New Roman"/>
          <w:b/>
          <w:bCs/>
        </w:rPr>
      </w:pPr>
      <w:r>
        <w:rPr>
          <w:rFonts w:ascii="Times New Roman" w:hAnsi="Times New Roman" w:cs="Times New Roman"/>
          <w:b/>
          <w:bCs/>
        </w:rPr>
        <w:br w:type="page"/>
      </w:r>
    </w:p>
    <w:p w14:paraId="75E90E77" w14:textId="108400FB" w:rsidR="00B60ECA" w:rsidRPr="00B60ECA" w:rsidRDefault="008A0FF9" w:rsidP="00376DB2">
      <w:pPr>
        <w:spacing w:line="360" w:lineRule="auto"/>
        <w:jc w:val="both"/>
        <w:rPr>
          <w:rFonts w:ascii="Times New Roman" w:hAnsi="Times New Roman" w:cs="Times New Roman"/>
          <w:b/>
          <w:bCs/>
        </w:rPr>
      </w:pPr>
      <w:r>
        <w:rPr>
          <w:rFonts w:ascii="Times New Roman" w:hAnsi="Times New Roman" w:cs="Times New Roman"/>
          <w:b/>
          <w:bCs/>
        </w:rPr>
        <w:lastRenderedPageBreak/>
        <w:t>Conceptualization</w:t>
      </w:r>
    </w:p>
    <w:p w14:paraId="77C70947" w14:textId="7B21C9A3" w:rsidR="003E0141" w:rsidRDefault="00BD11D1" w:rsidP="00916237">
      <w:pPr>
        <w:spacing w:line="360" w:lineRule="auto"/>
        <w:ind w:firstLine="720"/>
        <w:jc w:val="both"/>
        <w:rPr>
          <w:rFonts w:ascii="Times New Roman" w:hAnsi="Times New Roman" w:cs="Times New Roman"/>
        </w:rPr>
      </w:pPr>
      <w:r w:rsidRPr="00BD11D1">
        <w:rPr>
          <w:rFonts w:ascii="Times New Roman" w:hAnsi="Times New Roman" w:cs="Times New Roman"/>
        </w:rPr>
        <w:t xml:space="preserve">For the first part of the project, I will conceptualize electoral competitiveness as a comparison of </w:t>
      </w:r>
      <w:r w:rsidR="00216AF4">
        <w:rPr>
          <w:rFonts w:ascii="Times New Roman" w:hAnsi="Times New Roman" w:cs="Times New Roman"/>
        </w:rPr>
        <w:t>election</w:t>
      </w:r>
      <w:r w:rsidRPr="00BD11D1">
        <w:rPr>
          <w:rFonts w:ascii="Times New Roman" w:hAnsi="Times New Roman" w:cs="Times New Roman"/>
        </w:rPr>
        <w:t xml:space="preserve"> candidates' polling </w:t>
      </w:r>
      <w:r w:rsidR="00AF5B99">
        <w:rPr>
          <w:rFonts w:ascii="Times New Roman" w:hAnsi="Times New Roman" w:cs="Times New Roman"/>
        </w:rPr>
        <w:t>ratings</w:t>
      </w:r>
      <w:r w:rsidRPr="00BD11D1">
        <w:rPr>
          <w:rFonts w:ascii="Times New Roman" w:hAnsi="Times New Roman" w:cs="Times New Roman"/>
        </w:rPr>
        <w:t xml:space="preserve">. A competitive election </w:t>
      </w:r>
      <w:r w:rsidR="00423EB3">
        <w:rPr>
          <w:rFonts w:ascii="Times New Roman" w:hAnsi="Times New Roman" w:cs="Times New Roman"/>
        </w:rPr>
        <w:t xml:space="preserve">is </w:t>
      </w:r>
      <w:r w:rsidRPr="00BD11D1">
        <w:rPr>
          <w:rFonts w:ascii="Times New Roman" w:hAnsi="Times New Roman" w:cs="Times New Roman"/>
        </w:rPr>
        <w:t xml:space="preserve">one where the </w:t>
      </w:r>
      <w:r w:rsidR="00AF5B99">
        <w:rPr>
          <w:rFonts w:ascii="Times New Roman" w:hAnsi="Times New Roman" w:cs="Times New Roman"/>
        </w:rPr>
        <w:t>standard deviation</w:t>
      </w:r>
      <w:r w:rsidR="00C67BC5">
        <w:rPr>
          <w:rFonts w:ascii="Times New Roman" w:hAnsi="Times New Roman" w:cs="Times New Roman"/>
        </w:rPr>
        <w:t xml:space="preserve"> </w:t>
      </w:r>
      <w:r w:rsidR="00AF5B99">
        <w:rPr>
          <w:rFonts w:ascii="Times New Roman" w:hAnsi="Times New Roman" w:cs="Times New Roman"/>
        </w:rPr>
        <w:t xml:space="preserve">of </w:t>
      </w:r>
      <w:r w:rsidR="00423EB3">
        <w:rPr>
          <w:rFonts w:ascii="Times New Roman" w:hAnsi="Times New Roman" w:cs="Times New Roman"/>
        </w:rPr>
        <w:t xml:space="preserve">the mean </w:t>
      </w:r>
      <w:r w:rsidR="00C67BC5">
        <w:rPr>
          <w:rFonts w:ascii="Times New Roman" w:hAnsi="Times New Roman" w:cs="Times New Roman"/>
        </w:rPr>
        <w:t>rating for</w:t>
      </w:r>
      <w:r w:rsidR="00423EB3">
        <w:rPr>
          <w:rFonts w:ascii="Times New Roman" w:hAnsi="Times New Roman" w:cs="Times New Roman"/>
        </w:rPr>
        <w:t xml:space="preserve"> </w:t>
      </w:r>
      <w:r w:rsidR="00C67BC5">
        <w:rPr>
          <w:rFonts w:ascii="Times New Roman" w:hAnsi="Times New Roman" w:cs="Times New Roman"/>
        </w:rPr>
        <w:t xml:space="preserve">all candidates </w:t>
      </w:r>
      <w:r w:rsidR="005D6E39" w:rsidRPr="00BD11D1">
        <w:rPr>
          <w:rFonts w:ascii="Times New Roman" w:hAnsi="Times New Roman" w:cs="Times New Roman"/>
        </w:rPr>
        <w:t>is</w:t>
      </w:r>
      <w:r w:rsidRPr="00BD11D1">
        <w:rPr>
          <w:rFonts w:ascii="Times New Roman" w:hAnsi="Times New Roman" w:cs="Times New Roman"/>
        </w:rPr>
        <w:t xml:space="preserve"> relatively </w:t>
      </w:r>
      <w:r w:rsidR="00AF5B99">
        <w:rPr>
          <w:rFonts w:ascii="Times New Roman" w:hAnsi="Times New Roman" w:cs="Times New Roman"/>
        </w:rPr>
        <w:t>small</w:t>
      </w:r>
      <w:r w:rsidRPr="00BD11D1">
        <w:rPr>
          <w:rFonts w:ascii="Times New Roman" w:hAnsi="Times New Roman" w:cs="Times New Roman"/>
        </w:rPr>
        <w:t xml:space="preserve">, given that there are at least two candidates. </w:t>
      </w:r>
      <w:r w:rsidR="00A0263A">
        <w:rPr>
          <w:rFonts w:ascii="Times New Roman" w:hAnsi="Times New Roman" w:cs="Times New Roman"/>
        </w:rPr>
        <w:t xml:space="preserve">This will be a continuous variable. </w:t>
      </w:r>
      <w:r w:rsidRPr="00BD11D1">
        <w:rPr>
          <w:rFonts w:ascii="Times New Roman" w:hAnsi="Times New Roman" w:cs="Times New Roman"/>
        </w:rPr>
        <w:t xml:space="preserve"> </w:t>
      </w:r>
      <w:r w:rsidR="00944E21">
        <w:rPr>
          <w:rFonts w:ascii="Times New Roman" w:hAnsi="Times New Roman" w:cs="Times New Roman"/>
        </w:rPr>
        <w:t xml:space="preserve"> </w:t>
      </w:r>
    </w:p>
    <w:p w14:paraId="3B834E15" w14:textId="372D6EE7" w:rsidR="00DF5B47" w:rsidRDefault="00E75E67" w:rsidP="00B216B7">
      <w:pPr>
        <w:spacing w:line="360" w:lineRule="auto"/>
        <w:ind w:firstLine="720"/>
        <w:jc w:val="both"/>
        <w:rPr>
          <w:rFonts w:ascii="Times New Roman" w:hAnsi="Times New Roman" w:cs="Times New Roman"/>
        </w:rPr>
      </w:pPr>
      <w:r w:rsidRPr="00BD11D1">
        <w:rPr>
          <w:rFonts w:ascii="Times New Roman" w:hAnsi="Times New Roman" w:cs="Times New Roman"/>
        </w:rPr>
        <w:t>T</w:t>
      </w:r>
      <w:r>
        <w:rPr>
          <w:rFonts w:ascii="Times New Roman" w:hAnsi="Times New Roman" w:cs="Times New Roman"/>
        </w:rPr>
        <w:t>he operationalization of th</w:t>
      </w:r>
      <w:r w:rsidR="004959CB">
        <w:rPr>
          <w:rFonts w:ascii="Times New Roman" w:hAnsi="Times New Roman" w:cs="Times New Roman"/>
        </w:rPr>
        <w:t>e</w:t>
      </w:r>
      <w:r>
        <w:rPr>
          <w:rFonts w:ascii="Times New Roman" w:hAnsi="Times New Roman" w:cs="Times New Roman"/>
        </w:rPr>
        <w:t xml:space="preserve"> measure </w:t>
      </w:r>
      <w:r w:rsidR="00DF5B47">
        <w:rPr>
          <w:rFonts w:ascii="Times New Roman" w:hAnsi="Times New Roman" w:cs="Times New Roman"/>
        </w:rPr>
        <w:t xml:space="preserve">in this project </w:t>
      </w:r>
      <w:r>
        <w:rPr>
          <w:rFonts w:ascii="Times New Roman" w:hAnsi="Times New Roman" w:cs="Times New Roman"/>
        </w:rPr>
        <w:t xml:space="preserve">will </w:t>
      </w:r>
      <w:r w:rsidR="00DF5B47">
        <w:rPr>
          <w:rFonts w:ascii="Times New Roman" w:hAnsi="Times New Roman" w:cs="Times New Roman"/>
        </w:rPr>
        <w:t xml:space="preserve">focus on US </w:t>
      </w:r>
      <w:r w:rsidR="004959CB">
        <w:rPr>
          <w:rFonts w:ascii="Times New Roman" w:hAnsi="Times New Roman" w:cs="Times New Roman"/>
        </w:rPr>
        <w:t xml:space="preserve">Presidential </w:t>
      </w:r>
      <w:r w:rsidR="00766929">
        <w:rPr>
          <w:rFonts w:ascii="Times New Roman" w:hAnsi="Times New Roman" w:cs="Times New Roman"/>
        </w:rPr>
        <w:t>General</w:t>
      </w:r>
      <w:r w:rsidR="00990FA2">
        <w:rPr>
          <w:rFonts w:ascii="Times New Roman" w:hAnsi="Times New Roman" w:cs="Times New Roman"/>
        </w:rPr>
        <w:t xml:space="preserve"> </w:t>
      </w:r>
      <w:r w:rsidR="004959CB">
        <w:rPr>
          <w:rFonts w:ascii="Times New Roman" w:hAnsi="Times New Roman" w:cs="Times New Roman"/>
        </w:rPr>
        <w:t>Elections data, but it can also be generalized to any electoral process for which there is public polling data gathered over a period of time.</w:t>
      </w:r>
      <w:r w:rsidR="00B216B7">
        <w:rPr>
          <w:rFonts w:ascii="Times New Roman" w:hAnsi="Times New Roman" w:cs="Times New Roman"/>
        </w:rPr>
        <w:t xml:space="preserve"> </w:t>
      </w:r>
    </w:p>
    <w:p w14:paraId="45E0FD0D" w14:textId="77777777" w:rsidR="00916237" w:rsidRDefault="004959CB" w:rsidP="00916237">
      <w:pPr>
        <w:spacing w:line="360" w:lineRule="auto"/>
        <w:ind w:firstLine="360"/>
        <w:jc w:val="both"/>
        <w:rPr>
          <w:rFonts w:ascii="Times New Roman" w:hAnsi="Times New Roman" w:cs="Times New Roman"/>
        </w:rPr>
      </w:pPr>
      <w:r>
        <w:rPr>
          <w:rFonts w:ascii="Times New Roman" w:hAnsi="Times New Roman" w:cs="Times New Roman"/>
        </w:rPr>
        <w:t>The base</w:t>
      </w:r>
      <w:r w:rsidR="00E75E67" w:rsidRPr="00BD11D1">
        <w:rPr>
          <w:rFonts w:ascii="Times New Roman" w:hAnsi="Times New Roman" w:cs="Times New Roman"/>
        </w:rPr>
        <w:t xml:space="preserve"> data </w:t>
      </w:r>
      <w:r>
        <w:rPr>
          <w:rFonts w:ascii="Times New Roman" w:hAnsi="Times New Roman" w:cs="Times New Roman"/>
        </w:rPr>
        <w:t xml:space="preserve">was </w:t>
      </w:r>
      <w:r w:rsidR="00E75E67" w:rsidRPr="00BD11D1">
        <w:rPr>
          <w:rFonts w:ascii="Times New Roman" w:hAnsi="Times New Roman" w:cs="Times New Roman"/>
        </w:rPr>
        <w:t>sourced from 538, a website for opinion poll analysis, politics, economics, and sports in the US. This data set logs polling averages for every Presidential candidate between 1968 and 2016. It shows each candidate's daily polling average in every state leading up to the election date.</w:t>
      </w:r>
      <w:r w:rsidR="00990FA2">
        <w:rPr>
          <w:rFonts w:ascii="Times New Roman" w:hAnsi="Times New Roman" w:cs="Times New Roman"/>
        </w:rPr>
        <w:t xml:space="preserve"> </w:t>
      </w:r>
    </w:p>
    <w:p w14:paraId="38FDE5C5" w14:textId="0B01EE80" w:rsidR="00B34BE4" w:rsidRPr="001B52A1" w:rsidRDefault="003057C5" w:rsidP="00916237">
      <w:pPr>
        <w:spacing w:line="360" w:lineRule="auto"/>
        <w:ind w:firstLine="360"/>
        <w:jc w:val="both"/>
        <w:rPr>
          <w:rFonts w:ascii="Times New Roman" w:hAnsi="Times New Roman" w:cs="Times New Roman"/>
        </w:rPr>
      </w:pPr>
      <w:r>
        <w:rPr>
          <w:rFonts w:ascii="Times New Roman" w:hAnsi="Times New Roman" w:cs="Times New Roman"/>
        </w:rPr>
        <w:t>To create a new index from this dataset to measure electoral competitiveness</w:t>
      </w:r>
      <w:r w:rsidR="00BD11D1" w:rsidRPr="001B52A1">
        <w:rPr>
          <w:rFonts w:ascii="Times New Roman" w:hAnsi="Times New Roman" w:cs="Times New Roman"/>
        </w:rPr>
        <w:t>:</w:t>
      </w:r>
      <w:r w:rsidR="00F931CC">
        <w:rPr>
          <w:rFonts w:ascii="Times New Roman" w:hAnsi="Times New Roman" w:cs="Times New Roman"/>
        </w:rPr>
        <w:t xml:space="preserve"> </w:t>
      </w:r>
    </w:p>
    <w:p w14:paraId="022E752F" w14:textId="77777777" w:rsidR="00B34BE4" w:rsidRPr="001B52A1" w:rsidRDefault="00BD11D1" w:rsidP="00376DB2">
      <w:pPr>
        <w:pStyle w:val="ListParagraph"/>
        <w:numPr>
          <w:ilvl w:val="0"/>
          <w:numId w:val="1"/>
        </w:numPr>
        <w:spacing w:line="360" w:lineRule="auto"/>
        <w:jc w:val="both"/>
        <w:rPr>
          <w:rFonts w:ascii="Times New Roman" w:hAnsi="Times New Roman" w:cs="Times New Roman"/>
        </w:rPr>
      </w:pPr>
      <w:r w:rsidRPr="001B52A1">
        <w:rPr>
          <w:rFonts w:ascii="Times New Roman" w:hAnsi="Times New Roman" w:cs="Times New Roman"/>
        </w:rPr>
        <w:t xml:space="preserve">Only data from April 9th onward will be considered, so that each election's data covers an approximately equivalent time frame. This is to ensure a fair comparison. </w:t>
      </w:r>
    </w:p>
    <w:p w14:paraId="0601CE4E" w14:textId="328DA7D2" w:rsidR="00B34BE4" w:rsidRPr="001B52A1" w:rsidRDefault="00BD11D1" w:rsidP="00376DB2">
      <w:pPr>
        <w:pStyle w:val="ListParagraph"/>
        <w:numPr>
          <w:ilvl w:val="0"/>
          <w:numId w:val="1"/>
        </w:numPr>
        <w:spacing w:line="360" w:lineRule="auto"/>
        <w:jc w:val="both"/>
        <w:rPr>
          <w:rFonts w:ascii="Times New Roman" w:hAnsi="Times New Roman" w:cs="Times New Roman"/>
        </w:rPr>
      </w:pPr>
      <w:r w:rsidRPr="001B52A1">
        <w:rPr>
          <w:rFonts w:ascii="Times New Roman" w:hAnsi="Times New Roman" w:cs="Times New Roman"/>
        </w:rPr>
        <w:t xml:space="preserve">The states will be </w:t>
      </w:r>
      <w:r w:rsidR="00B34BE4" w:rsidRPr="001B52A1">
        <w:rPr>
          <w:rFonts w:ascii="Times New Roman" w:hAnsi="Times New Roman" w:cs="Times New Roman"/>
        </w:rPr>
        <w:t>grouped</w:t>
      </w:r>
      <w:r w:rsidRPr="001B52A1">
        <w:rPr>
          <w:rFonts w:ascii="Times New Roman" w:hAnsi="Times New Roman" w:cs="Times New Roman"/>
        </w:rPr>
        <w:t xml:space="preserve"> into 9 </w:t>
      </w:r>
      <w:r w:rsidR="009A0DE0" w:rsidRPr="001B52A1">
        <w:rPr>
          <w:rFonts w:ascii="Times New Roman" w:hAnsi="Times New Roman" w:cs="Times New Roman"/>
        </w:rPr>
        <w:t>divisions</w:t>
      </w:r>
      <w:r w:rsidRPr="001B52A1">
        <w:rPr>
          <w:rFonts w:ascii="Times New Roman" w:hAnsi="Times New Roman" w:cs="Times New Roman"/>
        </w:rPr>
        <w:t>, based on</w:t>
      </w:r>
      <w:r w:rsidR="00CE2DB8">
        <w:rPr>
          <w:rFonts w:ascii="Times New Roman" w:hAnsi="Times New Roman" w:cs="Times New Roman"/>
        </w:rPr>
        <w:t xml:space="preserve"> classification</w:t>
      </w:r>
      <w:r w:rsidR="007A1E2B">
        <w:rPr>
          <w:rFonts w:ascii="Times New Roman" w:hAnsi="Times New Roman" w:cs="Times New Roman"/>
        </w:rPr>
        <w:t>s</w:t>
      </w:r>
      <w:r w:rsidR="00CE2DB8">
        <w:rPr>
          <w:rFonts w:ascii="Times New Roman" w:hAnsi="Times New Roman" w:cs="Times New Roman"/>
        </w:rPr>
        <w:t xml:space="preserve"> from</w:t>
      </w:r>
      <w:r w:rsidRPr="001B52A1">
        <w:rPr>
          <w:rFonts w:ascii="Times New Roman" w:hAnsi="Times New Roman" w:cs="Times New Roman"/>
        </w:rPr>
        <w:t xml:space="preserve"> the Census Regions and Divisions of the United States (</w:t>
      </w:r>
      <w:r w:rsidR="00EC3D98" w:rsidRPr="001B52A1">
        <w:rPr>
          <w:rFonts w:ascii="Times New Roman" w:hAnsi="Times New Roman" w:cs="Times New Roman"/>
        </w:rPr>
        <w:t xml:space="preserve">Bureau). </w:t>
      </w:r>
      <w:r w:rsidRPr="001B52A1">
        <w:rPr>
          <w:rFonts w:ascii="Times New Roman" w:hAnsi="Times New Roman" w:cs="Times New Roman"/>
        </w:rPr>
        <w:t xml:space="preserve">This is to simplify analysis. </w:t>
      </w:r>
    </w:p>
    <w:p w14:paraId="35FB2D35" w14:textId="77777777" w:rsidR="00B34BE4" w:rsidRDefault="00BD11D1" w:rsidP="00376DB2">
      <w:pPr>
        <w:pStyle w:val="ListParagraph"/>
        <w:numPr>
          <w:ilvl w:val="0"/>
          <w:numId w:val="1"/>
        </w:numPr>
        <w:spacing w:line="360" w:lineRule="auto"/>
        <w:jc w:val="both"/>
        <w:rPr>
          <w:rFonts w:ascii="Times New Roman" w:hAnsi="Times New Roman" w:cs="Times New Roman"/>
        </w:rPr>
      </w:pPr>
      <w:r w:rsidRPr="001B52A1">
        <w:rPr>
          <w:rFonts w:ascii="Times New Roman" w:hAnsi="Times New Roman" w:cs="Times New Roman"/>
        </w:rPr>
        <w:t>Each</w:t>
      </w:r>
      <w:r w:rsidRPr="00B34BE4">
        <w:rPr>
          <w:rFonts w:ascii="Times New Roman" w:hAnsi="Times New Roman" w:cs="Times New Roman"/>
        </w:rPr>
        <w:t xml:space="preserve"> candidate's polling average from April 9th to election day per division will be calculated.</w:t>
      </w:r>
    </w:p>
    <w:p w14:paraId="77BA658D" w14:textId="12E31E5B" w:rsidR="00A662E4" w:rsidRDefault="00A662E4" w:rsidP="00376DB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Each division will be assigned a weight </w:t>
      </w:r>
      <w:r w:rsidR="00CC18DA">
        <w:rPr>
          <w:rFonts w:ascii="Times New Roman" w:hAnsi="Times New Roman" w:cs="Times New Roman"/>
        </w:rPr>
        <w:t>by summing the</w:t>
      </w:r>
      <w:r w:rsidRPr="00B34BE4">
        <w:rPr>
          <w:rFonts w:ascii="Times New Roman" w:hAnsi="Times New Roman" w:cs="Times New Roman"/>
        </w:rPr>
        <w:t xml:space="preserve"> </w:t>
      </w:r>
      <w:r w:rsidR="00CC18DA">
        <w:rPr>
          <w:rFonts w:ascii="Times New Roman" w:hAnsi="Times New Roman" w:cs="Times New Roman"/>
        </w:rPr>
        <w:t xml:space="preserve">assigned </w:t>
      </w:r>
      <w:r w:rsidR="00FC5742">
        <w:rPr>
          <w:rFonts w:ascii="Times New Roman" w:hAnsi="Times New Roman" w:cs="Times New Roman"/>
        </w:rPr>
        <w:t xml:space="preserve">number of </w:t>
      </w:r>
      <w:r w:rsidRPr="00B34BE4">
        <w:rPr>
          <w:rFonts w:ascii="Times New Roman" w:hAnsi="Times New Roman" w:cs="Times New Roman"/>
        </w:rPr>
        <w:t>electoral votes</w:t>
      </w:r>
      <w:r>
        <w:rPr>
          <w:rFonts w:ascii="Times New Roman" w:hAnsi="Times New Roman" w:cs="Times New Roman"/>
        </w:rPr>
        <w:t xml:space="preserve"> </w:t>
      </w:r>
      <w:r w:rsidR="004254BC">
        <w:rPr>
          <w:rFonts w:ascii="Times New Roman" w:hAnsi="Times New Roman" w:cs="Times New Roman"/>
        </w:rPr>
        <w:t>for</w:t>
      </w:r>
      <w:r w:rsidR="00CC18DA">
        <w:rPr>
          <w:rFonts w:ascii="Times New Roman" w:hAnsi="Times New Roman" w:cs="Times New Roman"/>
        </w:rPr>
        <w:t xml:space="preserve"> all</w:t>
      </w:r>
      <w:r>
        <w:rPr>
          <w:rFonts w:ascii="Times New Roman" w:hAnsi="Times New Roman" w:cs="Times New Roman"/>
        </w:rPr>
        <w:t xml:space="preserve"> state</w:t>
      </w:r>
      <w:r w:rsidR="00CC18DA">
        <w:rPr>
          <w:rFonts w:ascii="Times New Roman" w:hAnsi="Times New Roman" w:cs="Times New Roman"/>
        </w:rPr>
        <w:t xml:space="preserve">s </w:t>
      </w:r>
      <w:r>
        <w:rPr>
          <w:rFonts w:ascii="Times New Roman" w:hAnsi="Times New Roman" w:cs="Times New Roman"/>
        </w:rPr>
        <w:t>within that</w:t>
      </w:r>
      <w:r w:rsidRPr="00B34BE4">
        <w:rPr>
          <w:rFonts w:ascii="Times New Roman" w:hAnsi="Times New Roman" w:cs="Times New Roman"/>
        </w:rPr>
        <w:t xml:space="preserve"> division (National Archives).</w:t>
      </w:r>
      <w:r w:rsidR="00031A80">
        <w:rPr>
          <w:rFonts w:ascii="Times New Roman" w:hAnsi="Times New Roman" w:cs="Times New Roman"/>
        </w:rPr>
        <w:t xml:space="preserve"> </w:t>
      </w:r>
    </w:p>
    <w:p w14:paraId="5AB2CDF4" w14:textId="1AD4A255" w:rsidR="00B34BE4" w:rsidRDefault="00BD11D1" w:rsidP="00376DB2">
      <w:pPr>
        <w:pStyle w:val="ListParagraph"/>
        <w:numPr>
          <w:ilvl w:val="0"/>
          <w:numId w:val="1"/>
        </w:numPr>
        <w:spacing w:line="360" w:lineRule="auto"/>
        <w:jc w:val="both"/>
        <w:rPr>
          <w:rFonts w:ascii="Times New Roman" w:hAnsi="Times New Roman" w:cs="Times New Roman"/>
        </w:rPr>
      </w:pPr>
      <w:r w:rsidRPr="00B34BE4">
        <w:rPr>
          <w:rFonts w:ascii="Times New Roman" w:hAnsi="Times New Roman" w:cs="Times New Roman"/>
        </w:rPr>
        <w:t xml:space="preserve">Each candidate's national polling </w:t>
      </w:r>
      <w:r w:rsidR="00306531">
        <w:rPr>
          <w:rFonts w:ascii="Times New Roman" w:hAnsi="Times New Roman" w:cs="Times New Roman"/>
        </w:rPr>
        <w:t>rating</w:t>
      </w:r>
      <w:r w:rsidRPr="00B34BE4">
        <w:rPr>
          <w:rFonts w:ascii="Times New Roman" w:hAnsi="Times New Roman" w:cs="Times New Roman"/>
        </w:rPr>
        <w:t xml:space="preserve"> will be computed </w:t>
      </w:r>
      <w:r w:rsidR="00690B83">
        <w:rPr>
          <w:rFonts w:ascii="Times New Roman" w:hAnsi="Times New Roman" w:cs="Times New Roman"/>
        </w:rPr>
        <w:t xml:space="preserve">as a weighted average of </w:t>
      </w:r>
      <w:r w:rsidR="004A6F4A">
        <w:rPr>
          <w:rFonts w:ascii="Times New Roman" w:hAnsi="Times New Roman" w:cs="Times New Roman"/>
        </w:rPr>
        <w:t>the</w:t>
      </w:r>
      <w:r w:rsidR="004E288D">
        <w:rPr>
          <w:rFonts w:ascii="Times New Roman" w:hAnsi="Times New Roman" w:cs="Times New Roman"/>
        </w:rPr>
        <w:t>ir</w:t>
      </w:r>
      <w:r w:rsidR="004A6F4A">
        <w:rPr>
          <w:rFonts w:ascii="Times New Roman" w:hAnsi="Times New Roman" w:cs="Times New Roman"/>
        </w:rPr>
        <w:t xml:space="preserve"> division </w:t>
      </w:r>
      <w:r w:rsidR="00AB5041">
        <w:rPr>
          <w:rFonts w:ascii="Times New Roman" w:hAnsi="Times New Roman" w:cs="Times New Roman"/>
        </w:rPr>
        <w:t>rating</w:t>
      </w:r>
      <w:r w:rsidR="004A6F4A">
        <w:rPr>
          <w:rFonts w:ascii="Times New Roman" w:hAnsi="Times New Roman" w:cs="Times New Roman"/>
        </w:rPr>
        <w:t xml:space="preserve">. </w:t>
      </w:r>
      <w:r w:rsidR="004E288D">
        <w:rPr>
          <w:rFonts w:ascii="Times New Roman" w:hAnsi="Times New Roman" w:cs="Times New Roman"/>
        </w:rPr>
        <w:t xml:space="preserve">The </w:t>
      </w:r>
      <w:r w:rsidR="00872EAD">
        <w:rPr>
          <w:rFonts w:ascii="Times New Roman" w:hAnsi="Times New Roman" w:cs="Times New Roman"/>
        </w:rPr>
        <w:t xml:space="preserve">influence of </w:t>
      </w:r>
      <w:r w:rsidR="004E288D">
        <w:rPr>
          <w:rFonts w:ascii="Times New Roman" w:hAnsi="Times New Roman" w:cs="Times New Roman"/>
        </w:rPr>
        <w:t>each</w:t>
      </w:r>
      <w:r w:rsidR="00872EAD">
        <w:rPr>
          <w:rFonts w:ascii="Times New Roman" w:hAnsi="Times New Roman" w:cs="Times New Roman"/>
        </w:rPr>
        <w:t xml:space="preserve"> division</w:t>
      </w:r>
      <w:r w:rsidR="004E288D">
        <w:rPr>
          <w:rFonts w:ascii="Times New Roman" w:hAnsi="Times New Roman" w:cs="Times New Roman"/>
        </w:rPr>
        <w:t>’s</w:t>
      </w:r>
      <w:r w:rsidR="00872EAD">
        <w:rPr>
          <w:rFonts w:ascii="Times New Roman" w:hAnsi="Times New Roman" w:cs="Times New Roman"/>
        </w:rPr>
        <w:t xml:space="preserve"> </w:t>
      </w:r>
      <w:r w:rsidR="004E288D">
        <w:rPr>
          <w:rFonts w:ascii="Times New Roman" w:hAnsi="Times New Roman" w:cs="Times New Roman"/>
        </w:rPr>
        <w:t>rating on the national rating is determined by the previously assigned weights</w:t>
      </w:r>
      <w:r w:rsidR="00872EAD">
        <w:rPr>
          <w:rFonts w:ascii="Times New Roman" w:hAnsi="Times New Roman" w:cs="Times New Roman"/>
        </w:rPr>
        <w:t xml:space="preserve">. </w:t>
      </w:r>
    </w:p>
    <w:p w14:paraId="20708942" w14:textId="41A06766" w:rsidR="00465775" w:rsidRDefault="00465775" w:rsidP="00376DB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Summary statistics for each election’s candidate</w:t>
      </w:r>
      <w:r w:rsidR="00CB480D">
        <w:rPr>
          <w:rFonts w:ascii="Times New Roman" w:hAnsi="Times New Roman" w:cs="Times New Roman"/>
        </w:rPr>
        <w:t xml:space="preserve"> ratings</w:t>
      </w:r>
      <w:r>
        <w:rPr>
          <w:rFonts w:ascii="Times New Roman" w:hAnsi="Times New Roman" w:cs="Times New Roman"/>
        </w:rPr>
        <w:t xml:space="preserve"> will be calculated. </w:t>
      </w:r>
    </w:p>
    <w:p w14:paraId="554F1D74" w14:textId="072AB56E" w:rsidR="000960C6" w:rsidRPr="00B34BE4" w:rsidRDefault="00464B14" w:rsidP="00376DB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For a given election, a</w:t>
      </w:r>
      <w:r w:rsidR="00BD11D1" w:rsidRPr="00B34BE4">
        <w:rPr>
          <w:rFonts w:ascii="Times New Roman" w:hAnsi="Times New Roman" w:cs="Times New Roman"/>
        </w:rPr>
        <w:t xml:space="preserve"> comparison of </w:t>
      </w:r>
      <w:r w:rsidR="00CE699F" w:rsidRPr="00B34BE4">
        <w:rPr>
          <w:rFonts w:ascii="Times New Roman" w:hAnsi="Times New Roman" w:cs="Times New Roman"/>
        </w:rPr>
        <w:t xml:space="preserve">the standard deviation of </w:t>
      </w:r>
      <w:r w:rsidR="00BD11D1" w:rsidRPr="00B34BE4">
        <w:rPr>
          <w:rFonts w:ascii="Times New Roman" w:hAnsi="Times New Roman" w:cs="Times New Roman"/>
        </w:rPr>
        <w:t xml:space="preserve">candidates' national polling </w:t>
      </w:r>
      <w:r w:rsidR="00CD20C3">
        <w:rPr>
          <w:rFonts w:ascii="Times New Roman" w:hAnsi="Times New Roman" w:cs="Times New Roman"/>
        </w:rPr>
        <w:t>rating</w:t>
      </w:r>
      <w:r w:rsidR="00BD11D1" w:rsidRPr="00B34BE4">
        <w:rPr>
          <w:rFonts w:ascii="Times New Roman" w:hAnsi="Times New Roman" w:cs="Times New Roman"/>
        </w:rPr>
        <w:t xml:space="preserve"> will provide information about th</w:t>
      </w:r>
      <w:r>
        <w:rPr>
          <w:rFonts w:ascii="Times New Roman" w:hAnsi="Times New Roman" w:cs="Times New Roman"/>
        </w:rPr>
        <w:t>at</w:t>
      </w:r>
      <w:r w:rsidR="00BD11D1" w:rsidRPr="00B34BE4">
        <w:rPr>
          <w:rFonts w:ascii="Times New Roman" w:hAnsi="Times New Roman" w:cs="Times New Roman"/>
        </w:rPr>
        <w:t xml:space="preserve"> election's competitiveness.</w:t>
      </w:r>
    </w:p>
    <w:p w14:paraId="228D05E9" w14:textId="77777777" w:rsidR="005E55DB" w:rsidRDefault="005E55DB" w:rsidP="00376DB2">
      <w:pPr>
        <w:jc w:val="both"/>
        <w:rPr>
          <w:rFonts w:ascii="Times New Roman" w:hAnsi="Times New Roman" w:cs="Times New Roman"/>
        </w:rPr>
      </w:pPr>
    </w:p>
    <w:p w14:paraId="254F03EC" w14:textId="77777777" w:rsidR="00B138B2" w:rsidRDefault="00B138B2" w:rsidP="00376DB2">
      <w:pPr>
        <w:jc w:val="both"/>
        <w:rPr>
          <w:rFonts w:ascii="Times New Roman" w:hAnsi="Times New Roman" w:cs="Times New Roman"/>
        </w:rPr>
      </w:pPr>
    </w:p>
    <w:p w14:paraId="62B1012F" w14:textId="2AAEC7A9" w:rsidR="00124443" w:rsidRPr="00124443" w:rsidRDefault="00B138B2" w:rsidP="00376DB2">
      <w:pPr>
        <w:jc w:val="both"/>
        <w:rPr>
          <w:rFonts w:ascii="Times New Roman" w:hAnsi="Times New Roman" w:cs="Times New Roman"/>
          <w:b/>
          <w:bCs/>
        </w:rPr>
      </w:pPr>
      <w:r>
        <w:rPr>
          <w:rFonts w:ascii="Times New Roman" w:hAnsi="Times New Roman" w:cs="Times New Roman"/>
          <w:b/>
          <w:bCs/>
        </w:rPr>
        <w:t>Quality Control</w:t>
      </w:r>
    </w:p>
    <w:p w14:paraId="1B5A6697" w14:textId="61A39582" w:rsidR="00657E71" w:rsidRDefault="00E033C7" w:rsidP="00E46E14">
      <w:pPr>
        <w:ind w:firstLine="720"/>
        <w:rPr>
          <w:rFonts w:ascii="Times New Roman" w:hAnsi="Times New Roman" w:cs="Times New Roman"/>
          <w:lang w:val="en-GB"/>
        </w:rPr>
      </w:pPr>
      <w:r>
        <w:rPr>
          <w:rFonts w:ascii="Times New Roman" w:hAnsi="Times New Roman" w:cs="Times New Roman"/>
        </w:rPr>
        <w:lastRenderedPageBreak/>
        <w:t xml:space="preserve">The theoretical range of values for the </w:t>
      </w:r>
      <w:r w:rsidRPr="00E033C7">
        <w:rPr>
          <w:rFonts w:ascii="Times New Roman" w:hAnsi="Times New Roman" w:cs="Times New Roman"/>
          <w:lang w:val="en-GB"/>
        </w:rPr>
        <w:t>Quantity of Interest (QOI)</w:t>
      </w:r>
      <w:r>
        <w:rPr>
          <w:rFonts w:ascii="Times New Roman" w:hAnsi="Times New Roman" w:cs="Times New Roman"/>
          <w:lang w:val="en-GB"/>
        </w:rPr>
        <w:t xml:space="preserve"> is 0 to 100, seeing as it is a percentage value. </w:t>
      </w:r>
      <w:r w:rsidR="000E2C2E">
        <w:rPr>
          <w:rFonts w:ascii="Times New Roman" w:hAnsi="Times New Roman" w:cs="Times New Roman"/>
          <w:lang w:val="en-GB"/>
        </w:rPr>
        <w:t>Before any processing to create the index, the distribution of the data</w:t>
      </w:r>
      <w:r w:rsidR="009D3DE4">
        <w:rPr>
          <w:rFonts w:ascii="Times New Roman" w:hAnsi="Times New Roman" w:cs="Times New Roman"/>
          <w:lang w:val="en-GB"/>
        </w:rPr>
        <w:t xml:space="preserve"> </w:t>
      </w:r>
      <w:r w:rsidR="007550C1">
        <w:rPr>
          <w:rFonts w:ascii="Times New Roman" w:hAnsi="Times New Roman" w:cs="Times New Roman"/>
          <w:lang w:val="en-GB"/>
        </w:rPr>
        <w:t xml:space="preserve">is bimodal, as seen in </w:t>
      </w:r>
      <w:r w:rsidR="007550C1">
        <w:rPr>
          <w:rFonts w:ascii="Times New Roman" w:hAnsi="Times New Roman" w:cs="Times New Roman"/>
          <w:b/>
          <w:bCs/>
          <w:lang w:val="en-GB"/>
        </w:rPr>
        <w:t>Figure 1</w:t>
      </w:r>
      <w:r w:rsidR="009D3DE4">
        <w:rPr>
          <w:rFonts w:ascii="Times New Roman" w:hAnsi="Times New Roman" w:cs="Times New Roman"/>
          <w:lang w:val="en-GB"/>
        </w:rPr>
        <w:t>.</w:t>
      </w:r>
      <w:r w:rsidR="007550C1">
        <w:rPr>
          <w:rFonts w:ascii="Times New Roman" w:hAnsi="Times New Roman" w:cs="Times New Roman"/>
          <w:b/>
          <w:bCs/>
          <w:lang w:val="en-GB"/>
        </w:rPr>
        <w:t xml:space="preserve"> </w:t>
      </w:r>
      <w:r w:rsidR="004302A8">
        <w:rPr>
          <w:rFonts w:ascii="Times New Roman" w:hAnsi="Times New Roman" w:cs="Times New Roman"/>
          <w:lang w:val="en-GB"/>
        </w:rPr>
        <w:t xml:space="preserve">The local maxima occur around approximately 5% and 45%. </w:t>
      </w:r>
      <w:r w:rsidR="00E26363">
        <w:rPr>
          <w:rFonts w:ascii="Times New Roman" w:hAnsi="Times New Roman" w:cs="Times New Roman"/>
          <w:lang w:val="en-GB"/>
        </w:rPr>
        <w:t xml:space="preserve">The distribution is left, or positively, </w:t>
      </w:r>
      <w:r w:rsidR="00A83CB6">
        <w:rPr>
          <w:rFonts w:ascii="Times New Roman" w:hAnsi="Times New Roman" w:cs="Times New Roman"/>
          <w:lang w:val="en-GB"/>
        </w:rPr>
        <w:t>skewed, with</w:t>
      </w:r>
      <w:r w:rsidR="008C0F6B">
        <w:rPr>
          <w:rFonts w:ascii="Times New Roman" w:hAnsi="Times New Roman" w:cs="Times New Roman"/>
          <w:lang w:val="en-GB"/>
        </w:rPr>
        <w:t xml:space="preserve"> </w:t>
      </w:r>
      <w:r w:rsidR="008C0B94">
        <w:rPr>
          <w:rFonts w:ascii="Times New Roman" w:hAnsi="Times New Roman" w:cs="Times New Roman"/>
          <w:lang w:val="en-GB"/>
        </w:rPr>
        <w:t xml:space="preserve">very few values after 70 on the right tail. </w:t>
      </w:r>
      <w:r w:rsidR="00A83CB6">
        <w:rPr>
          <w:rFonts w:ascii="Times New Roman" w:hAnsi="Times New Roman" w:cs="Times New Roman"/>
          <w:lang w:val="en-GB"/>
        </w:rPr>
        <w:t>This is affirmed with a median (41) that is higher than the mean (38).</w:t>
      </w:r>
      <w:r w:rsidR="00C422AD">
        <w:rPr>
          <w:rFonts w:ascii="Times New Roman" w:hAnsi="Times New Roman" w:cs="Times New Roman"/>
          <w:lang w:val="en-GB"/>
        </w:rPr>
        <w:t xml:space="preserve"> </w:t>
      </w:r>
      <w:r w:rsidR="003554F8">
        <w:rPr>
          <w:rFonts w:ascii="Times New Roman" w:hAnsi="Times New Roman" w:cs="Times New Roman"/>
          <w:lang w:val="en-GB"/>
        </w:rPr>
        <w:t xml:space="preserve">As such, the median might be a better measure of central tendency than the mean for this data. </w:t>
      </w:r>
    </w:p>
    <w:p w14:paraId="08613507" w14:textId="2C93CCD5" w:rsidR="00657E71" w:rsidRDefault="007550C1" w:rsidP="00582DD3">
      <w:pPr>
        <w:ind w:firstLine="720"/>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D25C067" wp14:editId="5BAB8D71">
            <wp:extent cx="4642339" cy="4642339"/>
            <wp:effectExtent l="0" t="0" r="6350" b="6350"/>
            <wp:docPr id="214244592" name="Picture 2"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4592" name="Picture 2" descr="A graph of values and valu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4121" cy="4664121"/>
                    </a:xfrm>
                    <a:prstGeom prst="rect">
                      <a:avLst/>
                    </a:prstGeom>
                  </pic:spPr>
                </pic:pic>
              </a:graphicData>
            </a:graphic>
          </wp:inline>
        </w:drawing>
      </w:r>
    </w:p>
    <w:p w14:paraId="16CC8955" w14:textId="0C36B51B" w:rsidR="00523655" w:rsidRPr="00523655" w:rsidRDefault="00657E71" w:rsidP="00CA10E9">
      <w:pPr>
        <w:ind w:firstLine="720"/>
        <w:jc w:val="center"/>
        <w:rPr>
          <w:rFonts w:ascii="Times New Roman" w:hAnsi="Times New Roman" w:cs="Times New Roman"/>
          <w:b/>
          <w:bCs/>
          <w:sz w:val="22"/>
          <w:szCs w:val="22"/>
          <w:lang w:val="en-GB"/>
        </w:rPr>
      </w:pPr>
      <w:r w:rsidRPr="00D255D4">
        <w:rPr>
          <w:rFonts w:ascii="Times New Roman" w:hAnsi="Times New Roman" w:cs="Times New Roman"/>
          <w:b/>
          <w:bCs/>
          <w:sz w:val="22"/>
          <w:szCs w:val="22"/>
          <w:lang w:val="en-GB"/>
        </w:rPr>
        <w:t xml:space="preserve">Figure 1: </w:t>
      </w:r>
      <w:r w:rsidRPr="00D255D4">
        <w:rPr>
          <w:rFonts w:ascii="Times New Roman" w:hAnsi="Times New Roman" w:cs="Times New Roman"/>
          <w:sz w:val="22"/>
          <w:szCs w:val="22"/>
          <w:lang w:val="en-GB"/>
        </w:rPr>
        <w:t>Distribution of the variable of interest, pct_estimate.</w:t>
      </w:r>
    </w:p>
    <w:p w14:paraId="7565D3D7" w14:textId="77777777" w:rsidR="00E46E14" w:rsidRDefault="00E46E14" w:rsidP="007118AF">
      <w:pPr>
        <w:rPr>
          <w:rFonts w:ascii="Times New Roman" w:hAnsi="Times New Roman" w:cs="Times New Roman"/>
          <w:b/>
          <w:bCs/>
        </w:rPr>
      </w:pPr>
    </w:p>
    <w:p w14:paraId="407BD71E" w14:textId="740B6D1C" w:rsidR="00841BDC" w:rsidRPr="00841BDC" w:rsidRDefault="0055462D" w:rsidP="007118AF">
      <w:pPr>
        <w:rPr>
          <w:rFonts w:ascii="Times New Roman" w:hAnsi="Times New Roman" w:cs="Times New Roman"/>
          <w:b/>
          <w:bCs/>
        </w:rPr>
      </w:pPr>
      <w:r>
        <w:rPr>
          <w:rFonts w:ascii="Times New Roman" w:hAnsi="Times New Roman" w:cs="Times New Roman"/>
          <w:b/>
          <w:bCs/>
        </w:rPr>
        <w:t>Description</w:t>
      </w:r>
    </w:p>
    <w:p w14:paraId="551DC0C4" w14:textId="0793F1F6" w:rsidR="0018293F" w:rsidRDefault="00FB5E36" w:rsidP="00FB5E36">
      <w:pPr>
        <w:ind w:firstLine="720"/>
        <w:jc w:val="both"/>
        <w:rPr>
          <w:rFonts w:ascii="Times New Roman" w:hAnsi="Times New Roman" w:cs="Times New Roman"/>
        </w:rPr>
      </w:pPr>
      <w:r w:rsidRPr="00152946">
        <w:rPr>
          <w:rFonts w:ascii="Times New Roman" w:hAnsi="Times New Roman" w:cs="Times New Roman"/>
        </w:rPr>
        <w:t xml:space="preserve">While the average weighted rating fluctuated between 40% in 1972 and 30.5% in 2016, a </w:t>
      </w:r>
      <w:r>
        <w:rPr>
          <w:rFonts w:ascii="Times New Roman" w:hAnsi="Times New Roman" w:cs="Times New Roman"/>
        </w:rPr>
        <w:t>23</w:t>
      </w:r>
      <w:r w:rsidRPr="00152946">
        <w:rPr>
          <w:rFonts w:ascii="Times New Roman" w:hAnsi="Times New Roman" w:cs="Times New Roman"/>
        </w:rPr>
        <w:t>% decrease, the most significant changes occurred between 2004 and 2012, corresponding to the controversial Bush and Obama administrations. This period saw heightened political engagement, potentially reflected in the increased voting turnout and wider public discourse.</w:t>
      </w:r>
    </w:p>
    <w:p w14:paraId="1879DB05" w14:textId="77777777" w:rsidR="00330D60" w:rsidRDefault="00330D60" w:rsidP="00FB5E36">
      <w:pPr>
        <w:ind w:firstLine="72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83"/>
        <w:gridCol w:w="1661"/>
        <w:gridCol w:w="2410"/>
      </w:tblGrid>
      <w:tr w:rsidR="001368DA" w14:paraId="19A1E4F2" w14:textId="37729DB5" w:rsidTr="00CD6D6A">
        <w:trPr>
          <w:trHeight w:val="458"/>
          <w:jc w:val="center"/>
        </w:trPr>
        <w:tc>
          <w:tcPr>
            <w:tcW w:w="1883" w:type="dxa"/>
            <w:shd w:val="clear" w:color="auto" w:fill="BFBFBF" w:themeFill="background1" w:themeFillShade="BF"/>
            <w:vAlign w:val="center"/>
          </w:tcPr>
          <w:p w14:paraId="0F3F0050" w14:textId="19815F00" w:rsidR="001368DA" w:rsidRPr="009076FA" w:rsidRDefault="001368DA" w:rsidP="009076FA">
            <w:pPr>
              <w:jc w:val="center"/>
              <w:rPr>
                <w:rFonts w:ascii="Times New Roman" w:hAnsi="Times New Roman" w:cs="Times New Roman"/>
                <w:b/>
                <w:bCs/>
              </w:rPr>
            </w:pPr>
            <w:r>
              <w:rPr>
                <w:b/>
                <w:bCs/>
              </w:rPr>
              <w:lastRenderedPageBreak/>
              <w:t>E</w:t>
            </w:r>
            <w:r w:rsidRPr="009076FA">
              <w:rPr>
                <w:b/>
                <w:bCs/>
              </w:rPr>
              <w:t xml:space="preserve">lection </w:t>
            </w:r>
            <w:r>
              <w:rPr>
                <w:b/>
                <w:bCs/>
              </w:rPr>
              <w:t>Y</w:t>
            </w:r>
            <w:r w:rsidRPr="009076FA">
              <w:rPr>
                <w:b/>
                <w:bCs/>
              </w:rPr>
              <w:t>ear</w:t>
            </w:r>
          </w:p>
        </w:tc>
        <w:tc>
          <w:tcPr>
            <w:tcW w:w="1661" w:type="dxa"/>
            <w:shd w:val="clear" w:color="auto" w:fill="BFBFBF" w:themeFill="background1" w:themeFillShade="BF"/>
            <w:vAlign w:val="center"/>
          </w:tcPr>
          <w:p w14:paraId="7EFBB6D4" w14:textId="47A840E6" w:rsidR="001368DA" w:rsidRPr="009076FA" w:rsidRDefault="001368DA" w:rsidP="009076FA">
            <w:pPr>
              <w:jc w:val="center"/>
              <w:rPr>
                <w:rFonts w:ascii="Times New Roman" w:hAnsi="Times New Roman" w:cs="Times New Roman"/>
                <w:b/>
                <w:bCs/>
              </w:rPr>
            </w:pPr>
            <w:r>
              <w:rPr>
                <w:b/>
                <w:bCs/>
              </w:rPr>
              <w:t>M</w:t>
            </w:r>
            <w:r w:rsidRPr="009076FA">
              <w:rPr>
                <w:b/>
                <w:bCs/>
              </w:rPr>
              <w:t>ean</w:t>
            </w:r>
          </w:p>
        </w:tc>
        <w:tc>
          <w:tcPr>
            <w:tcW w:w="2410" w:type="dxa"/>
            <w:shd w:val="clear" w:color="auto" w:fill="BFBFBF" w:themeFill="background1" w:themeFillShade="BF"/>
            <w:vAlign w:val="center"/>
          </w:tcPr>
          <w:p w14:paraId="574F5DEB" w14:textId="393C2319" w:rsidR="001368DA" w:rsidRPr="009076FA" w:rsidRDefault="001368DA" w:rsidP="009076FA">
            <w:pPr>
              <w:jc w:val="center"/>
              <w:rPr>
                <w:rFonts w:ascii="Times New Roman" w:hAnsi="Times New Roman" w:cs="Times New Roman"/>
                <w:b/>
                <w:bCs/>
              </w:rPr>
            </w:pPr>
            <w:r>
              <w:rPr>
                <w:b/>
                <w:bCs/>
              </w:rPr>
              <w:t>S</w:t>
            </w:r>
            <w:r w:rsidRPr="009076FA">
              <w:rPr>
                <w:b/>
                <w:bCs/>
              </w:rPr>
              <w:t>tandard</w:t>
            </w:r>
            <w:r>
              <w:rPr>
                <w:b/>
                <w:bCs/>
              </w:rPr>
              <w:t xml:space="preserve"> D</w:t>
            </w:r>
            <w:r w:rsidRPr="009076FA">
              <w:rPr>
                <w:b/>
                <w:bCs/>
              </w:rPr>
              <w:t>ev</w:t>
            </w:r>
            <w:r>
              <w:rPr>
                <w:b/>
                <w:bCs/>
              </w:rPr>
              <w:t>iation</w:t>
            </w:r>
          </w:p>
        </w:tc>
      </w:tr>
      <w:tr w:rsidR="001368DA" w14:paraId="0B5DB0E9" w14:textId="2D63827C" w:rsidTr="00CD6D6A">
        <w:trPr>
          <w:trHeight w:val="302"/>
          <w:jc w:val="center"/>
        </w:trPr>
        <w:tc>
          <w:tcPr>
            <w:tcW w:w="1883" w:type="dxa"/>
            <w:vAlign w:val="center"/>
          </w:tcPr>
          <w:p w14:paraId="01CBCF55" w14:textId="07B05A9E" w:rsidR="001368DA" w:rsidRPr="0018293F" w:rsidRDefault="001368DA" w:rsidP="009076FA">
            <w:pPr>
              <w:jc w:val="center"/>
              <w:rPr>
                <w:rFonts w:ascii="Times New Roman" w:hAnsi="Times New Roman" w:cs="Times New Roman"/>
              </w:rPr>
            </w:pPr>
            <w:r w:rsidRPr="00F5050A">
              <w:t>1972</w:t>
            </w:r>
          </w:p>
        </w:tc>
        <w:tc>
          <w:tcPr>
            <w:tcW w:w="1661" w:type="dxa"/>
            <w:vAlign w:val="center"/>
          </w:tcPr>
          <w:p w14:paraId="02DDA05D" w14:textId="3E2F3CD3" w:rsidR="001368DA" w:rsidRPr="0018293F" w:rsidRDefault="001368DA" w:rsidP="009076FA">
            <w:pPr>
              <w:jc w:val="center"/>
              <w:rPr>
                <w:rFonts w:ascii="Times New Roman" w:hAnsi="Times New Roman" w:cs="Times New Roman"/>
              </w:rPr>
            </w:pPr>
            <w:r w:rsidRPr="00F5050A">
              <w:t>40.08</w:t>
            </w:r>
          </w:p>
        </w:tc>
        <w:tc>
          <w:tcPr>
            <w:tcW w:w="2410" w:type="dxa"/>
            <w:vAlign w:val="center"/>
          </w:tcPr>
          <w:p w14:paraId="2782AA59" w14:textId="1BB6348F" w:rsidR="001368DA" w:rsidRPr="0018293F" w:rsidRDefault="001368DA" w:rsidP="009076FA">
            <w:pPr>
              <w:jc w:val="center"/>
              <w:rPr>
                <w:rFonts w:ascii="Times New Roman" w:hAnsi="Times New Roman" w:cs="Times New Roman"/>
              </w:rPr>
            </w:pPr>
            <w:r w:rsidRPr="00F5050A">
              <w:t>18.75</w:t>
            </w:r>
          </w:p>
        </w:tc>
      </w:tr>
      <w:tr w:rsidR="001368DA" w14:paraId="2E9717DB" w14:textId="3545BDF4" w:rsidTr="00CD6D6A">
        <w:trPr>
          <w:trHeight w:val="302"/>
          <w:jc w:val="center"/>
        </w:trPr>
        <w:tc>
          <w:tcPr>
            <w:tcW w:w="1883" w:type="dxa"/>
            <w:vAlign w:val="center"/>
          </w:tcPr>
          <w:p w14:paraId="73A74693" w14:textId="200A1A0E" w:rsidR="001368DA" w:rsidRPr="0018293F" w:rsidRDefault="001368DA" w:rsidP="009076FA">
            <w:pPr>
              <w:jc w:val="center"/>
              <w:rPr>
                <w:rFonts w:ascii="Times New Roman" w:hAnsi="Times New Roman" w:cs="Times New Roman"/>
              </w:rPr>
            </w:pPr>
            <w:r w:rsidRPr="00F5050A">
              <w:t>1976</w:t>
            </w:r>
          </w:p>
        </w:tc>
        <w:tc>
          <w:tcPr>
            <w:tcW w:w="1661" w:type="dxa"/>
            <w:vAlign w:val="center"/>
          </w:tcPr>
          <w:p w14:paraId="734B660E" w14:textId="24D3ED05" w:rsidR="001368DA" w:rsidRPr="0018293F" w:rsidRDefault="001368DA" w:rsidP="009076FA">
            <w:pPr>
              <w:jc w:val="center"/>
              <w:rPr>
                <w:rFonts w:ascii="Times New Roman" w:hAnsi="Times New Roman" w:cs="Times New Roman"/>
              </w:rPr>
            </w:pPr>
            <w:r w:rsidRPr="00F5050A">
              <w:t>34.14</w:t>
            </w:r>
          </w:p>
        </w:tc>
        <w:tc>
          <w:tcPr>
            <w:tcW w:w="2410" w:type="dxa"/>
            <w:vAlign w:val="center"/>
          </w:tcPr>
          <w:p w14:paraId="2954B938" w14:textId="11229750" w:rsidR="001368DA" w:rsidRPr="0018293F" w:rsidRDefault="001368DA" w:rsidP="009076FA">
            <w:pPr>
              <w:jc w:val="center"/>
              <w:rPr>
                <w:rFonts w:ascii="Times New Roman" w:hAnsi="Times New Roman" w:cs="Times New Roman"/>
              </w:rPr>
            </w:pPr>
            <w:r w:rsidRPr="00F5050A">
              <w:t>1.79</w:t>
            </w:r>
          </w:p>
        </w:tc>
      </w:tr>
      <w:tr w:rsidR="001368DA" w14:paraId="26A92A4E" w14:textId="21BACE28" w:rsidTr="00CD6D6A">
        <w:trPr>
          <w:trHeight w:val="302"/>
          <w:jc w:val="center"/>
        </w:trPr>
        <w:tc>
          <w:tcPr>
            <w:tcW w:w="1883" w:type="dxa"/>
            <w:vAlign w:val="center"/>
          </w:tcPr>
          <w:p w14:paraId="0813B260" w14:textId="6E386713" w:rsidR="001368DA" w:rsidRPr="0018293F" w:rsidRDefault="001368DA" w:rsidP="009076FA">
            <w:pPr>
              <w:jc w:val="center"/>
              <w:rPr>
                <w:rFonts w:ascii="Times New Roman" w:hAnsi="Times New Roman" w:cs="Times New Roman"/>
              </w:rPr>
            </w:pPr>
            <w:r w:rsidRPr="00F5050A">
              <w:t>1980</w:t>
            </w:r>
          </w:p>
        </w:tc>
        <w:tc>
          <w:tcPr>
            <w:tcW w:w="1661" w:type="dxa"/>
            <w:vAlign w:val="center"/>
          </w:tcPr>
          <w:p w14:paraId="76AEB02A" w14:textId="4DC4BAF0" w:rsidR="001368DA" w:rsidRPr="0018293F" w:rsidRDefault="001368DA" w:rsidP="009076FA">
            <w:pPr>
              <w:jc w:val="center"/>
              <w:rPr>
                <w:rFonts w:ascii="Times New Roman" w:hAnsi="Times New Roman" w:cs="Times New Roman"/>
              </w:rPr>
            </w:pPr>
            <w:r w:rsidRPr="00F5050A">
              <w:t>29.38</w:t>
            </w:r>
          </w:p>
        </w:tc>
        <w:tc>
          <w:tcPr>
            <w:tcW w:w="2410" w:type="dxa"/>
            <w:vAlign w:val="center"/>
          </w:tcPr>
          <w:p w14:paraId="1DD7DDBE" w14:textId="0398DFDE" w:rsidR="001368DA" w:rsidRPr="0018293F" w:rsidRDefault="001368DA" w:rsidP="009076FA">
            <w:pPr>
              <w:jc w:val="center"/>
              <w:rPr>
                <w:rFonts w:ascii="Times New Roman" w:hAnsi="Times New Roman" w:cs="Times New Roman"/>
              </w:rPr>
            </w:pPr>
            <w:r w:rsidRPr="00F5050A">
              <w:t>14.38</w:t>
            </w:r>
          </w:p>
        </w:tc>
      </w:tr>
      <w:tr w:rsidR="001368DA" w14:paraId="1349AC89" w14:textId="5041B82C" w:rsidTr="00CD6D6A">
        <w:trPr>
          <w:trHeight w:val="302"/>
          <w:jc w:val="center"/>
        </w:trPr>
        <w:tc>
          <w:tcPr>
            <w:tcW w:w="1883" w:type="dxa"/>
            <w:vAlign w:val="center"/>
          </w:tcPr>
          <w:p w14:paraId="27A7A190" w14:textId="25B0EB87" w:rsidR="001368DA" w:rsidRPr="0018293F" w:rsidRDefault="001368DA" w:rsidP="009076FA">
            <w:pPr>
              <w:jc w:val="center"/>
              <w:rPr>
                <w:rFonts w:ascii="Times New Roman" w:hAnsi="Times New Roman" w:cs="Times New Roman"/>
              </w:rPr>
            </w:pPr>
            <w:r w:rsidRPr="00F5050A">
              <w:t>1984</w:t>
            </w:r>
          </w:p>
        </w:tc>
        <w:tc>
          <w:tcPr>
            <w:tcW w:w="1661" w:type="dxa"/>
            <w:vAlign w:val="center"/>
          </w:tcPr>
          <w:p w14:paraId="64EDD678" w14:textId="6767AFBB" w:rsidR="001368DA" w:rsidRPr="0018293F" w:rsidRDefault="001368DA" w:rsidP="009076FA">
            <w:pPr>
              <w:jc w:val="center"/>
              <w:rPr>
                <w:rFonts w:ascii="Times New Roman" w:hAnsi="Times New Roman" w:cs="Times New Roman"/>
              </w:rPr>
            </w:pPr>
            <w:r w:rsidRPr="00F5050A">
              <w:t>44.99</w:t>
            </w:r>
          </w:p>
        </w:tc>
        <w:tc>
          <w:tcPr>
            <w:tcW w:w="2410" w:type="dxa"/>
            <w:vAlign w:val="center"/>
          </w:tcPr>
          <w:p w14:paraId="48983AC3" w14:textId="5F1879FD" w:rsidR="001368DA" w:rsidRPr="0018293F" w:rsidRDefault="001368DA" w:rsidP="009076FA">
            <w:pPr>
              <w:jc w:val="center"/>
              <w:rPr>
                <w:rFonts w:ascii="Times New Roman" w:hAnsi="Times New Roman" w:cs="Times New Roman"/>
              </w:rPr>
            </w:pPr>
            <w:r w:rsidRPr="00F5050A">
              <w:t>12.69</w:t>
            </w:r>
          </w:p>
        </w:tc>
      </w:tr>
      <w:tr w:rsidR="001368DA" w14:paraId="339129EF" w14:textId="2570E9F2" w:rsidTr="00CD6D6A">
        <w:trPr>
          <w:trHeight w:val="302"/>
          <w:jc w:val="center"/>
        </w:trPr>
        <w:tc>
          <w:tcPr>
            <w:tcW w:w="1883" w:type="dxa"/>
            <w:vAlign w:val="center"/>
          </w:tcPr>
          <w:p w14:paraId="4567D366" w14:textId="56CDF246" w:rsidR="001368DA" w:rsidRPr="0018293F" w:rsidRDefault="001368DA" w:rsidP="009076FA">
            <w:pPr>
              <w:jc w:val="center"/>
              <w:rPr>
                <w:rFonts w:ascii="Times New Roman" w:hAnsi="Times New Roman" w:cs="Times New Roman"/>
              </w:rPr>
            </w:pPr>
            <w:r w:rsidRPr="00F5050A">
              <w:t>1988</w:t>
            </w:r>
          </w:p>
        </w:tc>
        <w:tc>
          <w:tcPr>
            <w:tcW w:w="1661" w:type="dxa"/>
            <w:vAlign w:val="center"/>
          </w:tcPr>
          <w:p w14:paraId="3B25C8B2" w14:textId="2DDB2315" w:rsidR="001368DA" w:rsidRPr="0018293F" w:rsidRDefault="001368DA" w:rsidP="009076FA">
            <w:pPr>
              <w:jc w:val="center"/>
              <w:rPr>
                <w:rFonts w:ascii="Times New Roman" w:hAnsi="Times New Roman" w:cs="Times New Roman"/>
              </w:rPr>
            </w:pPr>
            <w:r w:rsidRPr="00F5050A">
              <w:t>43.98</w:t>
            </w:r>
          </w:p>
        </w:tc>
        <w:tc>
          <w:tcPr>
            <w:tcW w:w="2410" w:type="dxa"/>
            <w:vAlign w:val="center"/>
          </w:tcPr>
          <w:p w14:paraId="60F17331" w14:textId="2C61D1EC" w:rsidR="001368DA" w:rsidRPr="0018293F" w:rsidRDefault="001368DA" w:rsidP="009076FA">
            <w:pPr>
              <w:jc w:val="center"/>
              <w:rPr>
                <w:rFonts w:ascii="Times New Roman" w:hAnsi="Times New Roman" w:cs="Times New Roman"/>
              </w:rPr>
            </w:pPr>
            <w:r w:rsidRPr="00F5050A">
              <w:t>0.16</w:t>
            </w:r>
          </w:p>
        </w:tc>
      </w:tr>
      <w:tr w:rsidR="001368DA" w14:paraId="37DDDB95" w14:textId="5C4F1690" w:rsidTr="00CD6D6A">
        <w:trPr>
          <w:trHeight w:val="302"/>
          <w:jc w:val="center"/>
        </w:trPr>
        <w:tc>
          <w:tcPr>
            <w:tcW w:w="1883" w:type="dxa"/>
            <w:vAlign w:val="center"/>
          </w:tcPr>
          <w:p w14:paraId="729F11D3" w14:textId="26543AC7" w:rsidR="001368DA" w:rsidRPr="0018293F" w:rsidRDefault="001368DA" w:rsidP="009076FA">
            <w:pPr>
              <w:jc w:val="center"/>
              <w:rPr>
                <w:rFonts w:ascii="Times New Roman" w:hAnsi="Times New Roman" w:cs="Times New Roman"/>
              </w:rPr>
            </w:pPr>
            <w:r w:rsidRPr="00F5050A">
              <w:t>1992</w:t>
            </w:r>
          </w:p>
        </w:tc>
        <w:tc>
          <w:tcPr>
            <w:tcW w:w="1661" w:type="dxa"/>
            <w:vAlign w:val="center"/>
          </w:tcPr>
          <w:p w14:paraId="5B7BCFC0" w14:textId="5BDA325A" w:rsidR="001368DA" w:rsidRPr="0018293F" w:rsidRDefault="001368DA" w:rsidP="009076FA">
            <w:pPr>
              <w:jc w:val="center"/>
              <w:rPr>
                <w:rFonts w:ascii="Times New Roman" w:hAnsi="Times New Roman" w:cs="Times New Roman"/>
              </w:rPr>
            </w:pPr>
            <w:r w:rsidRPr="00F5050A">
              <w:t>31.65</w:t>
            </w:r>
          </w:p>
        </w:tc>
        <w:tc>
          <w:tcPr>
            <w:tcW w:w="2410" w:type="dxa"/>
            <w:vAlign w:val="center"/>
          </w:tcPr>
          <w:p w14:paraId="1EBCABEC" w14:textId="09EF11D1" w:rsidR="001368DA" w:rsidRPr="0018293F" w:rsidRDefault="001368DA" w:rsidP="009076FA">
            <w:pPr>
              <w:jc w:val="center"/>
              <w:rPr>
                <w:rFonts w:ascii="Times New Roman" w:hAnsi="Times New Roman" w:cs="Times New Roman"/>
              </w:rPr>
            </w:pPr>
            <w:r w:rsidRPr="00F5050A">
              <w:t>7.31</w:t>
            </w:r>
          </w:p>
        </w:tc>
      </w:tr>
      <w:tr w:rsidR="001368DA" w14:paraId="5DECF141" w14:textId="5D6F411C" w:rsidTr="00CD6D6A">
        <w:trPr>
          <w:trHeight w:val="302"/>
          <w:jc w:val="center"/>
        </w:trPr>
        <w:tc>
          <w:tcPr>
            <w:tcW w:w="1883" w:type="dxa"/>
            <w:vAlign w:val="center"/>
          </w:tcPr>
          <w:p w14:paraId="3A230350" w14:textId="6F43FAB8" w:rsidR="001368DA" w:rsidRPr="0018293F" w:rsidRDefault="001368DA" w:rsidP="001368DA">
            <w:pPr>
              <w:jc w:val="center"/>
              <w:rPr>
                <w:rFonts w:ascii="Times New Roman" w:hAnsi="Times New Roman" w:cs="Times New Roman"/>
              </w:rPr>
            </w:pPr>
            <w:r w:rsidRPr="00F5050A">
              <w:t>1996</w:t>
            </w:r>
          </w:p>
        </w:tc>
        <w:tc>
          <w:tcPr>
            <w:tcW w:w="1661" w:type="dxa"/>
            <w:vAlign w:val="center"/>
          </w:tcPr>
          <w:p w14:paraId="6C42E8E1" w14:textId="0C9B7CA2" w:rsidR="001368DA" w:rsidRPr="0018293F" w:rsidRDefault="001368DA" w:rsidP="001368DA">
            <w:pPr>
              <w:jc w:val="center"/>
              <w:rPr>
                <w:rFonts w:ascii="Times New Roman" w:hAnsi="Times New Roman" w:cs="Times New Roman"/>
              </w:rPr>
            </w:pPr>
            <w:r w:rsidRPr="00F5050A">
              <w:t>30.42</w:t>
            </w:r>
          </w:p>
        </w:tc>
        <w:tc>
          <w:tcPr>
            <w:tcW w:w="2410" w:type="dxa"/>
            <w:vAlign w:val="center"/>
          </w:tcPr>
          <w:p w14:paraId="22DC31FA" w14:textId="66C8CFCF" w:rsidR="001368DA" w:rsidRPr="0018293F" w:rsidRDefault="001368DA" w:rsidP="001368DA">
            <w:pPr>
              <w:jc w:val="center"/>
              <w:rPr>
                <w:rFonts w:ascii="Times New Roman" w:hAnsi="Times New Roman" w:cs="Times New Roman"/>
              </w:rPr>
            </w:pPr>
            <w:r w:rsidRPr="00F5050A">
              <w:t>19.37</w:t>
            </w:r>
          </w:p>
        </w:tc>
      </w:tr>
      <w:tr w:rsidR="001368DA" w14:paraId="2892A555" w14:textId="7920C9F2" w:rsidTr="00CD6D6A">
        <w:trPr>
          <w:trHeight w:val="302"/>
          <w:jc w:val="center"/>
        </w:trPr>
        <w:tc>
          <w:tcPr>
            <w:tcW w:w="1883" w:type="dxa"/>
            <w:vAlign w:val="center"/>
          </w:tcPr>
          <w:p w14:paraId="49C73B66" w14:textId="321489FD" w:rsidR="001368DA" w:rsidRPr="0018293F" w:rsidRDefault="001368DA" w:rsidP="001368DA">
            <w:pPr>
              <w:jc w:val="center"/>
              <w:rPr>
                <w:rFonts w:ascii="Times New Roman" w:hAnsi="Times New Roman" w:cs="Times New Roman"/>
              </w:rPr>
            </w:pPr>
            <w:r w:rsidRPr="00F5050A">
              <w:t>2000</w:t>
            </w:r>
          </w:p>
        </w:tc>
        <w:tc>
          <w:tcPr>
            <w:tcW w:w="1661" w:type="dxa"/>
            <w:vAlign w:val="center"/>
          </w:tcPr>
          <w:p w14:paraId="7B3E8574" w14:textId="382A1B6A" w:rsidR="001368DA" w:rsidRPr="0018293F" w:rsidRDefault="001368DA" w:rsidP="001368DA">
            <w:pPr>
              <w:jc w:val="center"/>
              <w:rPr>
                <w:rFonts w:ascii="Times New Roman" w:hAnsi="Times New Roman" w:cs="Times New Roman"/>
              </w:rPr>
            </w:pPr>
            <w:r w:rsidRPr="00F5050A">
              <w:t>29.65</w:t>
            </w:r>
          </w:p>
        </w:tc>
        <w:tc>
          <w:tcPr>
            <w:tcW w:w="2410" w:type="dxa"/>
            <w:vAlign w:val="center"/>
          </w:tcPr>
          <w:p w14:paraId="6E859A4B" w14:textId="76A147E2" w:rsidR="001368DA" w:rsidRPr="0018293F" w:rsidRDefault="001368DA" w:rsidP="001368DA">
            <w:pPr>
              <w:jc w:val="center"/>
              <w:rPr>
                <w:rFonts w:ascii="Times New Roman" w:hAnsi="Times New Roman" w:cs="Times New Roman"/>
              </w:rPr>
            </w:pPr>
            <w:r w:rsidRPr="00F5050A">
              <w:t>22.4</w:t>
            </w:r>
          </w:p>
        </w:tc>
      </w:tr>
      <w:tr w:rsidR="001368DA" w14:paraId="45C3CF9D" w14:textId="0FADF29E" w:rsidTr="00CD6D6A">
        <w:trPr>
          <w:trHeight w:val="302"/>
          <w:jc w:val="center"/>
        </w:trPr>
        <w:tc>
          <w:tcPr>
            <w:tcW w:w="1883" w:type="dxa"/>
            <w:vAlign w:val="center"/>
          </w:tcPr>
          <w:p w14:paraId="78A3FB69" w14:textId="4EC32D5E" w:rsidR="001368DA" w:rsidRPr="0018293F" w:rsidRDefault="001368DA" w:rsidP="001368DA">
            <w:pPr>
              <w:jc w:val="center"/>
              <w:rPr>
                <w:rFonts w:ascii="Times New Roman" w:hAnsi="Times New Roman" w:cs="Times New Roman"/>
              </w:rPr>
            </w:pPr>
            <w:r w:rsidRPr="00F5050A">
              <w:t>2004</w:t>
            </w:r>
          </w:p>
        </w:tc>
        <w:tc>
          <w:tcPr>
            <w:tcW w:w="1661" w:type="dxa"/>
            <w:vAlign w:val="center"/>
          </w:tcPr>
          <w:p w14:paraId="45F0E667" w14:textId="7499B2D7" w:rsidR="001368DA" w:rsidRPr="0018293F" w:rsidRDefault="001368DA" w:rsidP="001368DA">
            <w:pPr>
              <w:jc w:val="center"/>
              <w:rPr>
                <w:rFonts w:ascii="Times New Roman" w:hAnsi="Times New Roman" w:cs="Times New Roman"/>
              </w:rPr>
            </w:pPr>
            <w:r w:rsidRPr="00F5050A">
              <w:t>45.34</w:t>
            </w:r>
          </w:p>
        </w:tc>
        <w:tc>
          <w:tcPr>
            <w:tcW w:w="2410" w:type="dxa"/>
            <w:vAlign w:val="center"/>
          </w:tcPr>
          <w:p w14:paraId="59FFB2A1" w14:textId="159D4A95" w:rsidR="001368DA" w:rsidRPr="0018293F" w:rsidRDefault="001368DA" w:rsidP="001368DA">
            <w:pPr>
              <w:jc w:val="center"/>
              <w:rPr>
                <w:rFonts w:ascii="Times New Roman" w:hAnsi="Times New Roman" w:cs="Times New Roman"/>
              </w:rPr>
            </w:pPr>
            <w:r w:rsidRPr="00F5050A">
              <w:t>3.05</w:t>
            </w:r>
          </w:p>
        </w:tc>
      </w:tr>
      <w:tr w:rsidR="001368DA" w14:paraId="75FCC9F1" w14:textId="283B3588" w:rsidTr="00CD6D6A">
        <w:trPr>
          <w:trHeight w:val="302"/>
          <w:jc w:val="center"/>
        </w:trPr>
        <w:tc>
          <w:tcPr>
            <w:tcW w:w="1883" w:type="dxa"/>
            <w:vAlign w:val="center"/>
          </w:tcPr>
          <w:p w14:paraId="26B418D9" w14:textId="3D6FDE84" w:rsidR="001368DA" w:rsidRPr="0018293F" w:rsidRDefault="001368DA" w:rsidP="001368DA">
            <w:pPr>
              <w:jc w:val="center"/>
              <w:rPr>
                <w:rFonts w:ascii="Times New Roman" w:hAnsi="Times New Roman" w:cs="Times New Roman"/>
              </w:rPr>
            </w:pPr>
            <w:r w:rsidRPr="00F5050A">
              <w:t>2008</w:t>
            </w:r>
          </w:p>
        </w:tc>
        <w:tc>
          <w:tcPr>
            <w:tcW w:w="1661" w:type="dxa"/>
            <w:vAlign w:val="center"/>
          </w:tcPr>
          <w:p w14:paraId="662A0B34" w14:textId="44987D8E" w:rsidR="001368DA" w:rsidRPr="0018293F" w:rsidRDefault="001368DA" w:rsidP="001368DA">
            <w:pPr>
              <w:jc w:val="center"/>
              <w:rPr>
                <w:rFonts w:ascii="Times New Roman" w:hAnsi="Times New Roman" w:cs="Times New Roman"/>
              </w:rPr>
            </w:pPr>
            <w:r w:rsidRPr="00F5050A">
              <w:t>45.31</w:t>
            </w:r>
          </w:p>
        </w:tc>
        <w:tc>
          <w:tcPr>
            <w:tcW w:w="2410" w:type="dxa"/>
            <w:vAlign w:val="center"/>
          </w:tcPr>
          <w:p w14:paraId="34048E5A" w14:textId="2650436D" w:rsidR="001368DA" w:rsidRPr="0018293F" w:rsidRDefault="001368DA" w:rsidP="001368DA">
            <w:pPr>
              <w:jc w:val="center"/>
              <w:rPr>
                <w:rFonts w:ascii="Times New Roman" w:hAnsi="Times New Roman" w:cs="Times New Roman"/>
              </w:rPr>
            </w:pPr>
            <w:r w:rsidRPr="00F5050A">
              <w:t>0.27</w:t>
            </w:r>
          </w:p>
        </w:tc>
      </w:tr>
      <w:tr w:rsidR="001368DA" w14:paraId="2AC62580" w14:textId="37584A4F" w:rsidTr="00CD6D6A">
        <w:trPr>
          <w:trHeight w:val="302"/>
          <w:jc w:val="center"/>
        </w:trPr>
        <w:tc>
          <w:tcPr>
            <w:tcW w:w="1883" w:type="dxa"/>
            <w:vAlign w:val="center"/>
          </w:tcPr>
          <w:p w14:paraId="7DDE1DEF" w14:textId="31186CA0" w:rsidR="001368DA" w:rsidRPr="0018293F" w:rsidRDefault="001368DA" w:rsidP="001368DA">
            <w:pPr>
              <w:jc w:val="center"/>
              <w:rPr>
                <w:rFonts w:ascii="Times New Roman" w:hAnsi="Times New Roman" w:cs="Times New Roman"/>
              </w:rPr>
            </w:pPr>
            <w:r w:rsidRPr="00F5050A">
              <w:t>2012</w:t>
            </w:r>
          </w:p>
        </w:tc>
        <w:tc>
          <w:tcPr>
            <w:tcW w:w="1661" w:type="dxa"/>
            <w:vAlign w:val="center"/>
          </w:tcPr>
          <w:p w14:paraId="4D2F4DBD" w14:textId="126F1AB7" w:rsidR="001368DA" w:rsidRPr="0018293F" w:rsidRDefault="001368DA" w:rsidP="001368DA">
            <w:pPr>
              <w:jc w:val="center"/>
              <w:rPr>
                <w:rFonts w:ascii="Times New Roman" w:hAnsi="Times New Roman" w:cs="Times New Roman"/>
              </w:rPr>
            </w:pPr>
            <w:r w:rsidRPr="00F5050A">
              <w:t>45.62</w:t>
            </w:r>
          </w:p>
        </w:tc>
        <w:tc>
          <w:tcPr>
            <w:tcW w:w="2410" w:type="dxa"/>
            <w:vAlign w:val="center"/>
          </w:tcPr>
          <w:p w14:paraId="7FF796EF" w14:textId="759275CF" w:rsidR="001368DA" w:rsidRPr="0018293F" w:rsidRDefault="001368DA" w:rsidP="001368DA">
            <w:pPr>
              <w:jc w:val="center"/>
              <w:rPr>
                <w:rFonts w:ascii="Times New Roman" w:hAnsi="Times New Roman" w:cs="Times New Roman"/>
              </w:rPr>
            </w:pPr>
            <w:r w:rsidRPr="00F5050A">
              <w:t>0.08</w:t>
            </w:r>
          </w:p>
        </w:tc>
      </w:tr>
      <w:tr w:rsidR="001368DA" w14:paraId="352F6C33" w14:textId="73FA3A27" w:rsidTr="00CD6D6A">
        <w:trPr>
          <w:trHeight w:val="302"/>
          <w:jc w:val="center"/>
        </w:trPr>
        <w:tc>
          <w:tcPr>
            <w:tcW w:w="1883" w:type="dxa"/>
            <w:vAlign w:val="center"/>
          </w:tcPr>
          <w:p w14:paraId="2F977E60" w14:textId="58A863A0" w:rsidR="001368DA" w:rsidRPr="0018293F" w:rsidRDefault="001368DA" w:rsidP="001368DA">
            <w:pPr>
              <w:jc w:val="center"/>
              <w:rPr>
                <w:rFonts w:ascii="Times New Roman" w:hAnsi="Times New Roman" w:cs="Times New Roman"/>
              </w:rPr>
            </w:pPr>
            <w:r w:rsidRPr="00F5050A">
              <w:t>2016</w:t>
            </w:r>
          </w:p>
        </w:tc>
        <w:tc>
          <w:tcPr>
            <w:tcW w:w="1661" w:type="dxa"/>
            <w:vAlign w:val="center"/>
          </w:tcPr>
          <w:p w14:paraId="61D7F719" w14:textId="3825E36E" w:rsidR="001368DA" w:rsidRPr="0018293F" w:rsidRDefault="001368DA" w:rsidP="001368DA">
            <w:pPr>
              <w:jc w:val="center"/>
              <w:rPr>
                <w:rFonts w:ascii="Times New Roman" w:hAnsi="Times New Roman" w:cs="Times New Roman"/>
              </w:rPr>
            </w:pPr>
            <w:r w:rsidRPr="00F5050A">
              <w:t>30.52</w:t>
            </w:r>
          </w:p>
        </w:tc>
        <w:tc>
          <w:tcPr>
            <w:tcW w:w="2410" w:type="dxa"/>
            <w:vAlign w:val="center"/>
          </w:tcPr>
          <w:p w14:paraId="66DBBDC2" w14:textId="5B372608" w:rsidR="001368DA" w:rsidRPr="0018293F" w:rsidRDefault="001368DA" w:rsidP="001368DA">
            <w:pPr>
              <w:jc w:val="center"/>
              <w:rPr>
                <w:rFonts w:ascii="Times New Roman" w:hAnsi="Times New Roman" w:cs="Times New Roman"/>
              </w:rPr>
            </w:pPr>
            <w:r w:rsidRPr="00F5050A">
              <w:t>19.99</w:t>
            </w:r>
          </w:p>
        </w:tc>
      </w:tr>
    </w:tbl>
    <w:p w14:paraId="313096FD" w14:textId="77777777" w:rsidR="0063708A" w:rsidRDefault="0063708A" w:rsidP="00FA7EA6">
      <w:pPr>
        <w:spacing w:line="240" w:lineRule="auto"/>
        <w:rPr>
          <w:rFonts w:ascii="Times New Roman" w:hAnsi="Times New Roman" w:cs="Times New Roman"/>
          <w:b/>
          <w:bCs/>
          <w:sz w:val="22"/>
          <w:szCs w:val="22"/>
        </w:rPr>
      </w:pPr>
    </w:p>
    <w:p w14:paraId="77A64F33" w14:textId="06629F28" w:rsidR="00085C1A" w:rsidRDefault="00E945A5" w:rsidP="00525041">
      <w:pPr>
        <w:spacing w:line="240" w:lineRule="auto"/>
        <w:jc w:val="center"/>
        <w:rPr>
          <w:rFonts w:ascii="Times New Roman" w:hAnsi="Times New Roman" w:cs="Times New Roman"/>
          <w:sz w:val="22"/>
          <w:szCs w:val="22"/>
        </w:rPr>
      </w:pPr>
      <w:r w:rsidRPr="00E945A5">
        <w:rPr>
          <w:rFonts w:ascii="Times New Roman" w:hAnsi="Times New Roman" w:cs="Times New Roman"/>
          <w:b/>
          <w:bCs/>
          <w:sz w:val="22"/>
          <w:szCs w:val="22"/>
        </w:rPr>
        <w:t>Table 1:</w:t>
      </w:r>
      <w:r w:rsidRPr="00E945A5">
        <w:rPr>
          <w:rFonts w:ascii="Times New Roman" w:hAnsi="Times New Roman" w:cs="Times New Roman"/>
          <w:sz w:val="22"/>
          <w:szCs w:val="22"/>
        </w:rPr>
        <w:t xml:space="preserve"> </w:t>
      </w:r>
      <w:r w:rsidR="006B0451">
        <w:rPr>
          <w:rFonts w:ascii="Times New Roman" w:hAnsi="Times New Roman" w:cs="Times New Roman"/>
          <w:sz w:val="22"/>
          <w:szCs w:val="22"/>
        </w:rPr>
        <w:t xml:space="preserve">Summary statistics for </w:t>
      </w:r>
      <w:r w:rsidR="00CF4179">
        <w:rPr>
          <w:rFonts w:ascii="Times New Roman" w:hAnsi="Times New Roman" w:cs="Times New Roman"/>
          <w:sz w:val="22"/>
          <w:szCs w:val="22"/>
        </w:rPr>
        <w:t>candidates’ weighted polling rankings per election.</w:t>
      </w:r>
    </w:p>
    <w:p w14:paraId="7543CBBA" w14:textId="77777777" w:rsidR="00356A51" w:rsidRPr="00085C1A" w:rsidRDefault="00356A51" w:rsidP="00525041">
      <w:pPr>
        <w:spacing w:line="240" w:lineRule="auto"/>
        <w:jc w:val="center"/>
        <w:rPr>
          <w:rFonts w:ascii="Times New Roman" w:hAnsi="Times New Roman" w:cs="Times New Roman"/>
          <w:sz w:val="22"/>
          <w:szCs w:val="22"/>
        </w:rPr>
      </w:pPr>
    </w:p>
    <w:p w14:paraId="319ADF90" w14:textId="72D7C042" w:rsidR="004B3EC0" w:rsidRDefault="00D03E02" w:rsidP="00B72F3D">
      <w:pPr>
        <w:ind w:firstLine="720"/>
        <w:jc w:val="both"/>
        <w:rPr>
          <w:rFonts w:ascii="Times New Roman" w:hAnsi="Times New Roman" w:cs="Times New Roman"/>
        </w:rPr>
      </w:pPr>
      <w:r w:rsidRPr="00D03E02">
        <w:rPr>
          <w:rFonts w:ascii="Times New Roman" w:hAnsi="Times New Roman" w:cs="Times New Roman"/>
          <w:b/>
          <w:bCs/>
        </w:rPr>
        <w:t>Table 1</w:t>
      </w:r>
      <w:r w:rsidRPr="00D03E02">
        <w:rPr>
          <w:rFonts w:ascii="Times New Roman" w:hAnsi="Times New Roman" w:cs="Times New Roman"/>
        </w:rPr>
        <w:t xml:space="preserve"> suggests a non-competitive 2000 election due to a high standard </w:t>
      </w:r>
      <w:r w:rsidR="00CE3A09" w:rsidRPr="00D03E02">
        <w:rPr>
          <w:rFonts w:ascii="Times New Roman" w:hAnsi="Times New Roman" w:cs="Times New Roman"/>
        </w:rPr>
        <w:t>deviation but</w:t>
      </w:r>
      <w:r w:rsidR="00B72F3D">
        <w:rPr>
          <w:rFonts w:ascii="Times New Roman" w:hAnsi="Times New Roman" w:cs="Times New Roman"/>
        </w:rPr>
        <w:t xml:space="preserve"> </w:t>
      </w:r>
      <w:r w:rsidRPr="00D03E02">
        <w:rPr>
          <w:rFonts w:ascii="Times New Roman" w:hAnsi="Times New Roman" w:cs="Times New Roman"/>
        </w:rPr>
        <w:t>analyzing the actual data (</w:t>
      </w:r>
      <w:r w:rsidR="000A2A41">
        <w:rPr>
          <w:rFonts w:ascii="Times New Roman" w:hAnsi="Times New Roman" w:cs="Times New Roman"/>
        </w:rPr>
        <w:t xml:space="preserve">see </w:t>
      </w:r>
      <w:r w:rsidRPr="00D03E02">
        <w:rPr>
          <w:rFonts w:ascii="Times New Roman" w:hAnsi="Times New Roman" w:cs="Times New Roman"/>
        </w:rPr>
        <w:t>Appendix A) reveals a close race between the two main candidates</w:t>
      </w:r>
      <w:r w:rsidR="0085558C">
        <w:rPr>
          <w:rFonts w:ascii="Times New Roman" w:hAnsi="Times New Roman" w:cs="Times New Roman"/>
        </w:rPr>
        <w:t>.</w:t>
      </w:r>
      <w:r w:rsidRPr="00D03E02">
        <w:rPr>
          <w:rFonts w:ascii="Times New Roman" w:hAnsi="Times New Roman" w:cs="Times New Roman"/>
        </w:rPr>
        <w:t xml:space="preserve"> </w:t>
      </w:r>
      <w:r w:rsidR="0085558C">
        <w:rPr>
          <w:rFonts w:ascii="Times New Roman" w:hAnsi="Times New Roman" w:cs="Times New Roman"/>
        </w:rPr>
        <w:t>A</w:t>
      </w:r>
      <w:r w:rsidRPr="00D03E02">
        <w:rPr>
          <w:rFonts w:ascii="Times New Roman" w:hAnsi="Times New Roman" w:cs="Times New Roman"/>
        </w:rPr>
        <w:t xml:space="preserve"> third-party candidate's low rating</w:t>
      </w:r>
      <w:r w:rsidR="0085558C">
        <w:rPr>
          <w:rFonts w:ascii="Times New Roman" w:hAnsi="Times New Roman" w:cs="Times New Roman"/>
        </w:rPr>
        <w:t xml:space="preserve"> heavily influenced the standard deviation</w:t>
      </w:r>
      <w:r w:rsidRPr="00D03E02">
        <w:rPr>
          <w:rFonts w:ascii="Times New Roman" w:hAnsi="Times New Roman" w:cs="Times New Roman"/>
        </w:rPr>
        <w:t>. Conversely, 2012's minimal standard deviation reflects the tight race between the two frontrunners, highlighting its competitiveness. Th</w:t>
      </w:r>
      <w:r w:rsidR="00A33334">
        <w:rPr>
          <w:rFonts w:ascii="Times New Roman" w:hAnsi="Times New Roman" w:cs="Times New Roman"/>
        </w:rPr>
        <w:t>ese</w:t>
      </w:r>
      <w:r w:rsidRPr="00D03E02">
        <w:rPr>
          <w:rFonts w:ascii="Times New Roman" w:hAnsi="Times New Roman" w:cs="Times New Roman"/>
        </w:rPr>
        <w:t xml:space="preserve"> comparison</w:t>
      </w:r>
      <w:r w:rsidR="00A33334">
        <w:rPr>
          <w:rFonts w:ascii="Times New Roman" w:hAnsi="Times New Roman" w:cs="Times New Roman"/>
        </w:rPr>
        <w:t>s</w:t>
      </w:r>
      <w:r w:rsidRPr="00D03E02">
        <w:rPr>
          <w:rFonts w:ascii="Times New Roman" w:hAnsi="Times New Roman" w:cs="Times New Roman"/>
        </w:rPr>
        <w:t xml:space="preserve"> underscore the importance of considering both </w:t>
      </w:r>
      <w:r w:rsidR="00A33334">
        <w:rPr>
          <w:rFonts w:ascii="Times New Roman" w:hAnsi="Times New Roman" w:cs="Times New Roman"/>
        </w:rPr>
        <w:t xml:space="preserve">the </w:t>
      </w:r>
      <w:r w:rsidRPr="00D03E02">
        <w:rPr>
          <w:rFonts w:ascii="Times New Roman" w:hAnsi="Times New Roman" w:cs="Times New Roman"/>
        </w:rPr>
        <w:t>standard deviation</w:t>
      </w:r>
      <w:r w:rsidR="00A33334">
        <w:rPr>
          <w:rFonts w:ascii="Times New Roman" w:hAnsi="Times New Roman" w:cs="Times New Roman"/>
        </w:rPr>
        <w:t>s</w:t>
      </w:r>
      <w:r w:rsidRPr="00D03E02">
        <w:rPr>
          <w:rFonts w:ascii="Times New Roman" w:hAnsi="Times New Roman" w:cs="Times New Roman"/>
        </w:rPr>
        <w:t xml:space="preserve"> and </w:t>
      </w:r>
      <w:r w:rsidR="00A33334">
        <w:rPr>
          <w:rFonts w:ascii="Times New Roman" w:hAnsi="Times New Roman" w:cs="Times New Roman"/>
        </w:rPr>
        <w:t xml:space="preserve">the </w:t>
      </w:r>
      <w:r w:rsidRPr="00D03E02">
        <w:rPr>
          <w:rFonts w:ascii="Times New Roman" w:hAnsi="Times New Roman" w:cs="Times New Roman"/>
        </w:rPr>
        <w:t xml:space="preserve">actual data to avoid misinterpretations based solely on </w:t>
      </w:r>
      <w:r w:rsidRPr="00A33334">
        <w:rPr>
          <w:rFonts w:ascii="Times New Roman" w:hAnsi="Times New Roman" w:cs="Times New Roman"/>
          <w:b/>
          <w:bCs/>
        </w:rPr>
        <w:t>Table 1</w:t>
      </w:r>
      <w:r w:rsidRPr="00D03E02">
        <w:rPr>
          <w:rFonts w:ascii="Times New Roman" w:hAnsi="Times New Roman" w:cs="Times New Roman"/>
        </w:rPr>
        <w:t xml:space="preserve"> figures.</w:t>
      </w:r>
    </w:p>
    <w:p w14:paraId="4D7622E0" w14:textId="0A6AB541" w:rsidR="00152946" w:rsidRPr="00152946" w:rsidRDefault="00152946" w:rsidP="00216D82">
      <w:pPr>
        <w:ind w:firstLine="720"/>
        <w:jc w:val="both"/>
        <w:rPr>
          <w:rFonts w:ascii="Times New Roman" w:hAnsi="Times New Roman" w:cs="Times New Roman"/>
        </w:rPr>
      </w:pPr>
      <w:r>
        <w:rPr>
          <w:rFonts w:ascii="Times New Roman" w:hAnsi="Times New Roman" w:cs="Times New Roman"/>
        </w:rPr>
        <w:t>Like the raw data</w:t>
      </w:r>
      <w:r w:rsidRPr="00152946">
        <w:rPr>
          <w:rFonts w:ascii="Times New Roman" w:hAnsi="Times New Roman" w:cs="Times New Roman"/>
        </w:rPr>
        <w:t>, th</w:t>
      </w:r>
      <w:r w:rsidR="00216D82">
        <w:rPr>
          <w:rFonts w:ascii="Times New Roman" w:hAnsi="Times New Roman" w:cs="Times New Roman"/>
        </w:rPr>
        <w:t>is</w:t>
      </w:r>
      <w:r w:rsidRPr="00152946">
        <w:rPr>
          <w:rFonts w:ascii="Times New Roman" w:hAnsi="Times New Roman" w:cs="Times New Roman"/>
        </w:rPr>
        <w:t xml:space="preserve"> distribution exhibits left skewness (median higher than mean), indicating more presidents with lower ratings. Additionally, the kurtosis of 3.52 suggests a "peaked" distribution with more data points clustered around the mean compared to a normal bell curve. This</w:t>
      </w:r>
      <w:r w:rsidR="00CD68B9">
        <w:rPr>
          <w:rFonts w:ascii="Times New Roman" w:hAnsi="Times New Roman" w:cs="Times New Roman"/>
        </w:rPr>
        <w:t xml:space="preserve">, in combination with a high variance </w:t>
      </w:r>
      <w:r w:rsidR="00216D82">
        <w:rPr>
          <w:rFonts w:ascii="Times New Roman" w:hAnsi="Times New Roman" w:cs="Times New Roman"/>
        </w:rPr>
        <w:t>indicates</w:t>
      </w:r>
      <w:r w:rsidRPr="00152946">
        <w:rPr>
          <w:rFonts w:ascii="Times New Roman" w:hAnsi="Times New Roman" w:cs="Times New Roman"/>
        </w:rPr>
        <w:t xml:space="preserve"> potential limitations </w:t>
      </w:r>
      <w:r w:rsidR="00216D82">
        <w:rPr>
          <w:rFonts w:ascii="Times New Roman" w:hAnsi="Times New Roman" w:cs="Times New Roman"/>
        </w:rPr>
        <w:t>with</w:t>
      </w:r>
      <w:r w:rsidRPr="00152946">
        <w:rPr>
          <w:rFonts w:ascii="Times New Roman" w:hAnsi="Times New Roman" w:cs="Times New Roman"/>
        </w:rPr>
        <w:t xml:space="preserve"> using traditional statistical methods </w:t>
      </w:r>
      <w:r w:rsidR="00661244">
        <w:rPr>
          <w:rFonts w:ascii="Times New Roman" w:hAnsi="Times New Roman" w:cs="Times New Roman"/>
        </w:rPr>
        <w:t>(</w:t>
      </w:r>
      <w:r w:rsidRPr="00152946">
        <w:rPr>
          <w:rFonts w:ascii="Times New Roman" w:hAnsi="Times New Roman" w:cs="Times New Roman"/>
        </w:rPr>
        <w:t>designed for normally distributed data</w:t>
      </w:r>
      <w:r w:rsidR="00661244">
        <w:rPr>
          <w:rFonts w:ascii="Times New Roman" w:hAnsi="Times New Roman" w:cs="Times New Roman"/>
        </w:rPr>
        <w:t>) to e</w:t>
      </w:r>
      <w:r w:rsidRPr="00152946">
        <w:rPr>
          <w:rFonts w:ascii="Times New Roman" w:hAnsi="Times New Roman" w:cs="Times New Roman"/>
        </w:rPr>
        <w:t>stimat</w:t>
      </w:r>
      <w:r w:rsidR="00661244">
        <w:rPr>
          <w:rFonts w:ascii="Times New Roman" w:hAnsi="Times New Roman" w:cs="Times New Roman"/>
        </w:rPr>
        <w:t>e</w:t>
      </w:r>
      <w:r w:rsidRPr="00152946">
        <w:rPr>
          <w:rFonts w:ascii="Times New Roman" w:hAnsi="Times New Roman" w:cs="Times New Roman"/>
        </w:rPr>
        <w:t xml:space="preserve"> population parameters for the average rating</w:t>
      </w:r>
      <w:r w:rsidR="00661244">
        <w:rPr>
          <w:rFonts w:ascii="Times New Roman" w:hAnsi="Times New Roman" w:cs="Times New Roman"/>
        </w:rPr>
        <w:t>.</w:t>
      </w:r>
      <w:r w:rsidRPr="00152946">
        <w:rPr>
          <w:rFonts w:ascii="Times New Roman" w:hAnsi="Times New Roman" w:cs="Times New Roman"/>
        </w:rPr>
        <w:t xml:space="preserve"> </w:t>
      </w:r>
      <w:r w:rsidR="00661244">
        <w:rPr>
          <w:rFonts w:ascii="Times New Roman" w:hAnsi="Times New Roman" w:cs="Times New Roman"/>
        </w:rPr>
        <w:t xml:space="preserve"> </w:t>
      </w:r>
    </w:p>
    <w:p w14:paraId="4824CF41" w14:textId="77777777" w:rsidR="00152946" w:rsidRPr="00152946" w:rsidRDefault="00152946" w:rsidP="00152946">
      <w:pPr>
        <w:ind w:firstLine="720"/>
        <w:jc w:val="both"/>
        <w:rPr>
          <w:rFonts w:ascii="Times New Roman" w:hAnsi="Times New Roman" w:cs="Times New Roman"/>
        </w:rPr>
      </w:pPr>
    </w:p>
    <w:p w14:paraId="3CC16448" w14:textId="461B07A3" w:rsidR="004B3EC0" w:rsidRDefault="004B3EC0" w:rsidP="00376DB2">
      <w:pPr>
        <w:ind w:firstLine="720"/>
        <w:jc w:val="both"/>
        <w:rPr>
          <w:rFonts w:ascii="Times New Roman" w:hAnsi="Times New Roman" w:cs="Times New Roman"/>
        </w:rPr>
      </w:pPr>
    </w:p>
    <w:p w14:paraId="5C504B4E" w14:textId="77777777" w:rsidR="0027200C" w:rsidRDefault="00084257" w:rsidP="0027200C">
      <w:pPr>
        <w:rPr>
          <w:rFonts w:ascii="Times New Roman" w:hAnsi="Times New Roman" w:cs="Times New Roman"/>
          <w:b/>
          <w:bCs/>
          <w:sz w:val="22"/>
          <w:szCs w:val="22"/>
        </w:rPr>
      </w:pPr>
      <w:r>
        <w:rPr>
          <w:rFonts w:ascii="Times New Roman" w:hAnsi="Times New Roman" w:cs="Times New Roman"/>
          <w:noProof/>
        </w:rPr>
        <w:lastRenderedPageBreak/>
        <w:drawing>
          <wp:inline distT="0" distB="0" distL="0" distR="0" wp14:anchorId="45AA4104" wp14:editId="547CCC25">
            <wp:extent cx="6044227" cy="4871545"/>
            <wp:effectExtent l="0" t="0" r="1270" b="5715"/>
            <wp:docPr id="1930395123" name="Picture 2" descr="A graph showing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95123" name="Picture 2" descr="A graph showing the number of ye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2817" cy="4926827"/>
                    </a:xfrm>
                    <a:prstGeom prst="rect">
                      <a:avLst/>
                    </a:prstGeom>
                  </pic:spPr>
                </pic:pic>
              </a:graphicData>
            </a:graphic>
          </wp:inline>
        </w:drawing>
      </w:r>
    </w:p>
    <w:p w14:paraId="37507189" w14:textId="759AFC21" w:rsidR="000960C6" w:rsidRPr="0027200C" w:rsidRDefault="004B3EC0" w:rsidP="0027200C">
      <w:pPr>
        <w:jc w:val="center"/>
        <w:rPr>
          <w:rFonts w:ascii="Times New Roman" w:hAnsi="Times New Roman" w:cs="Times New Roman"/>
        </w:rPr>
      </w:pPr>
      <w:r w:rsidRPr="004B3EC0">
        <w:rPr>
          <w:rFonts w:ascii="Times New Roman" w:hAnsi="Times New Roman" w:cs="Times New Roman"/>
          <w:b/>
          <w:bCs/>
          <w:sz w:val="22"/>
          <w:szCs w:val="22"/>
        </w:rPr>
        <w:t xml:space="preserve">Figure </w:t>
      </w:r>
      <w:r w:rsidR="006E3848">
        <w:rPr>
          <w:rFonts w:ascii="Times New Roman" w:hAnsi="Times New Roman" w:cs="Times New Roman"/>
          <w:b/>
          <w:bCs/>
          <w:sz w:val="22"/>
          <w:szCs w:val="22"/>
        </w:rPr>
        <w:t>2</w:t>
      </w:r>
      <w:r w:rsidRPr="004B3EC0">
        <w:rPr>
          <w:rFonts w:ascii="Times New Roman" w:hAnsi="Times New Roman" w:cs="Times New Roman"/>
          <w:b/>
          <w:bCs/>
          <w:sz w:val="22"/>
          <w:szCs w:val="22"/>
        </w:rPr>
        <w:t>:</w:t>
      </w:r>
      <w:r w:rsidRPr="004B3EC0">
        <w:rPr>
          <w:rFonts w:ascii="Times New Roman" w:hAnsi="Times New Roman" w:cs="Times New Roman"/>
          <w:sz w:val="22"/>
          <w:szCs w:val="22"/>
        </w:rPr>
        <w:t xml:space="preserve"> Graph showing trends in average weighted ratings for all candidates per election</w:t>
      </w:r>
      <w:r w:rsidR="000960C6" w:rsidRPr="004B3EC0">
        <w:rPr>
          <w:rFonts w:ascii="Times New Roman" w:hAnsi="Times New Roman" w:cs="Times New Roman"/>
          <w:sz w:val="22"/>
          <w:szCs w:val="22"/>
        </w:rPr>
        <w:br w:type="page"/>
      </w:r>
    </w:p>
    <w:p w14:paraId="75791F72" w14:textId="7FE97569" w:rsidR="00DC7ACD" w:rsidRPr="00894FA7" w:rsidRDefault="00DC7ACD" w:rsidP="00894FA7">
      <w:pPr>
        <w:spacing w:line="360" w:lineRule="auto"/>
        <w:jc w:val="center"/>
        <w:rPr>
          <w:rFonts w:ascii="Times New Roman" w:hAnsi="Times New Roman" w:cs="Times New Roman"/>
          <w:b/>
          <w:bCs/>
        </w:rPr>
      </w:pPr>
      <w:r w:rsidRPr="00894FA7">
        <w:rPr>
          <w:rFonts w:ascii="Times New Roman" w:hAnsi="Times New Roman" w:cs="Times New Roman"/>
          <w:b/>
          <w:bCs/>
        </w:rPr>
        <w:lastRenderedPageBreak/>
        <w:t>References</w:t>
      </w:r>
    </w:p>
    <w:p w14:paraId="424FB184" w14:textId="73538AA2" w:rsidR="00EC3D98" w:rsidRDefault="00EC3D98" w:rsidP="00EC3D98">
      <w:pPr>
        <w:pStyle w:val="NormalWeb"/>
        <w:ind w:left="567" w:hanging="567"/>
      </w:pPr>
      <w:r>
        <w:t xml:space="preserve">Bureau, U. C. (2021, October 8). </w:t>
      </w:r>
      <w:r>
        <w:rPr>
          <w:i/>
          <w:iCs/>
        </w:rPr>
        <w:t>Geographic Levels</w:t>
      </w:r>
      <w:r>
        <w:t xml:space="preserve">. Census.gov. </w:t>
      </w:r>
      <w:hyperlink r:id="rId9" w:history="1">
        <w:r w:rsidRPr="00EB585E">
          <w:rPr>
            <w:rStyle w:val="Hyperlink"/>
          </w:rPr>
          <w:t>https://www.census.gov/programs-surveys/economic-census/guidance-geographies/levels.html</w:t>
        </w:r>
      </w:hyperlink>
      <w:r>
        <w:t xml:space="preserve">.   </w:t>
      </w:r>
    </w:p>
    <w:p w14:paraId="3499DDAB" w14:textId="57A877BA" w:rsidR="00894FA7" w:rsidRDefault="00E00D51" w:rsidP="0026199C">
      <w:pPr>
        <w:pStyle w:val="NormalWeb"/>
        <w:ind w:left="567" w:hanging="567"/>
      </w:pPr>
      <w:r>
        <w:t xml:space="preserve">National Archives and Records Administration. (n.d.). </w:t>
      </w:r>
      <w:r>
        <w:rPr>
          <w:i/>
          <w:iCs/>
        </w:rPr>
        <w:t>Distribution of electoral votes</w:t>
      </w:r>
      <w:r>
        <w:t xml:space="preserve">. National Archives and Records Administration. </w:t>
      </w:r>
      <w:hyperlink r:id="rId10" w:history="1">
        <w:r w:rsidRPr="00EB585E">
          <w:rPr>
            <w:rStyle w:val="Hyperlink"/>
          </w:rPr>
          <w:t>https://www.archives.gov/electoral-college/allocation</w:t>
        </w:r>
      </w:hyperlink>
      <w:r w:rsidR="00894FA7">
        <w:br w:type="page"/>
      </w:r>
    </w:p>
    <w:p w14:paraId="6B02C2F2" w14:textId="1119B482" w:rsidR="00DC7ACD" w:rsidRPr="00894FA7" w:rsidRDefault="00894FA7" w:rsidP="00894FA7">
      <w:pPr>
        <w:spacing w:line="360" w:lineRule="auto"/>
        <w:jc w:val="center"/>
        <w:rPr>
          <w:rFonts w:ascii="Times New Roman" w:hAnsi="Times New Roman" w:cs="Times New Roman"/>
          <w:b/>
          <w:bCs/>
        </w:rPr>
      </w:pPr>
      <w:r w:rsidRPr="00894FA7">
        <w:rPr>
          <w:rFonts w:ascii="Times New Roman" w:hAnsi="Times New Roman" w:cs="Times New Roman"/>
          <w:b/>
          <w:bCs/>
        </w:rPr>
        <w:lastRenderedPageBreak/>
        <w:t>Appendix A</w:t>
      </w:r>
    </w:p>
    <w:p w14:paraId="6342BFF5" w14:textId="40F428F9" w:rsidR="003E426F" w:rsidRDefault="00894FA7" w:rsidP="003E426F">
      <w:pPr>
        <w:spacing w:line="360" w:lineRule="auto"/>
        <w:jc w:val="center"/>
        <w:rPr>
          <w:rFonts w:ascii="Times New Roman" w:hAnsi="Times New Roman" w:cs="Times New Roman"/>
        </w:rPr>
      </w:pPr>
      <w:r>
        <w:rPr>
          <w:rFonts w:ascii="Times New Roman" w:hAnsi="Times New Roman" w:cs="Times New Roman"/>
        </w:rPr>
        <w:t xml:space="preserve">Table showing candidate’s weighted polling </w:t>
      </w:r>
      <w:r w:rsidR="001536E2">
        <w:rPr>
          <w:rFonts w:ascii="Times New Roman" w:hAnsi="Times New Roman" w:cs="Times New Roman"/>
        </w:rPr>
        <w:t>rating</w:t>
      </w:r>
      <w:r>
        <w:rPr>
          <w:rFonts w:ascii="Times New Roman" w:hAnsi="Times New Roman" w:cs="Times New Roman"/>
        </w:rPr>
        <w:t xml:space="preserve"> for every US Presidential </w:t>
      </w:r>
      <w:r w:rsidR="00B53626">
        <w:rPr>
          <w:rFonts w:ascii="Times New Roman" w:hAnsi="Times New Roman" w:cs="Times New Roman"/>
        </w:rPr>
        <w:t>General E</w:t>
      </w:r>
      <w:r>
        <w:rPr>
          <w:rFonts w:ascii="Times New Roman" w:hAnsi="Times New Roman" w:cs="Times New Roman"/>
        </w:rPr>
        <w:t>lection.</w:t>
      </w:r>
    </w:p>
    <w:tbl>
      <w:tblPr>
        <w:tblStyle w:val="GridTable1Light"/>
        <w:tblW w:w="9493" w:type="dxa"/>
        <w:tblLook w:val="04A0" w:firstRow="1" w:lastRow="0" w:firstColumn="1" w:lastColumn="0" w:noHBand="0" w:noVBand="1"/>
      </w:tblPr>
      <w:tblGrid>
        <w:gridCol w:w="3681"/>
        <w:gridCol w:w="3118"/>
        <w:gridCol w:w="2694"/>
      </w:tblGrid>
      <w:tr w:rsidR="003E426F" w:rsidRPr="004B2606" w14:paraId="6ABB549F" w14:textId="77777777" w:rsidTr="003E426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81" w:type="dxa"/>
            <w:shd w:val="clear" w:color="auto" w:fill="BFBFBF" w:themeFill="background1" w:themeFillShade="BF"/>
            <w:hideMark/>
          </w:tcPr>
          <w:p w14:paraId="786BE18D" w14:textId="319607C4" w:rsidR="003E426F" w:rsidRPr="00654CDE" w:rsidRDefault="003E426F" w:rsidP="004B2606">
            <w:pPr>
              <w:jc w:val="center"/>
              <w:rPr>
                <w:rFonts w:ascii="Times New Roman" w:eastAsia="Times New Roman" w:hAnsi="Times New Roman" w:cs="Times New Roman"/>
                <w:kern w:val="0"/>
                <w14:ligatures w14:val="none"/>
              </w:rPr>
            </w:pPr>
            <w:r w:rsidRPr="00654CDE">
              <w:rPr>
                <w:rFonts w:ascii="Times New Roman" w:eastAsia="Times New Roman" w:hAnsi="Times New Roman" w:cs="Times New Roman"/>
                <w:color w:val="000000"/>
                <w:kern w:val="0"/>
                <w14:ligatures w14:val="none"/>
              </w:rPr>
              <w:t>Candidate Name</w:t>
            </w:r>
          </w:p>
        </w:tc>
        <w:tc>
          <w:tcPr>
            <w:tcW w:w="3118" w:type="dxa"/>
            <w:shd w:val="clear" w:color="auto" w:fill="BFBFBF" w:themeFill="background1" w:themeFillShade="BF"/>
            <w:hideMark/>
          </w:tcPr>
          <w:p w14:paraId="5DB8E3F8" w14:textId="3BBFA7D2" w:rsidR="003E426F" w:rsidRPr="004B2606" w:rsidRDefault="003E426F" w:rsidP="004B2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Election Year</w:t>
            </w:r>
          </w:p>
        </w:tc>
        <w:tc>
          <w:tcPr>
            <w:tcW w:w="2694" w:type="dxa"/>
            <w:shd w:val="clear" w:color="auto" w:fill="BFBFBF" w:themeFill="background1" w:themeFillShade="BF"/>
            <w:hideMark/>
          </w:tcPr>
          <w:p w14:paraId="190E83C7" w14:textId="70172E2D" w:rsidR="003E426F" w:rsidRPr="004B2606" w:rsidRDefault="003E426F" w:rsidP="004B2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B2606">
              <w:rPr>
                <w:rFonts w:ascii="Times New Roman" w:eastAsia="Times New Roman" w:hAnsi="Times New Roman" w:cs="Times New Roman"/>
                <w:color w:val="000000"/>
                <w:kern w:val="0"/>
                <w14:ligatures w14:val="none"/>
              </w:rPr>
              <w:t>Weighted</w:t>
            </w:r>
            <w:r>
              <w:rPr>
                <w:rFonts w:ascii="Times New Roman" w:eastAsia="Times New Roman" w:hAnsi="Times New Roman" w:cs="Times New Roman"/>
                <w:color w:val="000000"/>
                <w:kern w:val="0"/>
                <w14:ligatures w14:val="none"/>
              </w:rPr>
              <w:t xml:space="preserve"> Polling Score</w:t>
            </w:r>
          </w:p>
        </w:tc>
      </w:tr>
      <w:tr w:rsidR="003E426F" w:rsidRPr="004B2606" w14:paraId="0F466FAE"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50C8A8E0" w14:textId="079258B6"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S. McGovern</w:t>
            </w:r>
          </w:p>
        </w:tc>
        <w:tc>
          <w:tcPr>
            <w:tcW w:w="3118" w:type="dxa"/>
            <w:hideMark/>
          </w:tcPr>
          <w:p w14:paraId="3D038379" w14:textId="0C64470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1972</w:t>
            </w:r>
          </w:p>
        </w:tc>
        <w:tc>
          <w:tcPr>
            <w:tcW w:w="2694" w:type="dxa"/>
            <w:hideMark/>
          </w:tcPr>
          <w:p w14:paraId="4AD79A97" w14:textId="636EE1BE"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26.83</w:t>
            </w:r>
          </w:p>
        </w:tc>
      </w:tr>
      <w:tr w:rsidR="003E426F" w:rsidRPr="004B2606" w14:paraId="144A6C39"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C370EAD" w14:textId="7C32C896"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Richard M. Nixon</w:t>
            </w:r>
          </w:p>
        </w:tc>
        <w:tc>
          <w:tcPr>
            <w:tcW w:w="3118" w:type="dxa"/>
            <w:hideMark/>
          </w:tcPr>
          <w:p w14:paraId="073AB9A0" w14:textId="74B39826"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1972</w:t>
            </w:r>
          </w:p>
        </w:tc>
        <w:tc>
          <w:tcPr>
            <w:tcW w:w="2694" w:type="dxa"/>
            <w:hideMark/>
          </w:tcPr>
          <w:p w14:paraId="72EFDA22" w14:textId="573C035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53.34</w:t>
            </w:r>
          </w:p>
        </w:tc>
      </w:tr>
      <w:tr w:rsidR="003E426F" w:rsidRPr="004B2606" w14:paraId="72A71000"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62671A5" w14:textId="56E6CED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Gerald R. Ford</w:t>
            </w:r>
          </w:p>
        </w:tc>
        <w:tc>
          <w:tcPr>
            <w:tcW w:w="3118" w:type="dxa"/>
            <w:hideMark/>
          </w:tcPr>
          <w:p w14:paraId="0BE27D7E" w14:textId="04183EE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1976</w:t>
            </w:r>
          </w:p>
        </w:tc>
        <w:tc>
          <w:tcPr>
            <w:tcW w:w="2694" w:type="dxa"/>
            <w:hideMark/>
          </w:tcPr>
          <w:p w14:paraId="0AF5073E" w14:textId="5148FA55"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32.88</w:t>
            </w:r>
          </w:p>
        </w:tc>
      </w:tr>
      <w:tr w:rsidR="003E426F" w:rsidRPr="004B2606" w14:paraId="73C4FEFF"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E1DCB43" w14:textId="34369D5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Jimmy Carter</w:t>
            </w:r>
          </w:p>
        </w:tc>
        <w:tc>
          <w:tcPr>
            <w:tcW w:w="3118" w:type="dxa"/>
            <w:hideMark/>
          </w:tcPr>
          <w:p w14:paraId="280B752D" w14:textId="4306B4CA"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1976</w:t>
            </w:r>
          </w:p>
        </w:tc>
        <w:tc>
          <w:tcPr>
            <w:tcW w:w="2694" w:type="dxa"/>
            <w:hideMark/>
          </w:tcPr>
          <w:p w14:paraId="5A9AFCCA" w14:textId="3CCF126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35.41</w:t>
            </w:r>
          </w:p>
        </w:tc>
      </w:tr>
      <w:tr w:rsidR="003E426F" w:rsidRPr="004B2606" w14:paraId="50865CB0"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67777CB0" w14:textId="1E5376AD"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Jimmy Carter</w:t>
            </w:r>
          </w:p>
        </w:tc>
        <w:tc>
          <w:tcPr>
            <w:tcW w:w="3118" w:type="dxa"/>
            <w:hideMark/>
          </w:tcPr>
          <w:p w14:paraId="6DF7561C" w14:textId="2EA903BE"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1980</w:t>
            </w:r>
          </w:p>
        </w:tc>
        <w:tc>
          <w:tcPr>
            <w:tcW w:w="2694" w:type="dxa"/>
            <w:hideMark/>
          </w:tcPr>
          <w:p w14:paraId="44AF58C6" w14:textId="42610ACC"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35.7</w:t>
            </w:r>
          </w:p>
        </w:tc>
      </w:tr>
      <w:tr w:rsidR="003E426F" w:rsidRPr="004B2606" w14:paraId="53B83E81"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D9EBD9A" w14:textId="7A5F67B1"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John B. Anderson</w:t>
            </w:r>
          </w:p>
        </w:tc>
        <w:tc>
          <w:tcPr>
            <w:tcW w:w="3118" w:type="dxa"/>
            <w:hideMark/>
          </w:tcPr>
          <w:p w14:paraId="5DDCABD6" w14:textId="3127EC7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1980</w:t>
            </w:r>
          </w:p>
        </w:tc>
        <w:tc>
          <w:tcPr>
            <w:tcW w:w="2694" w:type="dxa"/>
            <w:hideMark/>
          </w:tcPr>
          <w:p w14:paraId="75B92A59" w14:textId="552643FC"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12.93</w:t>
            </w:r>
          </w:p>
        </w:tc>
      </w:tr>
      <w:tr w:rsidR="003E426F" w:rsidRPr="004B2606" w14:paraId="15D86E07"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5E42AE7B" w14:textId="4CF4900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Ronald Reagan</w:t>
            </w:r>
          </w:p>
        </w:tc>
        <w:tc>
          <w:tcPr>
            <w:tcW w:w="3118" w:type="dxa"/>
            <w:hideMark/>
          </w:tcPr>
          <w:p w14:paraId="3F2C99CC" w14:textId="71F03F92"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1980</w:t>
            </w:r>
          </w:p>
        </w:tc>
        <w:tc>
          <w:tcPr>
            <w:tcW w:w="2694" w:type="dxa"/>
            <w:hideMark/>
          </w:tcPr>
          <w:p w14:paraId="2D14FD47" w14:textId="7666B1A2"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39.52</w:t>
            </w:r>
          </w:p>
        </w:tc>
      </w:tr>
      <w:tr w:rsidR="003E426F" w:rsidRPr="004B2606" w14:paraId="0E7704FC"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2B01BE6A" w14:textId="780FBA50"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Ronald Reagan</w:t>
            </w:r>
          </w:p>
        </w:tc>
        <w:tc>
          <w:tcPr>
            <w:tcW w:w="3118" w:type="dxa"/>
            <w:hideMark/>
          </w:tcPr>
          <w:p w14:paraId="7CF2A100" w14:textId="50162D6E"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1984</w:t>
            </w:r>
          </w:p>
        </w:tc>
        <w:tc>
          <w:tcPr>
            <w:tcW w:w="2694" w:type="dxa"/>
            <w:hideMark/>
          </w:tcPr>
          <w:p w14:paraId="03177B8F" w14:textId="2601FE6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53.96</w:t>
            </w:r>
          </w:p>
        </w:tc>
      </w:tr>
      <w:tr w:rsidR="003E426F" w:rsidRPr="004B2606" w14:paraId="431EA8CD"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706EA0D" w14:textId="1CC27C43"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Walter F. Mondale</w:t>
            </w:r>
          </w:p>
        </w:tc>
        <w:tc>
          <w:tcPr>
            <w:tcW w:w="3118" w:type="dxa"/>
            <w:hideMark/>
          </w:tcPr>
          <w:p w14:paraId="2F4DB889" w14:textId="036569F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1984</w:t>
            </w:r>
          </w:p>
        </w:tc>
        <w:tc>
          <w:tcPr>
            <w:tcW w:w="2694" w:type="dxa"/>
            <w:hideMark/>
          </w:tcPr>
          <w:p w14:paraId="53AD2201" w14:textId="2981949C"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36.02</w:t>
            </w:r>
          </w:p>
        </w:tc>
      </w:tr>
      <w:tr w:rsidR="003E426F" w:rsidRPr="004B2606" w14:paraId="19A3446E"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A3E8BC7" w14:textId="4DE949A1"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Bush</w:t>
            </w:r>
          </w:p>
        </w:tc>
        <w:tc>
          <w:tcPr>
            <w:tcW w:w="3118" w:type="dxa"/>
            <w:hideMark/>
          </w:tcPr>
          <w:p w14:paraId="1C8519D3" w14:textId="55D5871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1988</w:t>
            </w:r>
          </w:p>
        </w:tc>
        <w:tc>
          <w:tcPr>
            <w:tcW w:w="2694" w:type="dxa"/>
            <w:hideMark/>
          </w:tcPr>
          <w:p w14:paraId="393C86E6" w14:textId="34B2C0D0"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44.09</w:t>
            </w:r>
          </w:p>
        </w:tc>
      </w:tr>
      <w:tr w:rsidR="003E426F" w:rsidRPr="004B2606" w14:paraId="5B2E3982"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2784DD38" w14:textId="4F058C6F"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Michael S. Dukakis</w:t>
            </w:r>
          </w:p>
        </w:tc>
        <w:tc>
          <w:tcPr>
            <w:tcW w:w="3118" w:type="dxa"/>
            <w:hideMark/>
          </w:tcPr>
          <w:p w14:paraId="2F277C18" w14:textId="6BD70137"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1988</w:t>
            </w:r>
          </w:p>
        </w:tc>
        <w:tc>
          <w:tcPr>
            <w:tcW w:w="2694" w:type="dxa"/>
            <w:hideMark/>
          </w:tcPr>
          <w:p w14:paraId="18D07AE4" w14:textId="3AE9012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43.87</w:t>
            </w:r>
          </w:p>
        </w:tc>
      </w:tr>
      <w:tr w:rsidR="003E426F" w:rsidRPr="004B2606" w14:paraId="0A98ADD6"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7611276" w14:textId="455D75AC"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Bill Clinton</w:t>
            </w:r>
          </w:p>
        </w:tc>
        <w:tc>
          <w:tcPr>
            <w:tcW w:w="3118" w:type="dxa"/>
            <w:hideMark/>
          </w:tcPr>
          <w:p w14:paraId="020DF15E" w14:textId="774F600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1992</w:t>
            </w:r>
          </w:p>
        </w:tc>
        <w:tc>
          <w:tcPr>
            <w:tcW w:w="2694" w:type="dxa"/>
            <w:hideMark/>
          </w:tcPr>
          <w:p w14:paraId="6BF154F9" w14:textId="7FEA4A8D"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34.15</w:t>
            </w:r>
          </w:p>
        </w:tc>
      </w:tr>
      <w:tr w:rsidR="003E426F" w:rsidRPr="004B2606" w14:paraId="355AC598"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E51A0B1" w14:textId="1C57AE51"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Bush</w:t>
            </w:r>
          </w:p>
        </w:tc>
        <w:tc>
          <w:tcPr>
            <w:tcW w:w="3118" w:type="dxa"/>
            <w:hideMark/>
          </w:tcPr>
          <w:p w14:paraId="3C8E77C0" w14:textId="7454A86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1992</w:t>
            </w:r>
          </w:p>
        </w:tc>
        <w:tc>
          <w:tcPr>
            <w:tcW w:w="2694" w:type="dxa"/>
            <w:hideMark/>
          </w:tcPr>
          <w:p w14:paraId="4094C53C" w14:textId="659F2B56"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37.38</w:t>
            </w:r>
          </w:p>
        </w:tc>
      </w:tr>
      <w:tr w:rsidR="003E426F" w:rsidRPr="004B2606" w14:paraId="7FA731B4"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765B2EC2" w14:textId="5360DEE9"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H. Ross Perot</w:t>
            </w:r>
          </w:p>
        </w:tc>
        <w:tc>
          <w:tcPr>
            <w:tcW w:w="3118" w:type="dxa"/>
            <w:hideMark/>
          </w:tcPr>
          <w:p w14:paraId="231DC0D0" w14:textId="2F270CFD"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1992</w:t>
            </w:r>
          </w:p>
        </w:tc>
        <w:tc>
          <w:tcPr>
            <w:tcW w:w="2694" w:type="dxa"/>
            <w:hideMark/>
          </w:tcPr>
          <w:p w14:paraId="477ABA76" w14:textId="5061D95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23.42</w:t>
            </w:r>
          </w:p>
        </w:tc>
      </w:tr>
      <w:tr w:rsidR="003E426F" w:rsidRPr="004B2606" w14:paraId="7D7C8914"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C2AD102" w14:textId="65556942"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Bill Clinton</w:t>
            </w:r>
          </w:p>
        </w:tc>
        <w:tc>
          <w:tcPr>
            <w:tcW w:w="3118" w:type="dxa"/>
            <w:hideMark/>
          </w:tcPr>
          <w:p w14:paraId="21A114EB" w14:textId="481CBD15"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1996</w:t>
            </w:r>
          </w:p>
        </w:tc>
        <w:tc>
          <w:tcPr>
            <w:tcW w:w="2694" w:type="dxa"/>
            <w:hideMark/>
          </w:tcPr>
          <w:p w14:paraId="3BAC3105" w14:textId="2658327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45.56</w:t>
            </w:r>
          </w:p>
        </w:tc>
      </w:tr>
      <w:tr w:rsidR="003E426F" w:rsidRPr="004B2606" w14:paraId="1317E32F"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2DA3C3B8" w14:textId="0C95FF47"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Bob Dole</w:t>
            </w:r>
          </w:p>
        </w:tc>
        <w:tc>
          <w:tcPr>
            <w:tcW w:w="3118" w:type="dxa"/>
            <w:hideMark/>
          </w:tcPr>
          <w:p w14:paraId="7E9842A1" w14:textId="49A9590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1996</w:t>
            </w:r>
          </w:p>
        </w:tc>
        <w:tc>
          <w:tcPr>
            <w:tcW w:w="2694" w:type="dxa"/>
            <w:hideMark/>
          </w:tcPr>
          <w:p w14:paraId="3241240F" w14:textId="6E9FF974"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37.1</w:t>
            </w:r>
          </w:p>
        </w:tc>
      </w:tr>
      <w:tr w:rsidR="003E426F" w:rsidRPr="004B2606" w14:paraId="68AB6C50"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6733268" w14:textId="3540EE93"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H. Ross Perot</w:t>
            </w:r>
          </w:p>
        </w:tc>
        <w:tc>
          <w:tcPr>
            <w:tcW w:w="3118" w:type="dxa"/>
            <w:hideMark/>
          </w:tcPr>
          <w:p w14:paraId="5C617953" w14:textId="7565BC5E"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1996</w:t>
            </w:r>
          </w:p>
        </w:tc>
        <w:tc>
          <w:tcPr>
            <w:tcW w:w="2694" w:type="dxa"/>
            <w:hideMark/>
          </w:tcPr>
          <w:p w14:paraId="2278522D" w14:textId="01C5D7C8"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8.59</w:t>
            </w:r>
          </w:p>
        </w:tc>
      </w:tr>
      <w:tr w:rsidR="003E426F" w:rsidRPr="004B2606" w14:paraId="0C8E5DCD"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13671A8C" w14:textId="46474E54"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Al Gore</w:t>
            </w:r>
          </w:p>
        </w:tc>
        <w:tc>
          <w:tcPr>
            <w:tcW w:w="3118" w:type="dxa"/>
            <w:hideMark/>
          </w:tcPr>
          <w:p w14:paraId="75722C65" w14:textId="3DEC49D8"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2000</w:t>
            </w:r>
          </w:p>
        </w:tc>
        <w:tc>
          <w:tcPr>
            <w:tcW w:w="2694" w:type="dxa"/>
            <w:hideMark/>
          </w:tcPr>
          <w:p w14:paraId="381E2018" w14:textId="37A7F83A"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39.79</w:t>
            </w:r>
          </w:p>
        </w:tc>
      </w:tr>
      <w:tr w:rsidR="003E426F" w:rsidRPr="004B2606" w14:paraId="0B80F01E"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CB12B35" w14:textId="33560EA3"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W. Bush</w:t>
            </w:r>
          </w:p>
        </w:tc>
        <w:tc>
          <w:tcPr>
            <w:tcW w:w="3118" w:type="dxa"/>
            <w:hideMark/>
          </w:tcPr>
          <w:p w14:paraId="43D370C3" w14:textId="49A5ECC6"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2000</w:t>
            </w:r>
          </w:p>
        </w:tc>
        <w:tc>
          <w:tcPr>
            <w:tcW w:w="2694" w:type="dxa"/>
            <w:hideMark/>
          </w:tcPr>
          <w:p w14:paraId="2199C0E2" w14:textId="30F0E7D3"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45.18</w:t>
            </w:r>
          </w:p>
        </w:tc>
      </w:tr>
      <w:tr w:rsidR="003E426F" w:rsidRPr="004B2606" w14:paraId="286F0B6B"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6C887421" w14:textId="693A06F4"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Ralph Nader</w:t>
            </w:r>
          </w:p>
        </w:tc>
        <w:tc>
          <w:tcPr>
            <w:tcW w:w="3118" w:type="dxa"/>
            <w:hideMark/>
          </w:tcPr>
          <w:p w14:paraId="49DC0FE5" w14:textId="413B9350"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2000</w:t>
            </w:r>
          </w:p>
        </w:tc>
        <w:tc>
          <w:tcPr>
            <w:tcW w:w="2694" w:type="dxa"/>
            <w:hideMark/>
          </w:tcPr>
          <w:p w14:paraId="1A5AB26A" w14:textId="022165C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3.97</w:t>
            </w:r>
          </w:p>
        </w:tc>
      </w:tr>
      <w:tr w:rsidR="003E426F" w:rsidRPr="004B2606" w14:paraId="06CB5726"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715C8E9" w14:textId="207810A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George W. Bush</w:t>
            </w:r>
          </w:p>
        </w:tc>
        <w:tc>
          <w:tcPr>
            <w:tcW w:w="3118" w:type="dxa"/>
            <w:hideMark/>
          </w:tcPr>
          <w:p w14:paraId="29C95F99" w14:textId="2A4B477D"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2004</w:t>
            </w:r>
          </w:p>
        </w:tc>
        <w:tc>
          <w:tcPr>
            <w:tcW w:w="2694" w:type="dxa"/>
            <w:hideMark/>
          </w:tcPr>
          <w:p w14:paraId="2D6538F7" w14:textId="63FA4E0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47.5</w:t>
            </w:r>
          </w:p>
        </w:tc>
      </w:tr>
      <w:tr w:rsidR="003E426F" w:rsidRPr="004B2606" w14:paraId="05F23930"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1DB1077" w14:textId="05AD300D"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John Kerry</w:t>
            </w:r>
          </w:p>
        </w:tc>
        <w:tc>
          <w:tcPr>
            <w:tcW w:w="3118" w:type="dxa"/>
            <w:hideMark/>
          </w:tcPr>
          <w:p w14:paraId="0C137FE6" w14:textId="3C3F022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2004</w:t>
            </w:r>
          </w:p>
        </w:tc>
        <w:tc>
          <w:tcPr>
            <w:tcW w:w="2694" w:type="dxa"/>
            <w:hideMark/>
          </w:tcPr>
          <w:p w14:paraId="631E45C9" w14:textId="1BD9ACB3"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43.18</w:t>
            </w:r>
          </w:p>
        </w:tc>
      </w:tr>
      <w:tr w:rsidR="003E426F" w:rsidRPr="004B2606" w14:paraId="60C4BE85"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38888B74" w14:textId="300D928C"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Barack Obama</w:t>
            </w:r>
          </w:p>
        </w:tc>
        <w:tc>
          <w:tcPr>
            <w:tcW w:w="3118" w:type="dxa"/>
            <w:hideMark/>
          </w:tcPr>
          <w:p w14:paraId="695AB0A3" w14:textId="2616D056"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2008</w:t>
            </w:r>
          </w:p>
        </w:tc>
        <w:tc>
          <w:tcPr>
            <w:tcW w:w="2694" w:type="dxa"/>
            <w:hideMark/>
          </w:tcPr>
          <w:p w14:paraId="573752B4" w14:textId="309E4218"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45.12</w:t>
            </w:r>
          </w:p>
        </w:tc>
      </w:tr>
      <w:tr w:rsidR="003E426F" w:rsidRPr="004B2606" w14:paraId="68EF9D17"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76CDD9B1" w14:textId="2C85CAC8"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John McCain</w:t>
            </w:r>
          </w:p>
        </w:tc>
        <w:tc>
          <w:tcPr>
            <w:tcW w:w="3118" w:type="dxa"/>
            <w:hideMark/>
          </w:tcPr>
          <w:p w14:paraId="52255DC0" w14:textId="42BAA3D5"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2008</w:t>
            </w:r>
          </w:p>
        </w:tc>
        <w:tc>
          <w:tcPr>
            <w:tcW w:w="2694" w:type="dxa"/>
            <w:hideMark/>
          </w:tcPr>
          <w:p w14:paraId="7E8A71BA" w14:textId="68FF5E77"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45.5</w:t>
            </w:r>
          </w:p>
        </w:tc>
      </w:tr>
      <w:tr w:rsidR="003E426F" w:rsidRPr="004B2606" w14:paraId="3189C36A"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4B6A7749" w14:textId="447EAB3D"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Barack Obama</w:t>
            </w:r>
          </w:p>
        </w:tc>
        <w:tc>
          <w:tcPr>
            <w:tcW w:w="3118" w:type="dxa"/>
            <w:hideMark/>
          </w:tcPr>
          <w:p w14:paraId="4E6F15FE" w14:textId="154F07BD"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2012</w:t>
            </w:r>
          </w:p>
        </w:tc>
        <w:tc>
          <w:tcPr>
            <w:tcW w:w="2694" w:type="dxa"/>
            <w:hideMark/>
          </w:tcPr>
          <w:p w14:paraId="16AB8F63" w14:textId="5B26281F"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45.67</w:t>
            </w:r>
          </w:p>
        </w:tc>
      </w:tr>
      <w:tr w:rsidR="003E426F" w:rsidRPr="004B2606" w14:paraId="0FEE0A68"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0D1A76BA" w14:textId="4B520DA5" w:rsidR="003E426F" w:rsidRPr="00654CDE" w:rsidRDefault="003E426F" w:rsidP="003E426F">
            <w:pPr>
              <w:jc w:val="center"/>
              <w:rPr>
                <w:rFonts w:ascii="Times New Roman" w:eastAsia="Times New Roman" w:hAnsi="Times New Roman" w:cs="Times New Roman"/>
                <w:b w:val="0"/>
                <w:bCs w:val="0"/>
                <w:kern w:val="0"/>
                <w14:ligatures w14:val="none"/>
              </w:rPr>
            </w:pPr>
            <w:r w:rsidRPr="00654CDE">
              <w:rPr>
                <w:b w:val="0"/>
                <w:bCs w:val="0"/>
              </w:rPr>
              <w:t>Mitt Romney</w:t>
            </w:r>
          </w:p>
        </w:tc>
        <w:tc>
          <w:tcPr>
            <w:tcW w:w="3118" w:type="dxa"/>
            <w:hideMark/>
          </w:tcPr>
          <w:p w14:paraId="4B498068" w14:textId="76EA57D7"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2012</w:t>
            </w:r>
          </w:p>
        </w:tc>
        <w:tc>
          <w:tcPr>
            <w:tcW w:w="2694" w:type="dxa"/>
            <w:hideMark/>
          </w:tcPr>
          <w:p w14:paraId="5DCFF085" w14:textId="79D0124A"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45.56</w:t>
            </w:r>
          </w:p>
        </w:tc>
      </w:tr>
      <w:tr w:rsidR="003E426F" w:rsidRPr="004B2606" w14:paraId="022D0188"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hideMark/>
          </w:tcPr>
          <w:p w14:paraId="3A11E424" w14:textId="5D976947" w:rsidR="003E426F" w:rsidRPr="00654CDE" w:rsidRDefault="003E426F" w:rsidP="003E426F">
            <w:pPr>
              <w:jc w:val="center"/>
              <w:rPr>
                <w:rFonts w:ascii="Times New Roman" w:eastAsia="Times New Roman" w:hAnsi="Times New Roman" w:cs="Times New Roman"/>
                <w:b w:val="0"/>
                <w:bCs w:val="0"/>
                <w:color w:val="000000"/>
                <w:kern w:val="0"/>
                <w14:ligatures w14:val="none"/>
              </w:rPr>
            </w:pPr>
            <w:r w:rsidRPr="00654CDE">
              <w:rPr>
                <w:b w:val="0"/>
                <w:bCs w:val="0"/>
              </w:rPr>
              <w:t>Donald Trump</w:t>
            </w:r>
          </w:p>
        </w:tc>
        <w:tc>
          <w:tcPr>
            <w:tcW w:w="3118" w:type="dxa"/>
            <w:hideMark/>
          </w:tcPr>
          <w:p w14:paraId="5B6A00EF" w14:textId="0CB89A79"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2016</w:t>
            </w:r>
          </w:p>
        </w:tc>
        <w:tc>
          <w:tcPr>
            <w:tcW w:w="2694" w:type="dxa"/>
            <w:hideMark/>
          </w:tcPr>
          <w:p w14:paraId="0CB2B216" w14:textId="359D3E7B"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E3801">
              <w:t>41.5</w:t>
            </w:r>
          </w:p>
        </w:tc>
      </w:tr>
      <w:tr w:rsidR="003E426F" w:rsidRPr="004B2606" w14:paraId="6A081C7A"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tcPr>
          <w:p w14:paraId="398EA53A" w14:textId="08E01995" w:rsidR="003E426F" w:rsidRPr="00654CDE" w:rsidRDefault="003E426F" w:rsidP="003E426F">
            <w:pPr>
              <w:jc w:val="center"/>
              <w:rPr>
                <w:rFonts w:ascii="Times New Roman" w:eastAsia="Times New Roman" w:hAnsi="Times New Roman" w:cs="Times New Roman"/>
                <w:b w:val="0"/>
                <w:bCs w:val="0"/>
                <w:color w:val="000000"/>
                <w:kern w:val="0"/>
                <w14:ligatures w14:val="none"/>
              </w:rPr>
            </w:pPr>
            <w:r w:rsidRPr="00654CDE">
              <w:rPr>
                <w:b w:val="0"/>
                <w:bCs w:val="0"/>
              </w:rPr>
              <w:t>Gary Johnson</w:t>
            </w:r>
          </w:p>
        </w:tc>
        <w:tc>
          <w:tcPr>
            <w:tcW w:w="3118" w:type="dxa"/>
          </w:tcPr>
          <w:p w14:paraId="30656F19" w14:textId="184226CC"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1E3801">
              <w:t>2016</w:t>
            </w:r>
          </w:p>
        </w:tc>
        <w:tc>
          <w:tcPr>
            <w:tcW w:w="2694" w:type="dxa"/>
          </w:tcPr>
          <w:p w14:paraId="3E63E16E" w14:textId="3CD72665" w:rsidR="003E426F" w:rsidRPr="004B2606" w:rsidRDefault="003E426F" w:rsidP="003E426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1E3801">
              <w:t>7.45</w:t>
            </w:r>
          </w:p>
        </w:tc>
      </w:tr>
      <w:tr w:rsidR="003E426F" w:rsidRPr="004B2606" w14:paraId="56522236" w14:textId="77777777" w:rsidTr="003E426F">
        <w:trPr>
          <w:trHeight w:val="369"/>
        </w:trPr>
        <w:tc>
          <w:tcPr>
            <w:cnfStyle w:val="001000000000" w:firstRow="0" w:lastRow="0" w:firstColumn="1" w:lastColumn="0" w:oddVBand="0" w:evenVBand="0" w:oddHBand="0" w:evenHBand="0" w:firstRowFirstColumn="0" w:firstRowLastColumn="0" w:lastRowFirstColumn="0" w:lastRowLastColumn="0"/>
            <w:tcW w:w="3681" w:type="dxa"/>
          </w:tcPr>
          <w:p w14:paraId="0C6A4A82" w14:textId="589289A2" w:rsidR="003E426F" w:rsidRPr="00654CDE" w:rsidRDefault="003E426F" w:rsidP="003E426F">
            <w:pPr>
              <w:jc w:val="center"/>
              <w:rPr>
                <w:b w:val="0"/>
                <w:bCs w:val="0"/>
              </w:rPr>
            </w:pPr>
            <w:r w:rsidRPr="00654CDE">
              <w:rPr>
                <w:b w:val="0"/>
                <w:bCs w:val="0"/>
              </w:rPr>
              <w:t>Hillary Rodham Clinton</w:t>
            </w:r>
          </w:p>
        </w:tc>
        <w:tc>
          <w:tcPr>
            <w:tcW w:w="3118" w:type="dxa"/>
          </w:tcPr>
          <w:p w14:paraId="64B92395" w14:textId="75F664B7" w:rsidR="003E426F" w:rsidRPr="001E3801" w:rsidRDefault="003E426F" w:rsidP="003E426F">
            <w:pPr>
              <w:jc w:val="center"/>
              <w:cnfStyle w:val="000000000000" w:firstRow="0" w:lastRow="0" w:firstColumn="0" w:lastColumn="0" w:oddVBand="0" w:evenVBand="0" w:oddHBand="0" w:evenHBand="0" w:firstRowFirstColumn="0" w:firstRowLastColumn="0" w:lastRowFirstColumn="0" w:lastRowLastColumn="0"/>
            </w:pPr>
            <w:r>
              <w:t>2016</w:t>
            </w:r>
          </w:p>
        </w:tc>
        <w:tc>
          <w:tcPr>
            <w:tcW w:w="2694" w:type="dxa"/>
          </w:tcPr>
          <w:p w14:paraId="2D96FA79" w14:textId="31EF1EC0" w:rsidR="003E426F" w:rsidRPr="001E3801" w:rsidRDefault="003E426F" w:rsidP="003E426F">
            <w:pPr>
              <w:jc w:val="center"/>
              <w:cnfStyle w:val="000000000000" w:firstRow="0" w:lastRow="0" w:firstColumn="0" w:lastColumn="0" w:oddVBand="0" w:evenVBand="0" w:oddHBand="0" w:evenHBand="0" w:firstRowFirstColumn="0" w:firstRowLastColumn="0" w:lastRowFirstColumn="0" w:lastRowLastColumn="0"/>
            </w:pPr>
            <w:r>
              <w:t>42.61</w:t>
            </w:r>
          </w:p>
        </w:tc>
      </w:tr>
    </w:tbl>
    <w:p w14:paraId="1CD5E1EC" w14:textId="77777777" w:rsidR="006F37EB" w:rsidRPr="00BD11D1" w:rsidRDefault="006F37EB" w:rsidP="008A0FF9">
      <w:pPr>
        <w:spacing w:line="360" w:lineRule="auto"/>
        <w:jc w:val="both"/>
        <w:rPr>
          <w:rFonts w:ascii="Times New Roman" w:hAnsi="Times New Roman" w:cs="Times New Roman"/>
        </w:rPr>
      </w:pPr>
    </w:p>
    <w:sectPr w:rsidR="006F37EB" w:rsidRPr="00BD11D1" w:rsidSect="00330D60">
      <w:footerReference w:type="even" r:id="rId11"/>
      <w:footerReference w:type="default" r:id="rId12"/>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95440" w14:textId="77777777" w:rsidR="005B208B" w:rsidRDefault="005B208B" w:rsidP="00990846">
      <w:pPr>
        <w:spacing w:after="0" w:line="240" w:lineRule="auto"/>
      </w:pPr>
      <w:r>
        <w:separator/>
      </w:r>
    </w:p>
  </w:endnote>
  <w:endnote w:type="continuationSeparator" w:id="0">
    <w:p w14:paraId="522CE063" w14:textId="77777777" w:rsidR="005B208B" w:rsidRDefault="005B208B" w:rsidP="0099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8913258"/>
      <w:docPartObj>
        <w:docPartGallery w:val="Page Numbers (Bottom of Page)"/>
        <w:docPartUnique/>
      </w:docPartObj>
    </w:sdtPr>
    <w:sdtContent>
      <w:p w14:paraId="53456A5A" w14:textId="15A89561"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6F34B1" w14:textId="77777777" w:rsidR="00990846" w:rsidRDefault="00990846" w:rsidP="00990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934874"/>
      <w:docPartObj>
        <w:docPartGallery w:val="Page Numbers (Bottom of Page)"/>
        <w:docPartUnique/>
      </w:docPartObj>
    </w:sdtPr>
    <w:sdtContent>
      <w:p w14:paraId="70ECC27E" w14:textId="277F3759" w:rsidR="00990846" w:rsidRDefault="00990846" w:rsidP="00EB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8A3A56" w14:textId="77777777" w:rsidR="00990846" w:rsidRDefault="00990846" w:rsidP="009908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3E68A" w14:textId="77777777" w:rsidR="005B208B" w:rsidRDefault="005B208B" w:rsidP="00990846">
      <w:pPr>
        <w:spacing w:after="0" w:line="240" w:lineRule="auto"/>
      </w:pPr>
      <w:r>
        <w:separator/>
      </w:r>
    </w:p>
  </w:footnote>
  <w:footnote w:type="continuationSeparator" w:id="0">
    <w:p w14:paraId="5E46BFF8" w14:textId="77777777" w:rsidR="005B208B" w:rsidRDefault="005B208B" w:rsidP="00990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1F54"/>
    <w:multiLevelType w:val="hybridMultilevel"/>
    <w:tmpl w:val="45C87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0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5D"/>
    <w:rsid w:val="000004B9"/>
    <w:rsid w:val="00000D22"/>
    <w:rsid w:val="00001ECD"/>
    <w:rsid w:val="00004BE8"/>
    <w:rsid w:val="00031A80"/>
    <w:rsid w:val="0006311A"/>
    <w:rsid w:val="000665D4"/>
    <w:rsid w:val="00066A5A"/>
    <w:rsid w:val="00084257"/>
    <w:rsid w:val="00085C1A"/>
    <w:rsid w:val="00092816"/>
    <w:rsid w:val="000960C6"/>
    <w:rsid w:val="000A2A41"/>
    <w:rsid w:val="000A4262"/>
    <w:rsid w:val="000D553F"/>
    <w:rsid w:val="000E2C2E"/>
    <w:rsid w:val="00101E9C"/>
    <w:rsid w:val="00124443"/>
    <w:rsid w:val="00124B6B"/>
    <w:rsid w:val="001368DA"/>
    <w:rsid w:val="00152946"/>
    <w:rsid w:val="001536E2"/>
    <w:rsid w:val="0017729B"/>
    <w:rsid w:val="0018293F"/>
    <w:rsid w:val="0018451B"/>
    <w:rsid w:val="001B52A1"/>
    <w:rsid w:val="001C5C40"/>
    <w:rsid w:val="001D49E0"/>
    <w:rsid w:val="001F1663"/>
    <w:rsid w:val="0020430B"/>
    <w:rsid w:val="00204795"/>
    <w:rsid w:val="00213032"/>
    <w:rsid w:val="00213378"/>
    <w:rsid w:val="00216AF4"/>
    <w:rsid w:val="00216D82"/>
    <w:rsid w:val="002232BD"/>
    <w:rsid w:val="0026199C"/>
    <w:rsid w:val="0027200C"/>
    <w:rsid w:val="00277D29"/>
    <w:rsid w:val="00297FAA"/>
    <w:rsid w:val="002F6768"/>
    <w:rsid w:val="0030039F"/>
    <w:rsid w:val="003057C5"/>
    <w:rsid w:val="00306531"/>
    <w:rsid w:val="003222B7"/>
    <w:rsid w:val="00330D60"/>
    <w:rsid w:val="003332F8"/>
    <w:rsid w:val="00334DD2"/>
    <w:rsid w:val="003451DE"/>
    <w:rsid w:val="00347E75"/>
    <w:rsid w:val="003554F8"/>
    <w:rsid w:val="00356A51"/>
    <w:rsid w:val="00374C16"/>
    <w:rsid w:val="00376DB2"/>
    <w:rsid w:val="00382DA1"/>
    <w:rsid w:val="00385BA9"/>
    <w:rsid w:val="003D1DEA"/>
    <w:rsid w:val="003D62CD"/>
    <w:rsid w:val="003E0141"/>
    <w:rsid w:val="003E426F"/>
    <w:rsid w:val="00411D4C"/>
    <w:rsid w:val="00423EB3"/>
    <w:rsid w:val="004254BC"/>
    <w:rsid w:val="00426F18"/>
    <w:rsid w:val="004302A8"/>
    <w:rsid w:val="00433C78"/>
    <w:rsid w:val="00464B14"/>
    <w:rsid w:val="00465775"/>
    <w:rsid w:val="004659B8"/>
    <w:rsid w:val="00482B2D"/>
    <w:rsid w:val="004959CB"/>
    <w:rsid w:val="004A3954"/>
    <w:rsid w:val="004A6F4A"/>
    <w:rsid w:val="004B2606"/>
    <w:rsid w:val="004B3EC0"/>
    <w:rsid w:val="004B7AE7"/>
    <w:rsid w:val="004D6E31"/>
    <w:rsid w:val="004E288D"/>
    <w:rsid w:val="005149D2"/>
    <w:rsid w:val="00523655"/>
    <w:rsid w:val="00525041"/>
    <w:rsid w:val="00533E8D"/>
    <w:rsid w:val="0055462D"/>
    <w:rsid w:val="00573BFE"/>
    <w:rsid w:val="00581737"/>
    <w:rsid w:val="00582982"/>
    <w:rsid w:val="00582DD3"/>
    <w:rsid w:val="00597CAC"/>
    <w:rsid w:val="005A0A64"/>
    <w:rsid w:val="005B208B"/>
    <w:rsid w:val="005C5D3F"/>
    <w:rsid w:val="005D0981"/>
    <w:rsid w:val="005D30C2"/>
    <w:rsid w:val="005D6E39"/>
    <w:rsid w:val="005E55DB"/>
    <w:rsid w:val="005F6758"/>
    <w:rsid w:val="00626C00"/>
    <w:rsid w:val="00627028"/>
    <w:rsid w:val="0063708A"/>
    <w:rsid w:val="00654CDE"/>
    <w:rsid w:val="00656A2F"/>
    <w:rsid w:val="00657E71"/>
    <w:rsid w:val="00661244"/>
    <w:rsid w:val="00661FFC"/>
    <w:rsid w:val="00690B83"/>
    <w:rsid w:val="0069393C"/>
    <w:rsid w:val="006B0451"/>
    <w:rsid w:val="006B0FEB"/>
    <w:rsid w:val="006E0E7A"/>
    <w:rsid w:val="006E3848"/>
    <w:rsid w:val="006F37EB"/>
    <w:rsid w:val="00707307"/>
    <w:rsid w:val="007118AF"/>
    <w:rsid w:val="007550C1"/>
    <w:rsid w:val="007645F4"/>
    <w:rsid w:val="00766929"/>
    <w:rsid w:val="00774F8C"/>
    <w:rsid w:val="00785870"/>
    <w:rsid w:val="00786E38"/>
    <w:rsid w:val="007A1E2B"/>
    <w:rsid w:val="007A599D"/>
    <w:rsid w:val="007B4B56"/>
    <w:rsid w:val="007B7338"/>
    <w:rsid w:val="00841BDC"/>
    <w:rsid w:val="00842F97"/>
    <w:rsid w:val="00851071"/>
    <w:rsid w:val="0085558C"/>
    <w:rsid w:val="00872EAD"/>
    <w:rsid w:val="00894FA7"/>
    <w:rsid w:val="008A0FF9"/>
    <w:rsid w:val="008C0B94"/>
    <w:rsid w:val="008C0F6B"/>
    <w:rsid w:val="008E1BAB"/>
    <w:rsid w:val="009076FA"/>
    <w:rsid w:val="00916237"/>
    <w:rsid w:val="00920E49"/>
    <w:rsid w:val="00944E21"/>
    <w:rsid w:val="00967FD9"/>
    <w:rsid w:val="00976174"/>
    <w:rsid w:val="00990846"/>
    <w:rsid w:val="00990FA2"/>
    <w:rsid w:val="009A0DE0"/>
    <w:rsid w:val="009B2623"/>
    <w:rsid w:val="009C5CA0"/>
    <w:rsid w:val="009D3DE4"/>
    <w:rsid w:val="00A0263A"/>
    <w:rsid w:val="00A030F1"/>
    <w:rsid w:val="00A06A0E"/>
    <w:rsid w:val="00A33334"/>
    <w:rsid w:val="00A662E4"/>
    <w:rsid w:val="00A733F9"/>
    <w:rsid w:val="00A83CB6"/>
    <w:rsid w:val="00AB5041"/>
    <w:rsid w:val="00AB6597"/>
    <w:rsid w:val="00AF5B99"/>
    <w:rsid w:val="00AF7F96"/>
    <w:rsid w:val="00B138B2"/>
    <w:rsid w:val="00B216B7"/>
    <w:rsid w:val="00B34BE4"/>
    <w:rsid w:val="00B52338"/>
    <w:rsid w:val="00B53626"/>
    <w:rsid w:val="00B60ECA"/>
    <w:rsid w:val="00B70944"/>
    <w:rsid w:val="00B72F3D"/>
    <w:rsid w:val="00BA14A5"/>
    <w:rsid w:val="00BA14FB"/>
    <w:rsid w:val="00BB21B2"/>
    <w:rsid w:val="00BD11D1"/>
    <w:rsid w:val="00BD392C"/>
    <w:rsid w:val="00BE2ACF"/>
    <w:rsid w:val="00BF065E"/>
    <w:rsid w:val="00C0455D"/>
    <w:rsid w:val="00C355B6"/>
    <w:rsid w:val="00C422AD"/>
    <w:rsid w:val="00C626F8"/>
    <w:rsid w:val="00C67BC5"/>
    <w:rsid w:val="00C94A9C"/>
    <w:rsid w:val="00CA10E9"/>
    <w:rsid w:val="00CB26B3"/>
    <w:rsid w:val="00CB480D"/>
    <w:rsid w:val="00CC18DA"/>
    <w:rsid w:val="00CC573D"/>
    <w:rsid w:val="00CC6A52"/>
    <w:rsid w:val="00CD20C3"/>
    <w:rsid w:val="00CD68B9"/>
    <w:rsid w:val="00CD6D6A"/>
    <w:rsid w:val="00CE190A"/>
    <w:rsid w:val="00CE2DB8"/>
    <w:rsid w:val="00CE3A09"/>
    <w:rsid w:val="00CE699F"/>
    <w:rsid w:val="00CF4179"/>
    <w:rsid w:val="00D03E02"/>
    <w:rsid w:val="00D255D4"/>
    <w:rsid w:val="00D26E18"/>
    <w:rsid w:val="00D7305B"/>
    <w:rsid w:val="00DA4E40"/>
    <w:rsid w:val="00DA4F8B"/>
    <w:rsid w:val="00DB6FBC"/>
    <w:rsid w:val="00DC18B1"/>
    <w:rsid w:val="00DC7ACD"/>
    <w:rsid w:val="00DF5B47"/>
    <w:rsid w:val="00DF5D0F"/>
    <w:rsid w:val="00E00D51"/>
    <w:rsid w:val="00E022F2"/>
    <w:rsid w:val="00E033C7"/>
    <w:rsid w:val="00E05CF3"/>
    <w:rsid w:val="00E26363"/>
    <w:rsid w:val="00E3210F"/>
    <w:rsid w:val="00E43560"/>
    <w:rsid w:val="00E46E14"/>
    <w:rsid w:val="00E506E3"/>
    <w:rsid w:val="00E56B11"/>
    <w:rsid w:val="00E64C36"/>
    <w:rsid w:val="00E71258"/>
    <w:rsid w:val="00E727BB"/>
    <w:rsid w:val="00E75E67"/>
    <w:rsid w:val="00E83EE8"/>
    <w:rsid w:val="00E84B81"/>
    <w:rsid w:val="00E93D95"/>
    <w:rsid w:val="00E945A5"/>
    <w:rsid w:val="00EA401E"/>
    <w:rsid w:val="00EC3D98"/>
    <w:rsid w:val="00EE0DDF"/>
    <w:rsid w:val="00EE49C5"/>
    <w:rsid w:val="00EE7DAD"/>
    <w:rsid w:val="00F55A0D"/>
    <w:rsid w:val="00F607FB"/>
    <w:rsid w:val="00F839A7"/>
    <w:rsid w:val="00F91ADE"/>
    <w:rsid w:val="00F931CC"/>
    <w:rsid w:val="00FA4D3E"/>
    <w:rsid w:val="00FA7EA6"/>
    <w:rsid w:val="00FB40B9"/>
    <w:rsid w:val="00FB5E36"/>
    <w:rsid w:val="00FC5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347F17"/>
  <w15:chartTrackingRefBased/>
  <w15:docId w15:val="{B0536D18-EC60-DB4D-A5BC-FF3AD61C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55"/>
  </w:style>
  <w:style w:type="paragraph" w:styleId="Heading1">
    <w:name w:val="heading 1"/>
    <w:basedOn w:val="Normal"/>
    <w:next w:val="Normal"/>
    <w:link w:val="Heading1Char"/>
    <w:uiPriority w:val="9"/>
    <w:qFormat/>
    <w:rsid w:val="00C04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55D"/>
    <w:rPr>
      <w:rFonts w:eastAsiaTheme="majorEastAsia" w:cstheme="majorBidi"/>
      <w:color w:val="272727" w:themeColor="text1" w:themeTint="D8"/>
    </w:rPr>
  </w:style>
  <w:style w:type="paragraph" w:styleId="Title">
    <w:name w:val="Title"/>
    <w:basedOn w:val="Normal"/>
    <w:next w:val="Normal"/>
    <w:link w:val="TitleChar"/>
    <w:uiPriority w:val="10"/>
    <w:qFormat/>
    <w:rsid w:val="00C04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55D"/>
    <w:pPr>
      <w:spacing w:before="160"/>
      <w:jc w:val="center"/>
    </w:pPr>
    <w:rPr>
      <w:i/>
      <w:iCs/>
      <w:color w:val="404040" w:themeColor="text1" w:themeTint="BF"/>
    </w:rPr>
  </w:style>
  <w:style w:type="character" w:customStyle="1" w:styleId="QuoteChar">
    <w:name w:val="Quote Char"/>
    <w:basedOn w:val="DefaultParagraphFont"/>
    <w:link w:val="Quote"/>
    <w:uiPriority w:val="29"/>
    <w:rsid w:val="00C0455D"/>
    <w:rPr>
      <w:i/>
      <w:iCs/>
      <w:color w:val="404040" w:themeColor="text1" w:themeTint="BF"/>
    </w:rPr>
  </w:style>
  <w:style w:type="paragraph" w:styleId="ListParagraph">
    <w:name w:val="List Paragraph"/>
    <w:basedOn w:val="Normal"/>
    <w:uiPriority w:val="34"/>
    <w:qFormat/>
    <w:rsid w:val="00C0455D"/>
    <w:pPr>
      <w:ind w:left="720"/>
      <w:contextualSpacing/>
    </w:pPr>
  </w:style>
  <w:style w:type="character" w:styleId="IntenseEmphasis">
    <w:name w:val="Intense Emphasis"/>
    <w:basedOn w:val="DefaultParagraphFont"/>
    <w:uiPriority w:val="21"/>
    <w:qFormat/>
    <w:rsid w:val="00C0455D"/>
    <w:rPr>
      <w:i/>
      <w:iCs/>
      <w:color w:val="0F4761" w:themeColor="accent1" w:themeShade="BF"/>
    </w:rPr>
  </w:style>
  <w:style w:type="paragraph" w:styleId="IntenseQuote">
    <w:name w:val="Intense Quote"/>
    <w:basedOn w:val="Normal"/>
    <w:next w:val="Normal"/>
    <w:link w:val="IntenseQuoteChar"/>
    <w:uiPriority w:val="30"/>
    <w:qFormat/>
    <w:rsid w:val="00C04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55D"/>
    <w:rPr>
      <w:i/>
      <w:iCs/>
      <w:color w:val="0F4761" w:themeColor="accent1" w:themeShade="BF"/>
    </w:rPr>
  </w:style>
  <w:style w:type="character" w:styleId="IntenseReference">
    <w:name w:val="Intense Reference"/>
    <w:basedOn w:val="DefaultParagraphFont"/>
    <w:uiPriority w:val="32"/>
    <w:qFormat/>
    <w:rsid w:val="00C0455D"/>
    <w:rPr>
      <w:b/>
      <w:bCs/>
      <w:smallCaps/>
      <w:color w:val="0F4761" w:themeColor="accent1" w:themeShade="BF"/>
      <w:spacing w:val="5"/>
    </w:rPr>
  </w:style>
  <w:style w:type="character" w:styleId="Hyperlink">
    <w:name w:val="Hyperlink"/>
    <w:basedOn w:val="DefaultParagraphFont"/>
    <w:uiPriority w:val="99"/>
    <w:unhideWhenUsed/>
    <w:rsid w:val="00213032"/>
    <w:rPr>
      <w:color w:val="467886" w:themeColor="hyperlink"/>
      <w:u w:val="single"/>
    </w:rPr>
  </w:style>
  <w:style w:type="character" w:styleId="UnresolvedMention">
    <w:name w:val="Unresolved Mention"/>
    <w:basedOn w:val="DefaultParagraphFont"/>
    <w:uiPriority w:val="99"/>
    <w:semiHidden/>
    <w:unhideWhenUsed/>
    <w:rsid w:val="00213032"/>
    <w:rPr>
      <w:color w:val="605E5C"/>
      <w:shd w:val="clear" w:color="auto" w:fill="E1DFDD"/>
    </w:rPr>
  </w:style>
  <w:style w:type="character" w:styleId="FollowedHyperlink">
    <w:name w:val="FollowedHyperlink"/>
    <w:basedOn w:val="DefaultParagraphFont"/>
    <w:uiPriority w:val="99"/>
    <w:semiHidden/>
    <w:unhideWhenUsed/>
    <w:rsid w:val="00DC7ACD"/>
    <w:rPr>
      <w:color w:val="96607D" w:themeColor="followedHyperlink"/>
      <w:u w:val="single"/>
    </w:rPr>
  </w:style>
  <w:style w:type="paragraph" w:styleId="NormalWeb">
    <w:name w:val="Normal (Web)"/>
    <w:basedOn w:val="Normal"/>
    <w:uiPriority w:val="99"/>
    <w:unhideWhenUsed/>
    <w:rsid w:val="00E00D5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46"/>
  </w:style>
  <w:style w:type="character" w:styleId="PageNumber">
    <w:name w:val="page number"/>
    <w:basedOn w:val="DefaultParagraphFont"/>
    <w:uiPriority w:val="99"/>
    <w:semiHidden/>
    <w:unhideWhenUsed/>
    <w:rsid w:val="00990846"/>
  </w:style>
  <w:style w:type="table" w:styleId="TableGrid">
    <w:name w:val="Table Grid"/>
    <w:basedOn w:val="TableNormal"/>
    <w:uiPriority w:val="39"/>
    <w:rsid w:val="004B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B26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5709">
      <w:bodyDiv w:val="1"/>
      <w:marLeft w:val="0"/>
      <w:marRight w:val="0"/>
      <w:marTop w:val="0"/>
      <w:marBottom w:val="0"/>
      <w:divBdr>
        <w:top w:val="none" w:sz="0" w:space="0" w:color="auto"/>
        <w:left w:val="none" w:sz="0" w:space="0" w:color="auto"/>
        <w:bottom w:val="none" w:sz="0" w:space="0" w:color="auto"/>
        <w:right w:val="none" w:sz="0" w:space="0" w:color="auto"/>
      </w:divBdr>
    </w:div>
    <w:div w:id="522090830">
      <w:bodyDiv w:val="1"/>
      <w:marLeft w:val="0"/>
      <w:marRight w:val="0"/>
      <w:marTop w:val="0"/>
      <w:marBottom w:val="0"/>
      <w:divBdr>
        <w:top w:val="none" w:sz="0" w:space="0" w:color="auto"/>
        <w:left w:val="none" w:sz="0" w:space="0" w:color="auto"/>
        <w:bottom w:val="none" w:sz="0" w:space="0" w:color="auto"/>
        <w:right w:val="none" w:sz="0" w:space="0" w:color="auto"/>
      </w:divBdr>
    </w:div>
    <w:div w:id="781075694">
      <w:bodyDiv w:val="1"/>
      <w:marLeft w:val="0"/>
      <w:marRight w:val="0"/>
      <w:marTop w:val="0"/>
      <w:marBottom w:val="0"/>
      <w:divBdr>
        <w:top w:val="none" w:sz="0" w:space="0" w:color="auto"/>
        <w:left w:val="none" w:sz="0" w:space="0" w:color="auto"/>
        <w:bottom w:val="none" w:sz="0" w:space="0" w:color="auto"/>
        <w:right w:val="none" w:sz="0" w:space="0" w:color="auto"/>
      </w:divBdr>
    </w:div>
    <w:div w:id="1209758015">
      <w:bodyDiv w:val="1"/>
      <w:marLeft w:val="0"/>
      <w:marRight w:val="0"/>
      <w:marTop w:val="0"/>
      <w:marBottom w:val="0"/>
      <w:divBdr>
        <w:top w:val="none" w:sz="0" w:space="0" w:color="auto"/>
        <w:left w:val="none" w:sz="0" w:space="0" w:color="auto"/>
        <w:bottom w:val="none" w:sz="0" w:space="0" w:color="auto"/>
        <w:right w:val="none" w:sz="0" w:space="0" w:color="auto"/>
      </w:divBdr>
    </w:div>
    <w:div w:id="1598555436">
      <w:bodyDiv w:val="1"/>
      <w:marLeft w:val="0"/>
      <w:marRight w:val="0"/>
      <w:marTop w:val="0"/>
      <w:marBottom w:val="0"/>
      <w:divBdr>
        <w:top w:val="none" w:sz="0" w:space="0" w:color="auto"/>
        <w:left w:val="none" w:sz="0" w:space="0" w:color="auto"/>
        <w:bottom w:val="none" w:sz="0" w:space="0" w:color="auto"/>
        <w:right w:val="none" w:sz="0" w:space="0" w:color="auto"/>
      </w:divBdr>
    </w:div>
    <w:div w:id="1681272807">
      <w:bodyDiv w:val="1"/>
      <w:marLeft w:val="0"/>
      <w:marRight w:val="0"/>
      <w:marTop w:val="0"/>
      <w:marBottom w:val="0"/>
      <w:divBdr>
        <w:top w:val="none" w:sz="0" w:space="0" w:color="auto"/>
        <w:left w:val="none" w:sz="0" w:space="0" w:color="auto"/>
        <w:bottom w:val="none" w:sz="0" w:space="0" w:color="auto"/>
        <w:right w:val="none" w:sz="0" w:space="0" w:color="auto"/>
      </w:divBdr>
    </w:div>
    <w:div w:id="17068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rchives.gov/electoral-college/allocation" TargetMode="External"/><Relationship Id="rId4" Type="http://schemas.openxmlformats.org/officeDocument/2006/relationships/webSettings" Target="webSettings.xml"/><Relationship Id="rId9" Type="http://schemas.openxmlformats.org/officeDocument/2006/relationships/hyperlink" Target="https://www.census.gov/programs-surveys/economic-census/guidance-geographies/leve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 W</dc:creator>
  <cp:keywords/>
  <dc:description/>
  <cp:lastModifiedBy>Kaylan W</cp:lastModifiedBy>
  <cp:revision>236</cp:revision>
  <dcterms:created xsi:type="dcterms:W3CDTF">2024-02-19T00:35:00Z</dcterms:created>
  <dcterms:modified xsi:type="dcterms:W3CDTF">2024-02-22T18:35:00Z</dcterms:modified>
</cp:coreProperties>
</file>