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E1AC" w14:textId="2D16B8AE" w:rsidR="004355BF" w:rsidRDefault="00C57CE5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5BB7AAD3" w14:textId="77777777" w:rsidR="00C57CE5" w:rsidRPr="004355BF" w:rsidRDefault="00C57CE5" w:rsidP="00C57CE5">
      <w:pPr>
        <w:pStyle w:val="Title"/>
      </w:pPr>
      <w:r w:rsidRPr="004355BF">
        <w:t xml:space="preserve">ETL </w:t>
      </w:r>
      <w:r w:rsidRPr="00C57CE5">
        <w:t>Project</w:t>
      </w:r>
      <w:r w:rsidRPr="004355BF">
        <w:t xml:space="preserve"> </w:t>
      </w:r>
    </w:p>
    <w:p w14:paraId="6A995D8E" w14:textId="3320C9AE" w:rsidR="00C57CE5" w:rsidRDefault="00C57CE5" w:rsidP="00C57CE5">
      <w:pPr>
        <w:pStyle w:val="Subtitle"/>
      </w:pPr>
      <w:r>
        <w:t>By: Kayla K., Ryan B., Alex G., and Paul P</w:t>
      </w:r>
      <w:r w:rsidR="00A76FB3">
        <w:t>.</w:t>
      </w:r>
    </w:p>
    <w:p w14:paraId="0213BD44" w14:textId="5A811242" w:rsidR="00C57CE5" w:rsidRPr="00C57CE5" w:rsidRDefault="00C57CE5" w:rsidP="00C57CE5">
      <w:pPr>
        <w:pStyle w:val="IntenseQuote"/>
        <w:jc w:val="center"/>
        <w:rPr>
          <w:b/>
          <w:bCs/>
          <w:sz w:val="28"/>
          <w:szCs w:val="28"/>
        </w:rPr>
      </w:pPr>
      <w:r w:rsidRPr="00C57CE5">
        <w:rPr>
          <w:b/>
          <w:bCs/>
          <w:sz w:val="28"/>
          <w:szCs w:val="28"/>
        </w:rPr>
        <w:t>Pre-Processing</w:t>
      </w:r>
    </w:p>
    <w:p w14:paraId="19B35B7A" w14:textId="0200D9F7" w:rsidR="00C57CE5" w:rsidRDefault="00A76FB3" w:rsidP="00A76FB3">
      <w:pPr>
        <w:ind w:left="360" w:firstLine="0"/>
      </w:pPr>
      <w:r>
        <w:t xml:space="preserve">With the worlds focus on clean renewable </w:t>
      </w:r>
      <w:r>
        <w:t>energy, o</w:t>
      </w:r>
      <w:r w:rsidR="00C57CE5">
        <w:t xml:space="preserve">ur group </w:t>
      </w:r>
      <w:r>
        <w:t>wanted to collect energy usage/production data in the United States</w:t>
      </w:r>
      <w:r w:rsidR="006B3400">
        <w:t>,</w:t>
      </w:r>
      <w:r>
        <w:t xml:space="preserve"> compared to population data. The data analyst will use our database to find the most current data available to observe states utilizing cleaner energy sources</w:t>
      </w:r>
      <w:r w:rsidR="006B3400">
        <w:t xml:space="preserve"> and</w:t>
      </w:r>
      <w:r>
        <w:t xml:space="preserve"> which energy source each state </w:t>
      </w:r>
      <w:r w:rsidR="006B3400">
        <w:t>uses. This database can be used to rank the best and worst states based on their energy consumption.</w:t>
      </w:r>
    </w:p>
    <w:p w14:paraId="0D877093" w14:textId="77777777" w:rsidR="00C57CE5" w:rsidRDefault="00C57CE5">
      <w:pPr>
        <w:rPr>
          <w:rFonts w:ascii="Arial" w:hAnsi="Arial" w:cs="Arial"/>
        </w:rPr>
      </w:pPr>
    </w:p>
    <w:p w14:paraId="4D9132D6" w14:textId="054A91FC" w:rsidR="00C57CE5" w:rsidRDefault="00C57CE5">
      <w:pPr>
        <w:rPr>
          <w:rFonts w:ascii="Arial" w:hAnsi="Arial" w:cs="Arial"/>
        </w:rPr>
      </w:pPr>
    </w:p>
    <w:tbl>
      <w:tblPr>
        <w:tblStyle w:val="GridTable2-Accent2"/>
        <w:tblW w:w="9360" w:type="dxa"/>
        <w:tblLayout w:type="fixed"/>
        <w:tblLook w:val="04A0" w:firstRow="1" w:lastRow="0" w:firstColumn="1" w:lastColumn="0" w:noHBand="0" w:noVBand="1"/>
      </w:tblPr>
      <w:tblGrid>
        <w:gridCol w:w="603"/>
        <w:gridCol w:w="872"/>
        <w:gridCol w:w="5275"/>
        <w:gridCol w:w="2610"/>
      </w:tblGrid>
      <w:tr w:rsidR="00C75B2F" w14:paraId="5EDDA3A0" w14:textId="77777777" w:rsidTr="00C75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14:paraId="55834649" w14:textId="44F01697" w:rsidR="006B3400" w:rsidRPr="00C75B2F" w:rsidRDefault="006B3400" w:rsidP="00C75B2F">
            <w:pPr>
              <w:ind w:firstLine="0"/>
              <w:rPr>
                <w:rFonts w:ascii="Arial" w:hAnsi="Arial" w:cs="Arial"/>
                <w:sz w:val="16"/>
                <w:szCs w:val="16"/>
              </w:rPr>
            </w:pPr>
            <w:r w:rsidRPr="00C75B2F">
              <w:rPr>
                <w:rFonts w:ascii="Arial" w:hAnsi="Arial" w:cs="Arial"/>
                <w:sz w:val="16"/>
                <w:szCs w:val="16"/>
              </w:rPr>
              <w:t>Step</w:t>
            </w:r>
          </w:p>
        </w:tc>
        <w:tc>
          <w:tcPr>
            <w:tcW w:w="872" w:type="dxa"/>
            <w:vAlign w:val="center"/>
          </w:tcPr>
          <w:p w14:paraId="282C4972" w14:textId="6F5592EB" w:rsidR="006B3400" w:rsidRPr="00C75B2F" w:rsidRDefault="006B3400" w:rsidP="00C75B2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75B2F">
              <w:rPr>
                <w:rFonts w:ascii="Arial" w:hAnsi="Arial" w:cs="Arial"/>
                <w:sz w:val="16"/>
                <w:szCs w:val="16"/>
              </w:rPr>
              <w:t>Action</w:t>
            </w:r>
          </w:p>
        </w:tc>
        <w:tc>
          <w:tcPr>
            <w:tcW w:w="5275" w:type="dxa"/>
            <w:vAlign w:val="center"/>
          </w:tcPr>
          <w:p w14:paraId="460A559B" w14:textId="5E7C2208" w:rsidR="006B3400" w:rsidRPr="00C75B2F" w:rsidRDefault="00C75B2F" w:rsidP="00C75B2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75B2F"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2610" w:type="dxa"/>
            <w:vAlign w:val="center"/>
          </w:tcPr>
          <w:p w14:paraId="1583082F" w14:textId="42904D81" w:rsidR="006B3400" w:rsidRPr="00C75B2F" w:rsidRDefault="00C75B2F" w:rsidP="00C75B2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75B2F">
              <w:rPr>
                <w:rFonts w:ascii="Arial" w:hAnsi="Arial" w:cs="Arial"/>
                <w:sz w:val="16"/>
                <w:szCs w:val="16"/>
              </w:rPr>
              <w:t>Observation</w:t>
            </w:r>
          </w:p>
        </w:tc>
      </w:tr>
      <w:tr w:rsidR="00C75B2F" w14:paraId="4CAD53F8" w14:textId="77777777" w:rsidTr="0042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14:paraId="77DB25EF" w14:textId="0B1963AA" w:rsidR="006B3400" w:rsidRPr="00C75B2F" w:rsidRDefault="006B3400" w:rsidP="00421340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5B2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2" w:type="dxa"/>
            <w:vAlign w:val="center"/>
          </w:tcPr>
          <w:p w14:paraId="2D4B48D9" w14:textId="04D68325" w:rsidR="006B3400" w:rsidRPr="00421340" w:rsidRDefault="006B3400" w:rsidP="0042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40">
              <w:rPr>
                <w:rFonts w:ascii="Arial" w:hAnsi="Arial" w:cs="Arial"/>
                <w:b/>
                <w:bCs/>
                <w:sz w:val="16"/>
                <w:szCs w:val="16"/>
              </w:rPr>
              <w:t>Topic</w:t>
            </w:r>
          </w:p>
        </w:tc>
        <w:tc>
          <w:tcPr>
            <w:tcW w:w="5275" w:type="dxa"/>
            <w:vAlign w:val="center"/>
          </w:tcPr>
          <w:p w14:paraId="3C366C99" w14:textId="1A96FB78" w:rsidR="006B3400" w:rsidRPr="00C75B2F" w:rsidRDefault="00C75B2F" w:rsidP="00C75B2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75B2F">
              <w:rPr>
                <w:rFonts w:ascii="Arial" w:hAnsi="Arial" w:cs="Arial"/>
                <w:sz w:val="16"/>
                <w:szCs w:val="16"/>
              </w:rPr>
              <w:t>Energy Consumption by Population</w:t>
            </w:r>
          </w:p>
        </w:tc>
        <w:tc>
          <w:tcPr>
            <w:tcW w:w="2610" w:type="dxa"/>
            <w:vAlign w:val="center"/>
          </w:tcPr>
          <w:p w14:paraId="0EF0F32A" w14:textId="77777777" w:rsidR="006B3400" w:rsidRPr="00C75B2F" w:rsidRDefault="006B3400" w:rsidP="00C75B2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3400" w14:paraId="76A95346" w14:textId="77777777" w:rsidTr="00421340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14:paraId="307B3666" w14:textId="68111911" w:rsidR="006B3400" w:rsidRPr="00C75B2F" w:rsidRDefault="006B3400" w:rsidP="00421340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5B2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72" w:type="dxa"/>
            <w:vAlign w:val="center"/>
          </w:tcPr>
          <w:p w14:paraId="01E2B0B7" w14:textId="62FB2D6F" w:rsidR="006B3400" w:rsidRPr="00421340" w:rsidRDefault="00C75B2F" w:rsidP="0042134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40">
              <w:rPr>
                <w:rFonts w:ascii="Arial" w:hAnsi="Arial" w:cs="Arial"/>
                <w:b/>
                <w:bCs/>
                <w:sz w:val="16"/>
                <w:szCs w:val="16"/>
              </w:rPr>
              <w:t>Data Sets</w:t>
            </w:r>
          </w:p>
        </w:tc>
        <w:tc>
          <w:tcPr>
            <w:tcW w:w="5275" w:type="dxa"/>
            <w:vAlign w:val="center"/>
          </w:tcPr>
          <w:p w14:paraId="11CAD9D2" w14:textId="77777777" w:rsidR="00C75B2F" w:rsidRPr="00C75B2F" w:rsidRDefault="00C75B2F" w:rsidP="00C75B2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75B2F">
              <w:rPr>
                <w:rFonts w:cstheme="minorHAnsi"/>
                <w:sz w:val="16"/>
                <w:szCs w:val="16"/>
              </w:rPr>
              <w:t>US Energy Information Admin</w:t>
            </w:r>
          </w:p>
          <w:p w14:paraId="713CE63B" w14:textId="77777777" w:rsidR="00C75B2F" w:rsidRPr="00C75B2F" w:rsidRDefault="00C75B2F" w:rsidP="00C75B2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75B2F">
              <w:rPr>
                <w:rFonts w:eastAsia="Times New Roman" w:cstheme="minorHAnsi"/>
                <w:color w:val="333333"/>
                <w:sz w:val="16"/>
                <w:szCs w:val="16"/>
                <w:shd w:val="clear" w:color="auto" w:fill="FFFFFF"/>
              </w:rPr>
              <w:t>State Total Energy Rankings, 2018:</w:t>
            </w:r>
            <w:r w:rsidRPr="00C75B2F">
              <w:rPr>
                <w:rFonts w:eastAsia="Times New Roman" w:cstheme="minorHAnsi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28AFA0C9" w14:textId="6AD10F17" w:rsidR="00C75B2F" w:rsidRPr="00C75B2F" w:rsidRDefault="00C75B2F" w:rsidP="00C75B2F">
            <w:pPr>
              <w:pStyle w:val="ListParagraph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75B2F">
              <w:rPr>
                <w:rFonts w:eastAsia="Times New Roman" w:cstheme="minorHAnsi"/>
                <w:color w:val="333333"/>
                <w:sz w:val="16"/>
                <w:szCs w:val="16"/>
                <w:shd w:val="clear" w:color="auto" w:fill="FFFFFF"/>
              </w:rPr>
              <w:t>L</w:t>
            </w:r>
            <w:r w:rsidRPr="00C75B2F">
              <w:rPr>
                <w:rFonts w:cstheme="minorHAnsi"/>
                <w:sz w:val="16"/>
                <w:szCs w:val="16"/>
              </w:rPr>
              <w:t xml:space="preserve">ink: </w:t>
            </w:r>
            <w:hyperlink r:id="rId8" w:history="1">
              <w:r w:rsidRPr="00C75B2F">
                <w:rPr>
                  <w:rStyle w:val="Hyperlink"/>
                  <w:rFonts w:cstheme="minorHAnsi"/>
                  <w:sz w:val="16"/>
                  <w:szCs w:val="16"/>
                </w:rPr>
                <w:t>https://www.eia.gov/state/?sid=US</w:t>
              </w:r>
            </w:hyperlink>
          </w:p>
          <w:p w14:paraId="15087AD0" w14:textId="77777777" w:rsidR="00C75B2F" w:rsidRPr="00C75B2F" w:rsidRDefault="00C75B2F" w:rsidP="00C75B2F">
            <w:pPr>
              <w:pStyle w:val="ListParagraph"/>
              <w:numPr>
                <w:ilvl w:val="0"/>
                <w:numId w:val="14"/>
              </w:numPr>
              <w:spacing w:after="180"/>
              <w:textAlignment w:val="baseline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75B2F">
              <w:rPr>
                <w:rFonts w:eastAsia="Times New Roman" w:cstheme="minorHAnsi"/>
                <w:color w:val="333333"/>
                <w:sz w:val="16"/>
                <w:szCs w:val="16"/>
              </w:rPr>
              <w:t>Primary Energy, Electricity, and Total Energy Price Estimates, 2018</w:t>
            </w:r>
          </w:p>
          <w:p w14:paraId="7D179FB0" w14:textId="77777777" w:rsidR="00C75B2F" w:rsidRPr="00C75B2F" w:rsidRDefault="00C75B2F" w:rsidP="00C75B2F">
            <w:pPr>
              <w:pStyle w:val="ListParagraph"/>
              <w:spacing w:after="180"/>
              <w:ind w:firstLine="0"/>
              <w:textAlignment w:val="baseline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eastAsia="Times New Roman" w:cstheme="minorHAnsi"/>
                <w:sz w:val="16"/>
                <w:szCs w:val="16"/>
              </w:rPr>
            </w:pPr>
            <w:r w:rsidRPr="00C75B2F">
              <w:rPr>
                <w:rFonts w:eastAsia="Times New Roman" w:cstheme="minorHAnsi"/>
                <w:sz w:val="16"/>
                <w:szCs w:val="16"/>
              </w:rPr>
              <w:t xml:space="preserve">Link: </w:t>
            </w:r>
            <w:hyperlink r:id="rId9" w:history="1">
              <w:r w:rsidRPr="00C75B2F">
                <w:rPr>
                  <w:rStyle w:val="Hyperlink"/>
                  <w:rFonts w:eastAsia="Times New Roman" w:cstheme="minorHAnsi"/>
                  <w:sz w:val="16"/>
                  <w:szCs w:val="16"/>
                </w:rPr>
                <w:t>https://www.eia.gov/state/seds/data.php?incfile=/state/se</w:t>
              </w:r>
              <w:r w:rsidRPr="00C75B2F">
                <w:rPr>
                  <w:rStyle w:val="Hyperlink"/>
                  <w:rFonts w:eastAsia="Times New Roman" w:cstheme="minorHAnsi"/>
                  <w:sz w:val="16"/>
                  <w:szCs w:val="16"/>
                </w:rPr>
                <w:t>d</w:t>
              </w:r>
              <w:r w:rsidRPr="00C75B2F">
                <w:rPr>
                  <w:rStyle w:val="Hyperlink"/>
                  <w:rFonts w:eastAsia="Times New Roman" w:cstheme="minorHAnsi"/>
                  <w:sz w:val="16"/>
                  <w:szCs w:val="16"/>
                </w:rPr>
                <w:t>s/sep_sum/html/sum_pr_tot.html&amp;sid=US</w:t>
              </w:r>
            </w:hyperlink>
          </w:p>
          <w:p w14:paraId="4D78A95E" w14:textId="77777777" w:rsidR="00C75B2F" w:rsidRPr="00C75B2F" w:rsidRDefault="00C75B2F" w:rsidP="00C75B2F">
            <w:pPr>
              <w:spacing w:after="180"/>
              <w:ind w:firstLine="0"/>
              <w:textAlignment w:val="baseline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5B2F">
              <w:rPr>
                <w:sz w:val="16"/>
                <w:szCs w:val="16"/>
              </w:rPr>
              <w:t>Census Bureau</w:t>
            </w:r>
          </w:p>
          <w:p w14:paraId="33277083" w14:textId="77777777" w:rsidR="00C75B2F" w:rsidRPr="00C75B2F" w:rsidRDefault="00C75B2F" w:rsidP="00C75B2F">
            <w:pPr>
              <w:pStyle w:val="ListParagraph"/>
              <w:numPr>
                <w:ilvl w:val="0"/>
                <w:numId w:val="14"/>
              </w:numPr>
              <w:spacing w:after="180"/>
              <w:textAlignment w:val="baseline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C75B2F">
              <w:rPr>
                <w:sz w:val="16"/>
                <w:szCs w:val="16"/>
              </w:rPr>
              <w:t>Annual Estimates of the Resident Population for the United States, Regions, States, and Puerto Rico: April 1, 2010 to July 1, 2019 (NST-EST2019-01)</w:t>
            </w:r>
          </w:p>
          <w:p w14:paraId="377FF439" w14:textId="0F0E8ECF" w:rsidR="00C75B2F" w:rsidRDefault="00C75B2F" w:rsidP="00C75B2F">
            <w:pPr>
              <w:pStyle w:val="ListParagraph"/>
              <w:spacing w:after="180"/>
              <w:ind w:firstLine="0"/>
              <w:textAlignment w:val="baseline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16"/>
                <w:szCs w:val="16"/>
              </w:rPr>
            </w:pPr>
            <w:r w:rsidRPr="00C75B2F">
              <w:rPr>
                <w:sz w:val="16"/>
                <w:szCs w:val="16"/>
              </w:rPr>
              <w:t xml:space="preserve">Link: </w:t>
            </w:r>
            <w:hyperlink r:id="rId10" w:history="1">
              <w:r w:rsidRPr="00C75B2F">
                <w:rPr>
                  <w:rStyle w:val="Hyperlink"/>
                  <w:sz w:val="16"/>
                  <w:szCs w:val="16"/>
                </w:rPr>
                <w:t>https://www.census.gov/data/tables/time-series/demo/popest/2010s-state-total.html</w:t>
              </w:r>
            </w:hyperlink>
          </w:p>
          <w:p w14:paraId="30C1A953" w14:textId="092B7B92" w:rsidR="008361F0" w:rsidRDefault="008361F0" w:rsidP="008361F0">
            <w:pPr>
              <w:spacing w:after="180"/>
              <w:ind w:firstLine="0"/>
              <w:textAlignment w:val="baseline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6"/>
                <w:szCs w:val="16"/>
              </w:rPr>
            </w:pPr>
            <w:r w:rsidRPr="008361F0">
              <w:rPr>
                <w:rFonts w:eastAsia="Times New Roman" w:cstheme="minorHAnsi"/>
                <w:color w:val="333333"/>
                <w:sz w:val="16"/>
                <w:szCs w:val="16"/>
              </w:rPr>
              <w:t>American Council for an Energy-Efficient Economy</w:t>
            </w:r>
          </w:p>
          <w:p w14:paraId="64303C52" w14:textId="0268028E" w:rsidR="008361F0" w:rsidRPr="008361F0" w:rsidRDefault="008361F0" w:rsidP="008361F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8361F0">
              <w:rPr>
                <w:rFonts w:cs="Arial"/>
                <w:sz w:val="16"/>
                <w:szCs w:val="16"/>
              </w:rPr>
              <w:t xml:space="preserve">The 2018 State Energy Efficiency Scorecard: </w:t>
            </w:r>
            <w:hyperlink r:id="rId11" w:history="1">
              <w:r w:rsidRPr="008361F0">
                <w:rPr>
                  <w:rStyle w:val="Hyperlink"/>
                  <w:rFonts w:cs="Arial"/>
                  <w:sz w:val="16"/>
                  <w:szCs w:val="16"/>
                </w:rPr>
                <w:t>https://www.aceee.org/sites/default/files/publications/researchreports/u1808.pdf</w:t>
              </w:r>
            </w:hyperlink>
          </w:p>
          <w:p w14:paraId="70A1FECC" w14:textId="77777777" w:rsidR="006B3400" w:rsidRPr="00C75B2F" w:rsidRDefault="006B3400" w:rsidP="00C75B2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0" w:type="dxa"/>
            <w:vAlign w:val="center"/>
          </w:tcPr>
          <w:p w14:paraId="11B8B94C" w14:textId="734CCDD0" w:rsidR="006B3400" w:rsidRPr="00C75B2F" w:rsidRDefault="00C75B2F" w:rsidP="00C75B2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Main data set begins only contains data from 2018. We will extract the data from all other data sets and only used the year 2018.</w:t>
            </w:r>
          </w:p>
        </w:tc>
      </w:tr>
      <w:tr w:rsidR="00C75B2F" w14:paraId="05DD44CD" w14:textId="77777777" w:rsidTr="0042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14:paraId="58ECAD3F" w14:textId="72FB96BC" w:rsidR="006B3400" w:rsidRPr="00C75B2F" w:rsidRDefault="006B3400" w:rsidP="00421340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5B2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2" w:type="dxa"/>
            <w:vAlign w:val="center"/>
          </w:tcPr>
          <w:p w14:paraId="0ABF3DCE" w14:textId="1C3A3A7D" w:rsidR="006B3400" w:rsidRPr="00421340" w:rsidRDefault="00C75B2F" w:rsidP="0042134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40">
              <w:rPr>
                <w:rFonts w:ascii="Arial" w:hAnsi="Arial" w:cs="Arial"/>
                <w:b/>
                <w:bCs/>
                <w:sz w:val="16"/>
                <w:szCs w:val="16"/>
              </w:rPr>
              <w:t>Verify Data</w:t>
            </w:r>
          </w:p>
        </w:tc>
        <w:tc>
          <w:tcPr>
            <w:tcW w:w="5275" w:type="dxa"/>
            <w:vAlign w:val="center"/>
          </w:tcPr>
          <w:p w14:paraId="65B2BB3C" w14:textId="5B6F82B9" w:rsidR="006B3400" w:rsidRPr="00C75B2F" w:rsidRDefault="00C75B2F" w:rsidP="0042134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Ensured there was a primary key to link all the </w:t>
            </w:r>
            <w:r w:rsidR="00421340">
              <w:rPr>
                <w:rFonts w:ascii="Arial" w:hAnsi="Arial" w:cs="Arial"/>
                <w:sz w:val="16"/>
                <w:szCs w:val="16"/>
              </w:rPr>
              <w:t>tables (States) and that each data set had usable data.</w:t>
            </w:r>
          </w:p>
        </w:tc>
        <w:tc>
          <w:tcPr>
            <w:tcW w:w="2610" w:type="dxa"/>
          </w:tcPr>
          <w:p w14:paraId="14C5DDDE" w14:textId="77777777" w:rsidR="006B3400" w:rsidRPr="00C75B2F" w:rsidRDefault="006B34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90B8BC8" w14:textId="2AFE6487" w:rsidR="00C57CE5" w:rsidRDefault="00C57CE5">
      <w:pPr>
        <w:rPr>
          <w:rFonts w:ascii="Arial" w:hAnsi="Arial" w:cs="Arial"/>
        </w:rPr>
      </w:pPr>
    </w:p>
    <w:p w14:paraId="7C6365F5" w14:textId="0C4B5CD2" w:rsidR="00C57CE5" w:rsidRDefault="00C57CE5">
      <w:pPr>
        <w:rPr>
          <w:rFonts w:ascii="Arial" w:hAnsi="Arial" w:cs="Arial"/>
        </w:rPr>
      </w:pPr>
    </w:p>
    <w:p w14:paraId="42349EA9" w14:textId="77B77FF9" w:rsidR="00C57CE5" w:rsidRDefault="00C57CE5">
      <w:pPr>
        <w:rPr>
          <w:rFonts w:ascii="Arial" w:hAnsi="Arial" w:cs="Arial"/>
        </w:rPr>
      </w:pPr>
    </w:p>
    <w:p w14:paraId="55B577B4" w14:textId="77777777" w:rsidR="00C57CE5" w:rsidRDefault="00C57CE5">
      <w:pPr>
        <w:rPr>
          <w:rFonts w:ascii="Arial" w:hAnsi="Arial" w:cs="Arial"/>
        </w:rPr>
      </w:pPr>
    </w:p>
    <w:p w14:paraId="04A0FEE8" w14:textId="5FF6E266" w:rsidR="00FF1358" w:rsidRDefault="00FF1358">
      <w:pPr>
        <w:rPr>
          <w:rFonts w:ascii="Arial" w:hAnsi="Arial" w:cs="Arial"/>
          <w:b/>
          <w:bCs/>
          <w:sz w:val="28"/>
          <w:szCs w:val="28"/>
        </w:rPr>
      </w:pPr>
    </w:p>
    <w:p w14:paraId="1D58522D" w14:textId="60554A22" w:rsidR="00421340" w:rsidRDefault="00421340">
      <w:pPr>
        <w:rPr>
          <w:rFonts w:ascii="Arial" w:hAnsi="Arial" w:cs="Arial"/>
          <w:b/>
          <w:bCs/>
          <w:sz w:val="28"/>
          <w:szCs w:val="28"/>
        </w:rPr>
      </w:pPr>
    </w:p>
    <w:p w14:paraId="4309E6A0" w14:textId="6DE14DA8" w:rsidR="00421340" w:rsidRDefault="00421340">
      <w:pPr>
        <w:rPr>
          <w:rFonts w:ascii="Arial" w:hAnsi="Arial" w:cs="Arial"/>
          <w:b/>
          <w:bCs/>
          <w:sz w:val="28"/>
          <w:szCs w:val="28"/>
        </w:rPr>
      </w:pPr>
    </w:p>
    <w:p w14:paraId="776D1572" w14:textId="77777777" w:rsidR="00421340" w:rsidRDefault="00421340">
      <w:pPr>
        <w:rPr>
          <w:rFonts w:ascii="Arial" w:hAnsi="Arial" w:cs="Arial"/>
          <w:b/>
          <w:bCs/>
          <w:sz w:val="28"/>
          <w:szCs w:val="28"/>
        </w:rPr>
      </w:pPr>
    </w:p>
    <w:p w14:paraId="057C4BE4" w14:textId="7EB70714" w:rsidR="00205CBA" w:rsidRDefault="00205CBA">
      <w:pPr>
        <w:rPr>
          <w:rFonts w:ascii="Arial" w:hAnsi="Arial" w:cs="Arial"/>
          <w:b/>
          <w:bCs/>
          <w:sz w:val="28"/>
          <w:szCs w:val="28"/>
        </w:rPr>
      </w:pPr>
    </w:p>
    <w:p w14:paraId="4E977BC8" w14:textId="17A77CB3" w:rsidR="00421340" w:rsidRPr="00421340" w:rsidRDefault="00421340" w:rsidP="00421340">
      <w:pPr>
        <w:pStyle w:val="IntenseQuote"/>
        <w:jc w:val="center"/>
        <w:rPr>
          <w:b/>
          <w:bCs/>
          <w:sz w:val="28"/>
          <w:szCs w:val="28"/>
        </w:rPr>
      </w:pPr>
      <w:r w:rsidRPr="00421340">
        <w:rPr>
          <w:b/>
          <w:bCs/>
          <w:sz w:val="28"/>
          <w:szCs w:val="28"/>
        </w:rPr>
        <w:t>Extraction</w:t>
      </w:r>
    </w:p>
    <w:p w14:paraId="79E32A28" w14:textId="77777777" w:rsidR="00205CBA" w:rsidRDefault="00205CBA">
      <w:pPr>
        <w:rPr>
          <w:rFonts w:ascii="Arial" w:hAnsi="Arial" w:cs="Arial"/>
        </w:rPr>
      </w:pPr>
    </w:p>
    <w:p w14:paraId="051FC5FC" w14:textId="6B36B822" w:rsidR="00421340" w:rsidRDefault="00572B29" w:rsidP="00421340">
      <w:pPr>
        <w:ind w:firstLine="0"/>
        <w:rPr>
          <w:rFonts w:cs="Arial"/>
        </w:rPr>
      </w:pPr>
      <w:r w:rsidRPr="00421340">
        <w:rPr>
          <w:rFonts w:cs="Arial"/>
        </w:rPr>
        <w:t xml:space="preserve">We used </w:t>
      </w:r>
      <w:r w:rsidR="00295429">
        <w:rPr>
          <w:rFonts w:cs="Arial"/>
        </w:rPr>
        <w:t>4</w:t>
      </w:r>
      <w:r w:rsidRPr="00421340">
        <w:rPr>
          <w:rFonts w:cs="Arial"/>
        </w:rPr>
        <w:t xml:space="preserve"> different datasets from </w:t>
      </w:r>
      <w:r w:rsidR="00421340">
        <w:rPr>
          <w:rFonts w:cs="Arial"/>
        </w:rPr>
        <w:t xml:space="preserve">the </w:t>
      </w:r>
      <w:r w:rsidR="00421340" w:rsidRPr="00907DA0">
        <w:rPr>
          <w:rFonts w:cstheme="minorHAnsi"/>
        </w:rPr>
        <w:t xml:space="preserve">US Energy Information </w:t>
      </w:r>
      <w:r w:rsidR="00421340" w:rsidRPr="00907DA0">
        <w:rPr>
          <w:rFonts w:cstheme="minorHAnsi"/>
        </w:rPr>
        <w:t>Admin</w:t>
      </w:r>
      <w:r w:rsidR="008361F0">
        <w:rPr>
          <w:rFonts w:cs="Arial"/>
        </w:rPr>
        <w:t xml:space="preserve">, </w:t>
      </w:r>
      <w:r w:rsidR="00421340">
        <w:rPr>
          <w:rFonts w:cs="Arial"/>
        </w:rPr>
        <w:t>Census Bureau</w:t>
      </w:r>
      <w:r w:rsidR="008361F0">
        <w:rPr>
          <w:rFonts w:cs="Arial"/>
        </w:rPr>
        <w:t xml:space="preserve"> and </w:t>
      </w:r>
      <w:r w:rsidR="008361F0" w:rsidRPr="008361F0">
        <w:rPr>
          <w:rFonts w:cs="Arial"/>
        </w:rPr>
        <w:t xml:space="preserve">American Council for an Energy-Efficient </w:t>
      </w:r>
      <w:proofErr w:type="gramStart"/>
      <w:r w:rsidR="008361F0" w:rsidRPr="008361F0">
        <w:rPr>
          <w:rFonts w:cs="Arial"/>
        </w:rPr>
        <w:t>Economy</w:t>
      </w:r>
      <w:r w:rsidR="008361F0">
        <w:rPr>
          <w:rFonts w:cs="Arial"/>
        </w:rPr>
        <w:t xml:space="preserve"> </w:t>
      </w:r>
      <w:r w:rsidR="00421340">
        <w:rPr>
          <w:rFonts w:cs="Arial"/>
        </w:rPr>
        <w:t>.</w:t>
      </w:r>
      <w:proofErr w:type="gramEnd"/>
      <w:r w:rsidR="00421340">
        <w:rPr>
          <w:rFonts w:cs="Arial"/>
        </w:rPr>
        <w:t xml:space="preserve"> </w:t>
      </w:r>
      <w:r w:rsidRPr="00421340">
        <w:rPr>
          <w:rFonts w:cs="Arial"/>
        </w:rPr>
        <w:t>The data in the three files included the following information:</w:t>
      </w:r>
    </w:p>
    <w:p w14:paraId="719D46C2" w14:textId="39B08660" w:rsidR="00421340" w:rsidRDefault="00421340" w:rsidP="00421340">
      <w:pPr>
        <w:ind w:firstLine="0"/>
        <w:rPr>
          <w:rFonts w:cs="Arial"/>
        </w:rPr>
      </w:pPr>
    </w:p>
    <w:p w14:paraId="441FDB21" w14:textId="469B8C45" w:rsidR="00421340" w:rsidRDefault="00D74667" w:rsidP="00D74667">
      <w:pPr>
        <w:pStyle w:val="ListParagraph"/>
        <w:numPr>
          <w:ilvl w:val="0"/>
          <w:numId w:val="15"/>
        </w:numPr>
        <w:rPr>
          <w:rFonts w:cs="Arial"/>
        </w:rPr>
      </w:pPr>
      <w:r>
        <w:rPr>
          <w:rFonts w:cs="Arial"/>
        </w:rPr>
        <w:t>Energy Types by State</w:t>
      </w:r>
    </w:p>
    <w:p w14:paraId="586104F6" w14:textId="22EA999F" w:rsidR="00D74667" w:rsidRDefault="00D74667" w:rsidP="00D74667">
      <w:pPr>
        <w:pStyle w:val="ListParagraph"/>
        <w:numPr>
          <w:ilvl w:val="0"/>
          <w:numId w:val="15"/>
        </w:numPr>
        <w:rPr>
          <w:rFonts w:cs="Arial"/>
        </w:rPr>
      </w:pPr>
      <w:r>
        <w:rPr>
          <w:rFonts w:cs="Arial"/>
        </w:rPr>
        <w:t>Energy Consumed by State</w:t>
      </w:r>
    </w:p>
    <w:p w14:paraId="1D1440E1" w14:textId="3FF50679" w:rsidR="00D74667" w:rsidRDefault="00D74667" w:rsidP="00D74667">
      <w:pPr>
        <w:pStyle w:val="ListParagraph"/>
        <w:numPr>
          <w:ilvl w:val="0"/>
          <w:numId w:val="15"/>
        </w:numPr>
        <w:rPr>
          <w:rFonts w:cs="Arial"/>
        </w:rPr>
      </w:pPr>
      <w:r>
        <w:rPr>
          <w:rFonts w:cs="Arial"/>
        </w:rPr>
        <w:t>Production/Consumption/Expenses Ranks</w:t>
      </w:r>
    </w:p>
    <w:p w14:paraId="36063257" w14:textId="29159822" w:rsidR="00D74667" w:rsidRPr="00D74667" w:rsidRDefault="00D74667" w:rsidP="00D74667">
      <w:pPr>
        <w:pStyle w:val="ListParagraph"/>
        <w:numPr>
          <w:ilvl w:val="0"/>
          <w:numId w:val="15"/>
        </w:numPr>
        <w:rPr>
          <w:rFonts w:cs="Arial"/>
        </w:rPr>
      </w:pPr>
      <w:r>
        <w:rPr>
          <w:rFonts w:cs="Arial"/>
        </w:rPr>
        <w:t>Population by state</w:t>
      </w:r>
    </w:p>
    <w:p w14:paraId="11E21939" w14:textId="0A4073F9" w:rsidR="00726317" w:rsidRDefault="00572B29" w:rsidP="00726317">
      <w:pPr>
        <w:rPr>
          <w:rFonts w:cs="Arial"/>
        </w:rPr>
      </w:pPr>
      <w:r w:rsidRPr="00421340">
        <w:rPr>
          <w:rFonts w:cs="Arial"/>
        </w:rPr>
        <w:t>*Includ</w:t>
      </w:r>
      <w:r w:rsidR="00D74667">
        <w:rPr>
          <w:rFonts w:cs="Arial"/>
        </w:rPr>
        <w:t xml:space="preserve">ed </w:t>
      </w:r>
      <w:r w:rsidRPr="00421340">
        <w:rPr>
          <w:rFonts w:cs="Arial"/>
        </w:rPr>
        <w:t>data from 2018</w:t>
      </w:r>
      <w:r w:rsidR="00D74667">
        <w:rPr>
          <w:rFonts w:cs="Arial"/>
        </w:rPr>
        <w:t xml:space="preserve"> </w:t>
      </w:r>
      <w:r w:rsidRPr="00421340">
        <w:rPr>
          <w:rFonts w:cs="Arial"/>
        </w:rPr>
        <w:t xml:space="preserve">years. </w:t>
      </w:r>
    </w:p>
    <w:p w14:paraId="65ADC4B6" w14:textId="77777777" w:rsidR="00D74667" w:rsidRPr="00421340" w:rsidRDefault="00D74667" w:rsidP="00726317">
      <w:pPr>
        <w:rPr>
          <w:rFonts w:cs="Arial"/>
        </w:rPr>
      </w:pPr>
    </w:p>
    <w:p w14:paraId="38BA6F92" w14:textId="2A0F7CF3" w:rsidR="004355BF" w:rsidRPr="00421340" w:rsidRDefault="00572B29">
      <w:pPr>
        <w:rPr>
          <w:rFonts w:cs="Arial"/>
        </w:rPr>
      </w:pPr>
      <w:r w:rsidRPr="00421340">
        <w:rPr>
          <w:rFonts w:cs="Arial"/>
        </w:rPr>
        <w:t>The following sources for our datasets used:</w:t>
      </w:r>
    </w:p>
    <w:p w14:paraId="3235E144" w14:textId="47BEE4CD" w:rsidR="0025000F" w:rsidRPr="00D74667" w:rsidRDefault="00D74667" w:rsidP="00D74667">
      <w:pPr>
        <w:pStyle w:val="ListParagraph"/>
        <w:numPr>
          <w:ilvl w:val="0"/>
          <w:numId w:val="14"/>
        </w:numPr>
        <w:rPr>
          <w:rFonts w:cs="Arial"/>
        </w:rPr>
      </w:pPr>
      <w:r w:rsidRPr="00295429">
        <w:rPr>
          <w:rFonts w:cs="Arial"/>
          <w:u w:val="single"/>
        </w:rPr>
        <w:t>Primary Energy, Electricity, and Total Energy Price Estimates, 2018</w:t>
      </w:r>
      <w:r w:rsidRPr="00295429">
        <w:rPr>
          <w:rFonts w:cs="Arial"/>
          <w:u w:val="single"/>
        </w:rPr>
        <w:t xml:space="preserve"> </w:t>
      </w:r>
      <w:r w:rsidR="00295429" w:rsidRPr="00295429">
        <w:rPr>
          <w:rFonts w:cs="Arial"/>
          <w:u w:val="single"/>
        </w:rPr>
        <w:t>(</w:t>
      </w:r>
      <w:r w:rsidRPr="00295429">
        <w:rPr>
          <w:rFonts w:cs="Arial"/>
          <w:u w:val="single"/>
        </w:rPr>
        <w:t>Dollars per Million Btu)</w:t>
      </w:r>
      <w:r w:rsidR="00295429" w:rsidRPr="00295429">
        <w:rPr>
          <w:rFonts w:cs="Arial"/>
          <w:u w:val="single"/>
        </w:rPr>
        <w:t xml:space="preserve">: </w:t>
      </w:r>
      <w:hyperlink r:id="rId12" w:history="1">
        <w:r w:rsidR="00295429" w:rsidRPr="00D550C7">
          <w:rPr>
            <w:rStyle w:val="Hyperlink"/>
            <w:rFonts w:cs="Arial"/>
          </w:rPr>
          <w:t>https://www.eia.gov/state/seds/data.php?incfile=/state/seds/sep_sum/html</w:t>
        </w:r>
        <w:r w:rsidR="00295429" w:rsidRPr="00D550C7">
          <w:rPr>
            <w:rStyle w:val="Hyperlink"/>
            <w:rFonts w:cs="Arial"/>
          </w:rPr>
          <w:t>/</w:t>
        </w:r>
        <w:r w:rsidR="00295429" w:rsidRPr="00D550C7">
          <w:rPr>
            <w:rStyle w:val="Hyperlink"/>
            <w:rFonts w:cs="Arial"/>
          </w:rPr>
          <w:t>sum_pr_tot.html&amp;sid=US</w:t>
        </w:r>
      </w:hyperlink>
    </w:p>
    <w:p w14:paraId="2E4E6703" w14:textId="0DC27BF9" w:rsidR="00D74667" w:rsidRPr="00D74667" w:rsidRDefault="00D74667" w:rsidP="00D7466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5429">
        <w:rPr>
          <w:rFonts w:eastAsia="Times New Roman" w:cs="Arial"/>
          <w:color w:val="333333"/>
          <w:u w:val="single"/>
          <w:shd w:val="clear" w:color="auto" w:fill="FFFFFF"/>
        </w:rPr>
        <w:t>State Total Energy Rankings, 2018</w:t>
      </w:r>
      <w:r w:rsidRPr="00295429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:</w:t>
      </w:r>
      <w:r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</w:rPr>
        <w:t xml:space="preserve"> </w:t>
      </w:r>
      <w:hyperlink r:id="rId13" w:history="1">
        <w:r w:rsidRPr="00D550C7">
          <w:rPr>
            <w:rStyle w:val="Hyperlink"/>
            <w:rFonts w:cs="Arial"/>
          </w:rPr>
          <w:t>https://www.eia.gov/state/?sid=US</w:t>
        </w:r>
      </w:hyperlink>
    </w:p>
    <w:p w14:paraId="50F5BE36" w14:textId="4AAC3BFE" w:rsidR="00295429" w:rsidRPr="00295429" w:rsidRDefault="00295429" w:rsidP="00295429">
      <w:pPr>
        <w:pStyle w:val="ListParagraph"/>
        <w:numPr>
          <w:ilvl w:val="0"/>
          <w:numId w:val="14"/>
        </w:numPr>
        <w:spacing w:after="180"/>
        <w:textAlignment w:val="baseline"/>
        <w:outlineLvl w:val="1"/>
        <w:rPr>
          <w:rFonts w:eastAsia="Times New Roman" w:cstheme="minorHAnsi"/>
          <w:color w:val="333333"/>
        </w:rPr>
      </w:pPr>
      <w:r w:rsidRPr="00295429">
        <w:rPr>
          <w:u w:val="single"/>
        </w:rPr>
        <w:t>Annual Estimates of the Resident Population for the United States, Regions, States, and Puerto Rico:</w:t>
      </w:r>
      <w:r w:rsidRPr="00295429">
        <w:t xml:space="preserve"> April 1, 2010 to July 1, 2019 (NST-EST2019-01</w:t>
      </w:r>
      <w:r>
        <w:t>:</w:t>
      </w:r>
      <w:hyperlink r:id="rId14" w:history="1">
        <w:r w:rsidRPr="00D550C7">
          <w:rPr>
            <w:rStyle w:val="Hyperlink"/>
          </w:rPr>
          <w:t>https://www.census.gov/data/tables/time-series/demo/popest/2010s-state-total.html</w:t>
        </w:r>
      </w:hyperlink>
    </w:p>
    <w:p w14:paraId="2AD12A57" w14:textId="2017BF38" w:rsidR="00D74667" w:rsidRDefault="008361F0" w:rsidP="00D74667">
      <w:pPr>
        <w:pStyle w:val="ListParagraph"/>
        <w:numPr>
          <w:ilvl w:val="0"/>
          <w:numId w:val="14"/>
        </w:numPr>
        <w:rPr>
          <w:rFonts w:cs="Arial"/>
        </w:rPr>
      </w:pPr>
      <w:r>
        <w:rPr>
          <w:rFonts w:cs="Arial"/>
        </w:rPr>
        <w:t xml:space="preserve">The 2018 State Energy Efficiency Scorecard: </w:t>
      </w:r>
      <w:hyperlink r:id="rId15" w:history="1">
        <w:r w:rsidRPr="00D550C7">
          <w:rPr>
            <w:rStyle w:val="Hyperlink"/>
            <w:rFonts w:cs="Arial"/>
          </w:rPr>
          <w:t>https://www.aceee.org/sites/default/files/publications/researchreports/u1808.pdf</w:t>
        </w:r>
      </w:hyperlink>
    </w:p>
    <w:p w14:paraId="30EE6EC5" w14:textId="25EE40ED" w:rsidR="008361F0" w:rsidRDefault="008361F0" w:rsidP="00FE6E4F">
      <w:pPr>
        <w:ind w:left="360" w:firstLine="0"/>
        <w:rPr>
          <w:rFonts w:cs="Arial"/>
        </w:rPr>
      </w:pPr>
    </w:p>
    <w:p w14:paraId="403D8270" w14:textId="12C1E153" w:rsidR="00FE6E4F" w:rsidRDefault="00FE6E4F" w:rsidP="00FE6E4F">
      <w:pPr>
        <w:ind w:left="360" w:firstLine="0"/>
        <w:rPr>
          <w:rFonts w:cs="Arial"/>
        </w:rPr>
      </w:pPr>
    </w:p>
    <w:p w14:paraId="32EDF070" w14:textId="6D2DD6DF" w:rsidR="00FE6E4F" w:rsidRDefault="00FE6E4F" w:rsidP="00FE6E4F">
      <w:pPr>
        <w:ind w:left="360" w:firstLine="0"/>
        <w:rPr>
          <w:rFonts w:cs="Arial"/>
        </w:rPr>
      </w:pPr>
    </w:p>
    <w:p w14:paraId="12990F38" w14:textId="14E98188" w:rsidR="00FE6E4F" w:rsidRDefault="00FE6E4F" w:rsidP="00FE6E4F">
      <w:pPr>
        <w:ind w:left="360" w:firstLine="0"/>
        <w:rPr>
          <w:rFonts w:cs="Arial"/>
        </w:rPr>
      </w:pPr>
    </w:p>
    <w:p w14:paraId="5D1AFBFF" w14:textId="6F424B50" w:rsidR="00FE6E4F" w:rsidRDefault="00FE6E4F" w:rsidP="00FE6E4F">
      <w:pPr>
        <w:ind w:left="360" w:firstLine="0"/>
        <w:rPr>
          <w:rFonts w:cs="Arial"/>
        </w:rPr>
      </w:pPr>
    </w:p>
    <w:p w14:paraId="5D50288F" w14:textId="6730D063" w:rsidR="00FE6E4F" w:rsidRDefault="00FE6E4F" w:rsidP="00FE6E4F">
      <w:pPr>
        <w:ind w:left="360" w:firstLine="0"/>
        <w:rPr>
          <w:rFonts w:cs="Arial"/>
        </w:rPr>
      </w:pPr>
    </w:p>
    <w:p w14:paraId="56B74905" w14:textId="5079239A" w:rsidR="00FE6E4F" w:rsidRDefault="00FE6E4F" w:rsidP="00FE6E4F">
      <w:pPr>
        <w:ind w:left="360" w:firstLine="0"/>
        <w:rPr>
          <w:rFonts w:cs="Arial"/>
        </w:rPr>
      </w:pPr>
    </w:p>
    <w:p w14:paraId="52579C2B" w14:textId="060EF391" w:rsidR="00FE6E4F" w:rsidRDefault="00FE6E4F" w:rsidP="00FE6E4F">
      <w:pPr>
        <w:ind w:left="360" w:firstLine="0"/>
        <w:rPr>
          <w:rFonts w:cs="Arial"/>
        </w:rPr>
      </w:pPr>
    </w:p>
    <w:p w14:paraId="06A2C245" w14:textId="2D037436" w:rsidR="00FE6E4F" w:rsidRDefault="00FE6E4F" w:rsidP="00FE6E4F">
      <w:pPr>
        <w:ind w:left="360" w:firstLine="0"/>
        <w:rPr>
          <w:rFonts w:cs="Arial"/>
        </w:rPr>
      </w:pPr>
    </w:p>
    <w:p w14:paraId="788DF65C" w14:textId="793110D8" w:rsidR="00FE6E4F" w:rsidRDefault="00FE6E4F" w:rsidP="00FE6E4F">
      <w:pPr>
        <w:ind w:left="360" w:firstLine="0"/>
        <w:rPr>
          <w:rFonts w:cs="Arial"/>
        </w:rPr>
      </w:pPr>
    </w:p>
    <w:p w14:paraId="6A601E2F" w14:textId="77777777" w:rsidR="00FE6E4F" w:rsidRPr="00FE6E4F" w:rsidRDefault="00FE6E4F" w:rsidP="00FE6E4F">
      <w:pPr>
        <w:ind w:left="360" w:firstLine="0"/>
        <w:rPr>
          <w:rFonts w:cs="Arial"/>
        </w:rPr>
      </w:pPr>
    </w:p>
    <w:p w14:paraId="762DEB35" w14:textId="5AA54E48" w:rsidR="003B46F1" w:rsidRPr="00421340" w:rsidRDefault="003B46F1">
      <w:pPr>
        <w:rPr>
          <w:rFonts w:cs="Arial"/>
        </w:rPr>
      </w:pPr>
    </w:p>
    <w:p w14:paraId="12B90E14" w14:textId="605DDAA6" w:rsidR="003B46F1" w:rsidRDefault="003B46F1">
      <w:pPr>
        <w:rPr>
          <w:rFonts w:ascii="Arial" w:hAnsi="Arial" w:cs="Arial"/>
        </w:rPr>
      </w:pPr>
    </w:p>
    <w:p w14:paraId="0B99F3CA" w14:textId="2C2A4BEC" w:rsidR="003B46F1" w:rsidRDefault="003B46F1">
      <w:pPr>
        <w:rPr>
          <w:rFonts w:ascii="Arial" w:hAnsi="Arial" w:cs="Arial"/>
        </w:rPr>
      </w:pPr>
    </w:p>
    <w:p w14:paraId="6DAF77C5" w14:textId="7F92B500" w:rsidR="003B46F1" w:rsidRDefault="003B46F1">
      <w:pPr>
        <w:rPr>
          <w:rFonts w:ascii="Arial" w:hAnsi="Arial" w:cs="Arial"/>
        </w:rPr>
      </w:pPr>
    </w:p>
    <w:p w14:paraId="3A36CBB1" w14:textId="63312788" w:rsidR="003B46F1" w:rsidRDefault="003B46F1">
      <w:pPr>
        <w:rPr>
          <w:rFonts w:ascii="Arial" w:hAnsi="Arial" w:cs="Arial"/>
        </w:rPr>
      </w:pPr>
    </w:p>
    <w:p w14:paraId="6FC66B43" w14:textId="2A0DE7E5" w:rsidR="003B46F1" w:rsidRDefault="003B46F1">
      <w:pPr>
        <w:rPr>
          <w:rFonts w:ascii="Arial" w:hAnsi="Arial" w:cs="Arial"/>
        </w:rPr>
      </w:pPr>
    </w:p>
    <w:p w14:paraId="72860E16" w14:textId="1BD7504A" w:rsidR="003B46F1" w:rsidRDefault="003B46F1">
      <w:pPr>
        <w:rPr>
          <w:rFonts w:ascii="Arial" w:hAnsi="Arial" w:cs="Arial"/>
        </w:rPr>
      </w:pPr>
    </w:p>
    <w:p w14:paraId="2E54D231" w14:textId="64EF6FFF" w:rsidR="00FE6E4F" w:rsidRDefault="00FE6E4F" w:rsidP="00FE6E4F">
      <w:pPr>
        <w:ind w:firstLine="0"/>
        <w:rPr>
          <w:rFonts w:ascii="Arial" w:hAnsi="Arial" w:cs="Arial"/>
        </w:rPr>
      </w:pPr>
    </w:p>
    <w:p w14:paraId="4291B558" w14:textId="05F4092F" w:rsidR="00FE6E4F" w:rsidRPr="00FE6E4F" w:rsidRDefault="00FE6E4F" w:rsidP="00FE6E4F">
      <w:pPr>
        <w:pStyle w:val="IntenseQuote"/>
        <w:jc w:val="center"/>
        <w:rPr>
          <w:rFonts w:cstheme="majorHAnsi"/>
          <w:b/>
          <w:bCs/>
          <w:sz w:val="28"/>
          <w:szCs w:val="28"/>
        </w:rPr>
      </w:pPr>
      <w:r w:rsidRPr="00FE6E4F">
        <w:rPr>
          <w:rFonts w:cstheme="majorHAnsi"/>
          <w:b/>
          <w:bCs/>
          <w:sz w:val="28"/>
          <w:szCs w:val="28"/>
        </w:rPr>
        <w:lastRenderedPageBreak/>
        <w:t>Transformation</w:t>
      </w:r>
    </w:p>
    <w:p w14:paraId="313BED2D" w14:textId="77777777" w:rsidR="00FE6E4F" w:rsidRDefault="00FE6E4F" w:rsidP="00FE6E4F">
      <w:pPr>
        <w:ind w:firstLine="0"/>
        <w:rPr>
          <w:rFonts w:ascii="Arial" w:hAnsi="Arial" w:cs="Arial"/>
        </w:rPr>
      </w:pPr>
    </w:p>
    <w:p w14:paraId="11F399AF" w14:textId="77777777" w:rsidR="00FE6E4F" w:rsidRDefault="00FE6E4F" w:rsidP="00FE6E4F">
      <w:pPr>
        <w:ind w:firstLine="0"/>
        <w:rPr>
          <w:rFonts w:ascii="Arial" w:hAnsi="Arial" w:cs="Arial"/>
        </w:rPr>
      </w:pPr>
    </w:p>
    <w:p w14:paraId="701674C9" w14:textId="6306ABA4" w:rsidR="00822578" w:rsidRPr="005742DF" w:rsidRDefault="00572B29" w:rsidP="00FE6E4F">
      <w:pPr>
        <w:ind w:firstLine="0"/>
        <w:rPr>
          <w:rFonts w:cs="Arial"/>
        </w:rPr>
      </w:pPr>
      <w:r w:rsidRPr="005742DF">
        <w:rPr>
          <w:rFonts w:cs="Arial"/>
        </w:rPr>
        <w:t>In order to transform the public data and use it in our study we performed the following:</w:t>
      </w:r>
    </w:p>
    <w:p w14:paraId="288B4313" w14:textId="77777777" w:rsidR="00822578" w:rsidRPr="005742DF" w:rsidRDefault="00572B29" w:rsidP="00822578">
      <w:pPr>
        <w:pStyle w:val="ListParagraph"/>
        <w:numPr>
          <w:ilvl w:val="0"/>
          <w:numId w:val="2"/>
        </w:numPr>
        <w:rPr>
          <w:rFonts w:cs="Arial"/>
        </w:rPr>
      </w:pPr>
      <w:r w:rsidRPr="005742DF">
        <w:rPr>
          <w:rFonts w:cs="Arial"/>
        </w:rPr>
        <w:t>Used Pandas functions in Jupyter Notebook to load all three CSV files.</w:t>
      </w:r>
    </w:p>
    <w:p w14:paraId="0198F3B7" w14:textId="77777777" w:rsidR="00822578" w:rsidRPr="005742DF" w:rsidRDefault="00572B29" w:rsidP="00822578">
      <w:pPr>
        <w:pStyle w:val="ListParagraph"/>
        <w:numPr>
          <w:ilvl w:val="0"/>
          <w:numId w:val="2"/>
        </w:numPr>
        <w:rPr>
          <w:rFonts w:cs="Arial"/>
        </w:rPr>
      </w:pPr>
      <w:r w:rsidRPr="005742DF">
        <w:rPr>
          <w:rFonts w:cs="Arial"/>
        </w:rPr>
        <w:t>Reviewed the files and transformed into data frames</w:t>
      </w:r>
    </w:p>
    <w:p w14:paraId="63CA75B7" w14:textId="14062AA4" w:rsidR="00822578" w:rsidRDefault="00572B29" w:rsidP="00822578">
      <w:pPr>
        <w:pStyle w:val="ListParagraph"/>
        <w:numPr>
          <w:ilvl w:val="0"/>
          <w:numId w:val="2"/>
        </w:numPr>
        <w:rPr>
          <w:rFonts w:cs="Arial"/>
        </w:rPr>
      </w:pPr>
      <w:r w:rsidRPr="005742DF">
        <w:rPr>
          <w:rFonts w:cs="Arial"/>
        </w:rPr>
        <w:t>Removed column</w:t>
      </w:r>
      <w:r w:rsidR="005742DF">
        <w:rPr>
          <w:rFonts w:cs="Arial"/>
        </w:rPr>
        <w:t>s</w:t>
      </w:r>
      <w:r w:rsidRPr="005742DF">
        <w:rPr>
          <w:rFonts w:cs="Arial"/>
        </w:rPr>
        <w:t xml:space="preserve"> </w:t>
      </w:r>
      <w:r w:rsidR="005742DF">
        <w:rPr>
          <w:rFonts w:cs="Arial"/>
        </w:rPr>
        <w:t>that</w:t>
      </w:r>
      <w:r w:rsidR="0025000F" w:rsidRPr="005742DF">
        <w:rPr>
          <w:rFonts w:cs="Arial"/>
        </w:rPr>
        <w:t xml:space="preserve"> was not relevant</w:t>
      </w:r>
      <w:r w:rsidRPr="005742DF">
        <w:rPr>
          <w:rFonts w:cs="Arial"/>
        </w:rPr>
        <w:t xml:space="preserve"> to the focus of this study.</w:t>
      </w:r>
    </w:p>
    <w:p w14:paraId="4B9E811C" w14:textId="3379766F" w:rsidR="005742DF" w:rsidRDefault="005742DF" w:rsidP="00822578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Replaced empty data fields with </w:t>
      </w:r>
      <w:r w:rsidR="002A0295">
        <w:rPr>
          <w:rFonts w:cs="Arial"/>
        </w:rPr>
        <w:t>necessary data inputs, (</w:t>
      </w:r>
      <w:proofErr w:type="spellStart"/>
      <w:r w:rsidR="002A0295">
        <w:rPr>
          <w:rFonts w:cs="Arial"/>
        </w:rPr>
        <w:t>i.e</w:t>
      </w:r>
      <w:proofErr w:type="spellEnd"/>
      <w:r w:rsidR="002A0295">
        <w:rPr>
          <w:rFonts w:cs="Arial"/>
        </w:rPr>
        <w:t xml:space="preserve"> “---” to “0.00”).</w:t>
      </w:r>
    </w:p>
    <w:p w14:paraId="55C144BC" w14:textId="2EFD38C9" w:rsidR="002A0295" w:rsidRDefault="002A0295" w:rsidP="00822578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Merged datasets on “State” and “State: Code”</w:t>
      </w:r>
    </w:p>
    <w:p w14:paraId="3CB9803D" w14:textId="64AEB260" w:rsidR="002A0295" w:rsidRPr="005742DF" w:rsidRDefault="002A0295" w:rsidP="00822578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Exported data frames to csv.</w:t>
      </w:r>
    </w:p>
    <w:p w14:paraId="35A155F8" w14:textId="743E0AF8" w:rsidR="002A0295" w:rsidRDefault="00572B29" w:rsidP="0025000F">
      <w:pPr>
        <w:pStyle w:val="ListParagraph"/>
        <w:numPr>
          <w:ilvl w:val="0"/>
          <w:numId w:val="2"/>
        </w:numPr>
        <w:rPr>
          <w:rFonts w:cs="Arial"/>
        </w:rPr>
      </w:pPr>
      <w:r w:rsidRPr="005742DF">
        <w:rPr>
          <w:rFonts w:cs="Arial"/>
        </w:rPr>
        <w:t xml:space="preserve">Created </w:t>
      </w:r>
      <w:r w:rsidR="002A0295">
        <w:rPr>
          <w:rFonts w:cs="Arial"/>
        </w:rPr>
        <w:t xml:space="preserve">table schemas in our queries to individually access cleaned data </w:t>
      </w:r>
    </w:p>
    <w:p w14:paraId="7AE6692D" w14:textId="77777777" w:rsidR="002A0295" w:rsidRPr="002A0295" w:rsidRDefault="002A0295" w:rsidP="002A0295">
      <w:pPr>
        <w:rPr>
          <w:rFonts w:cs="Arial"/>
        </w:rPr>
      </w:pPr>
    </w:p>
    <w:p w14:paraId="13BCCC2A" w14:textId="1784FFF9" w:rsidR="0064301B" w:rsidRPr="002A0295" w:rsidRDefault="00572B29" w:rsidP="0025000F">
      <w:pPr>
        <w:pStyle w:val="ListParagraph"/>
        <w:numPr>
          <w:ilvl w:val="0"/>
          <w:numId w:val="2"/>
        </w:numPr>
        <w:rPr>
          <w:rFonts w:cs="Arial"/>
          <w:highlight w:val="yellow"/>
        </w:rPr>
      </w:pPr>
      <w:r w:rsidRPr="002A0295">
        <w:rPr>
          <w:rFonts w:cs="Arial"/>
          <w:highlight w:val="yellow"/>
        </w:rPr>
        <w:t xml:space="preserve">by grouping the data </w:t>
      </w:r>
      <w:proofErr w:type="gramStart"/>
      <w:r w:rsidRPr="002A0295">
        <w:rPr>
          <w:rFonts w:cs="Arial"/>
          <w:highlight w:val="yellow"/>
        </w:rPr>
        <w:t xml:space="preserve">by </w:t>
      </w:r>
      <w:r w:rsidR="002A0295">
        <w:rPr>
          <w:rFonts w:cs="Arial"/>
          <w:highlight w:val="yellow"/>
        </w:rPr>
        <w:t xml:space="preserve"> state</w:t>
      </w:r>
      <w:proofErr w:type="gramEnd"/>
      <w:r w:rsidR="002A0295">
        <w:rPr>
          <w:rFonts w:cs="Arial"/>
          <w:highlight w:val="yellow"/>
        </w:rPr>
        <w:t xml:space="preserve"> .</w:t>
      </w:r>
      <w:r w:rsidRPr="002A0295">
        <w:rPr>
          <w:rFonts w:cs="Arial"/>
          <w:highlight w:val="yellow"/>
        </w:rPr>
        <w:t>We sorted the data in descending order so we could visually see which state had the highest numbers.</w:t>
      </w:r>
    </w:p>
    <w:p w14:paraId="24928917" w14:textId="2FDB164C" w:rsidR="003B46F1" w:rsidRDefault="003B46F1" w:rsidP="009A69B9">
      <w:pPr>
        <w:rPr>
          <w:rFonts w:ascii="Arial" w:hAnsi="Arial" w:cs="Arial"/>
        </w:rPr>
      </w:pPr>
    </w:p>
    <w:p w14:paraId="02F326C6" w14:textId="370D0602" w:rsidR="002D6F44" w:rsidRDefault="002D6F44" w:rsidP="009A69B9">
      <w:pPr>
        <w:rPr>
          <w:rFonts w:ascii="Arial" w:hAnsi="Arial" w:cs="Arial"/>
        </w:rPr>
      </w:pPr>
      <w:r>
        <w:rPr>
          <w:rFonts w:ascii="Arial" w:hAnsi="Arial" w:cs="Arial"/>
        </w:rPr>
        <w:t>ADD SCREENSHOTS OF DFs</w:t>
      </w:r>
    </w:p>
    <w:p w14:paraId="766F545F" w14:textId="2804AF08" w:rsidR="003B46F1" w:rsidRDefault="003B46F1" w:rsidP="009A69B9">
      <w:pPr>
        <w:rPr>
          <w:rFonts w:ascii="Arial" w:hAnsi="Arial" w:cs="Arial"/>
        </w:rPr>
      </w:pPr>
    </w:p>
    <w:p w14:paraId="56BB9CBF" w14:textId="7679393B" w:rsidR="003B46F1" w:rsidRDefault="003B46F1" w:rsidP="009A69B9">
      <w:pPr>
        <w:rPr>
          <w:rFonts w:ascii="Arial" w:hAnsi="Arial" w:cs="Arial"/>
        </w:rPr>
      </w:pPr>
    </w:p>
    <w:p w14:paraId="23957137" w14:textId="37250A4C" w:rsidR="003B46F1" w:rsidRDefault="003B46F1" w:rsidP="009A69B9">
      <w:pPr>
        <w:rPr>
          <w:rFonts w:ascii="Arial" w:hAnsi="Arial" w:cs="Arial"/>
        </w:rPr>
      </w:pPr>
    </w:p>
    <w:p w14:paraId="2308CBBF" w14:textId="237D1277" w:rsidR="003B46F1" w:rsidRDefault="003B46F1" w:rsidP="009A69B9">
      <w:pPr>
        <w:rPr>
          <w:rFonts w:ascii="Arial" w:hAnsi="Arial" w:cs="Arial"/>
        </w:rPr>
      </w:pPr>
    </w:p>
    <w:p w14:paraId="103A1BED" w14:textId="204E0B85" w:rsidR="003B46F1" w:rsidRDefault="003B46F1" w:rsidP="009A69B9">
      <w:pPr>
        <w:rPr>
          <w:rFonts w:ascii="Arial" w:hAnsi="Arial" w:cs="Arial"/>
        </w:rPr>
      </w:pPr>
    </w:p>
    <w:p w14:paraId="6D1CBE89" w14:textId="02C68A14" w:rsidR="003B46F1" w:rsidRDefault="003B46F1" w:rsidP="009A69B9">
      <w:pPr>
        <w:rPr>
          <w:rFonts w:ascii="Arial" w:hAnsi="Arial" w:cs="Arial"/>
        </w:rPr>
      </w:pPr>
    </w:p>
    <w:p w14:paraId="15ABE1EF" w14:textId="7E0737EF" w:rsidR="003B46F1" w:rsidRDefault="003B46F1" w:rsidP="009A69B9">
      <w:pPr>
        <w:rPr>
          <w:rFonts w:ascii="Arial" w:hAnsi="Arial" w:cs="Arial"/>
        </w:rPr>
      </w:pPr>
    </w:p>
    <w:p w14:paraId="75F9BFCF" w14:textId="09406F4C" w:rsidR="003B46F1" w:rsidRDefault="003B46F1" w:rsidP="009A69B9">
      <w:pPr>
        <w:rPr>
          <w:rFonts w:ascii="Arial" w:hAnsi="Arial" w:cs="Arial"/>
        </w:rPr>
      </w:pPr>
    </w:p>
    <w:p w14:paraId="07FA7D45" w14:textId="2FA47E8F" w:rsidR="003B46F1" w:rsidRDefault="003B46F1" w:rsidP="009A69B9">
      <w:pPr>
        <w:rPr>
          <w:rFonts w:ascii="Arial" w:hAnsi="Arial" w:cs="Arial"/>
        </w:rPr>
      </w:pPr>
    </w:p>
    <w:p w14:paraId="5497FA28" w14:textId="6564B1F0" w:rsidR="003B46F1" w:rsidRDefault="003B46F1" w:rsidP="009A69B9">
      <w:pPr>
        <w:rPr>
          <w:rFonts w:ascii="Arial" w:hAnsi="Arial" w:cs="Arial"/>
        </w:rPr>
      </w:pPr>
    </w:p>
    <w:p w14:paraId="630B231F" w14:textId="645C9F23" w:rsidR="003B46F1" w:rsidRDefault="003B46F1" w:rsidP="009A69B9">
      <w:pPr>
        <w:rPr>
          <w:rFonts w:ascii="Arial" w:hAnsi="Arial" w:cs="Arial"/>
        </w:rPr>
      </w:pPr>
    </w:p>
    <w:p w14:paraId="5051FDF2" w14:textId="74880CE5" w:rsidR="002A0295" w:rsidRDefault="002A0295" w:rsidP="009A69B9">
      <w:pPr>
        <w:rPr>
          <w:rFonts w:ascii="Arial" w:hAnsi="Arial" w:cs="Arial"/>
        </w:rPr>
      </w:pPr>
    </w:p>
    <w:p w14:paraId="2263A12F" w14:textId="632B4271" w:rsidR="002A0295" w:rsidRDefault="002A0295" w:rsidP="009A69B9">
      <w:pPr>
        <w:rPr>
          <w:rFonts w:ascii="Arial" w:hAnsi="Arial" w:cs="Arial"/>
        </w:rPr>
      </w:pPr>
    </w:p>
    <w:p w14:paraId="0DA0D600" w14:textId="6E3E7585" w:rsidR="002A0295" w:rsidRDefault="002A0295" w:rsidP="009A69B9">
      <w:pPr>
        <w:rPr>
          <w:rFonts w:ascii="Arial" w:hAnsi="Arial" w:cs="Arial"/>
        </w:rPr>
      </w:pPr>
    </w:p>
    <w:p w14:paraId="6D2F6002" w14:textId="4D830DC2" w:rsidR="002A0295" w:rsidRDefault="002A0295" w:rsidP="009A69B9">
      <w:pPr>
        <w:rPr>
          <w:rFonts w:ascii="Arial" w:hAnsi="Arial" w:cs="Arial"/>
        </w:rPr>
      </w:pPr>
    </w:p>
    <w:p w14:paraId="37B3AE02" w14:textId="0327571A" w:rsidR="002A0295" w:rsidRDefault="002A0295" w:rsidP="009A69B9">
      <w:pPr>
        <w:rPr>
          <w:rFonts w:ascii="Arial" w:hAnsi="Arial" w:cs="Arial"/>
        </w:rPr>
      </w:pPr>
    </w:p>
    <w:p w14:paraId="163D04F4" w14:textId="754F8FA2" w:rsidR="002D6F44" w:rsidRDefault="002D6F44" w:rsidP="002D6F44">
      <w:pPr>
        <w:ind w:firstLine="0"/>
        <w:rPr>
          <w:rFonts w:ascii="Arial" w:hAnsi="Arial" w:cs="Arial"/>
        </w:rPr>
      </w:pPr>
    </w:p>
    <w:p w14:paraId="08463C28" w14:textId="097E7937" w:rsidR="002D6F44" w:rsidRDefault="002D6F44" w:rsidP="002D6F44">
      <w:pPr>
        <w:ind w:firstLine="0"/>
        <w:rPr>
          <w:rFonts w:ascii="Arial" w:hAnsi="Arial" w:cs="Arial"/>
        </w:rPr>
      </w:pPr>
    </w:p>
    <w:p w14:paraId="53FCECAD" w14:textId="29107D72" w:rsidR="002D6F44" w:rsidRDefault="002D6F44" w:rsidP="002D6F44">
      <w:pPr>
        <w:ind w:firstLine="0"/>
        <w:rPr>
          <w:rFonts w:ascii="Arial" w:hAnsi="Arial" w:cs="Arial"/>
        </w:rPr>
      </w:pPr>
    </w:p>
    <w:p w14:paraId="78A934A9" w14:textId="0E5624B8" w:rsidR="002D6F44" w:rsidRDefault="002D6F44" w:rsidP="002D6F44">
      <w:pPr>
        <w:ind w:firstLine="0"/>
        <w:rPr>
          <w:rFonts w:ascii="Arial" w:hAnsi="Arial" w:cs="Arial"/>
        </w:rPr>
      </w:pPr>
    </w:p>
    <w:p w14:paraId="19CB5AEC" w14:textId="296BCC6E" w:rsidR="002D6F44" w:rsidRDefault="002D6F44" w:rsidP="002D6F44">
      <w:pPr>
        <w:ind w:firstLine="0"/>
        <w:rPr>
          <w:rFonts w:ascii="Arial" w:hAnsi="Arial" w:cs="Arial"/>
        </w:rPr>
      </w:pPr>
    </w:p>
    <w:p w14:paraId="278E5062" w14:textId="19AE90D4" w:rsidR="002D6F44" w:rsidRDefault="002D6F44" w:rsidP="002D6F44">
      <w:pPr>
        <w:ind w:firstLine="0"/>
        <w:rPr>
          <w:rFonts w:ascii="Arial" w:hAnsi="Arial" w:cs="Arial"/>
        </w:rPr>
      </w:pPr>
    </w:p>
    <w:p w14:paraId="58F6C498" w14:textId="0DE0E22C" w:rsidR="002D6F44" w:rsidRDefault="002D6F44" w:rsidP="002D6F44">
      <w:pPr>
        <w:ind w:firstLine="0"/>
        <w:rPr>
          <w:rFonts w:ascii="Arial" w:hAnsi="Arial" w:cs="Arial"/>
        </w:rPr>
      </w:pPr>
    </w:p>
    <w:p w14:paraId="07517B7E" w14:textId="5BFB4B84" w:rsidR="002D6F44" w:rsidRDefault="002D6F44" w:rsidP="002D6F44">
      <w:pPr>
        <w:ind w:firstLine="0"/>
        <w:rPr>
          <w:rFonts w:ascii="Arial" w:hAnsi="Arial" w:cs="Arial"/>
        </w:rPr>
      </w:pPr>
    </w:p>
    <w:p w14:paraId="528CF060" w14:textId="03EE8286" w:rsidR="002D6F44" w:rsidRDefault="002D6F44" w:rsidP="002D6F44">
      <w:pPr>
        <w:ind w:firstLine="0"/>
        <w:rPr>
          <w:rFonts w:ascii="Arial" w:hAnsi="Arial" w:cs="Arial"/>
        </w:rPr>
      </w:pPr>
    </w:p>
    <w:p w14:paraId="7011F484" w14:textId="7BDE61BD" w:rsidR="002D6F44" w:rsidRDefault="002D6F44" w:rsidP="002D6F44">
      <w:pPr>
        <w:ind w:firstLine="0"/>
        <w:rPr>
          <w:rFonts w:ascii="Arial" w:hAnsi="Arial" w:cs="Arial"/>
        </w:rPr>
      </w:pPr>
    </w:p>
    <w:p w14:paraId="1D587E2F" w14:textId="77777777" w:rsidR="002D6F44" w:rsidRDefault="002D6F44" w:rsidP="002D6F44">
      <w:pPr>
        <w:ind w:firstLine="0"/>
        <w:rPr>
          <w:rFonts w:asciiTheme="majorHAnsi" w:hAnsiTheme="majorHAnsi" w:cstheme="majorHAnsi"/>
        </w:rPr>
      </w:pPr>
    </w:p>
    <w:p w14:paraId="4DAB3D60" w14:textId="3D5E69E9" w:rsidR="002D6F44" w:rsidRDefault="002D6F44" w:rsidP="002D6F44">
      <w:pPr>
        <w:ind w:firstLine="0"/>
        <w:rPr>
          <w:rFonts w:asciiTheme="majorHAnsi" w:hAnsiTheme="majorHAnsi" w:cstheme="majorHAnsi"/>
        </w:rPr>
      </w:pPr>
    </w:p>
    <w:p w14:paraId="6A11E7E8" w14:textId="4BFAAE6F" w:rsidR="002D6F44" w:rsidRDefault="002D6F44" w:rsidP="002D6F44">
      <w:pPr>
        <w:ind w:firstLine="0"/>
        <w:rPr>
          <w:rFonts w:asciiTheme="majorHAnsi" w:hAnsiTheme="majorHAnsi" w:cstheme="majorHAnsi"/>
        </w:rPr>
      </w:pPr>
    </w:p>
    <w:p w14:paraId="6B02BB87" w14:textId="62E116C3" w:rsidR="002D6F44" w:rsidRDefault="002D6F44" w:rsidP="002D6F44">
      <w:pPr>
        <w:ind w:firstLine="0"/>
        <w:rPr>
          <w:rFonts w:asciiTheme="majorHAnsi" w:hAnsiTheme="majorHAnsi" w:cstheme="majorHAnsi"/>
        </w:rPr>
      </w:pPr>
    </w:p>
    <w:p w14:paraId="70332641" w14:textId="38608B0D" w:rsidR="002D6F44" w:rsidRPr="002D6F44" w:rsidRDefault="002D6F44" w:rsidP="002D6F44">
      <w:pPr>
        <w:pStyle w:val="IntenseQuote"/>
        <w:jc w:val="center"/>
        <w:rPr>
          <w:b/>
          <w:bCs/>
          <w:sz w:val="28"/>
          <w:szCs w:val="28"/>
        </w:rPr>
      </w:pPr>
      <w:r w:rsidRPr="002D6F44">
        <w:rPr>
          <w:b/>
          <w:bCs/>
          <w:sz w:val="28"/>
          <w:szCs w:val="28"/>
        </w:rPr>
        <w:lastRenderedPageBreak/>
        <w:t>Load</w:t>
      </w:r>
    </w:p>
    <w:p w14:paraId="449FBC0E" w14:textId="743E40C1" w:rsidR="00CA4137" w:rsidRDefault="00572B29" w:rsidP="002D6F44">
      <w:pPr>
        <w:ind w:firstLine="0"/>
        <w:rPr>
          <w:rFonts w:asciiTheme="majorHAnsi" w:hAnsiTheme="majorHAnsi" w:cstheme="majorHAnsi"/>
        </w:rPr>
      </w:pPr>
      <w:r w:rsidRPr="002D6F44">
        <w:rPr>
          <w:rFonts w:asciiTheme="majorHAnsi" w:hAnsiTheme="majorHAnsi" w:cstheme="majorHAnsi"/>
        </w:rPr>
        <w:t>After we pull</w:t>
      </w:r>
      <w:r w:rsidR="002D6F44">
        <w:rPr>
          <w:rFonts w:asciiTheme="majorHAnsi" w:hAnsiTheme="majorHAnsi" w:cstheme="majorHAnsi"/>
        </w:rPr>
        <w:t xml:space="preserve">ing the </w:t>
      </w:r>
      <w:r w:rsidRPr="002D6F44">
        <w:rPr>
          <w:rFonts w:asciiTheme="majorHAnsi" w:hAnsiTheme="majorHAnsi" w:cstheme="majorHAnsi"/>
        </w:rPr>
        <w:t>CSV files</w:t>
      </w:r>
      <w:r w:rsidR="002D6F44">
        <w:rPr>
          <w:rFonts w:asciiTheme="majorHAnsi" w:hAnsiTheme="majorHAnsi" w:cstheme="majorHAnsi"/>
        </w:rPr>
        <w:t xml:space="preserve">, </w:t>
      </w:r>
      <w:r w:rsidRPr="002D6F44">
        <w:rPr>
          <w:rFonts w:asciiTheme="majorHAnsi" w:hAnsiTheme="majorHAnsi" w:cstheme="majorHAnsi"/>
        </w:rPr>
        <w:t>we connect</w:t>
      </w:r>
      <w:r w:rsidR="002D6F44">
        <w:rPr>
          <w:rFonts w:asciiTheme="majorHAnsi" w:hAnsiTheme="majorHAnsi" w:cstheme="majorHAnsi"/>
        </w:rPr>
        <w:t xml:space="preserve">ed </w:t>
      </w:r>
      <w:r w:rsidRPr="002D6F44">
        <w:rPr>
          <w:rFonts w:asciiTheme="majorHAnsi" w:hAnsiTheme="majorHAnsi" w:cstheme="majorHAnsi"/>
        </w:rPr>
        <w:t xml:space="preserve">to the Postgres database </w:t>
      </w:r>
      <w:r w:rsidR="002D6F44">
        <w:rPr>
          <w:rFonts w:asciiTheme="majorHAnsi" w:hAnsiTheme="majorHAnsi" w:cstheme="majorHAnsi"/>
        </w:rPr>
        <w:t>in</w:t>
      </w:r>
      <w:r w:rsidR="00BF1A64" w:rsidRPr="002D6F44">
        <w:rPr>
          <w:rFonts w:asciiTheme="majorHAnsi" w:hAnsiTheme="majorHAnsi" w:cstheme="majorHAnsi"/>
        </w:rPr>
        <w:t xml:space="preserve"> PG admin to store our original clean data sets. We used the </w:t>
      </w:r>
      <w:r w:rsidR="002D6F44">
        <w:rPr>
          <w:rFonts w:asciiTheme="majorHAnsi" w:hAnsiTheme="majorHAnsi" w:cstheme="majorHAnsi"/>
        </w:rPr>
        <w:t>query editor</w:t>
      </w:r>
      <w:r w:rsidR="00BF1A64" w:rsidRPr="002D6F44">
        <w:rPr>
          <w:rFonts w:asciiTheme="majorHAnsi" w:hAnsiTheme="majorHAnsi" w:cstheme="majorHAnsi"/>
        </w:rPr>
        <w:t xml:space="preserve"> to create the initial table schema that got loaded into the Postgres database that generated the </w:t>
      </w:r>
      <w:r w:rsidR="002D6F44">
        <w:rPr>
          <w:rFonts w:asciiTheme="majorHAnsi" w:hAnsiTheme="majorHAnsi" w:cstheme="majorHAnsi"/>
        </w:rPr>
        <w:t xml:space="preserve">all of the </w:t>
      </w:r>
      <w:r w:rsidR="00BF1A64" w:rsidRPr="002D6F44">
        <w:rPr>
          <w:rFonts w:asciiTheme="majorHAnsi" w:hAnsiTheme="majorHAnsi" w:cstheme="majorHAnsi"/>
        </w:rPr>
        <w:t>tables. After running the queries</w:t>
      </w:r>
      <w:r w:rsidR="002D6F44">
        <w:rPr>
          <w:rFonts w:asciiTheme="majorHAnsi" w:hAnsiTheme="majorHAnsi" w:cstheme="majorHAnsi"/>
        </w:rPr>
        <w:t>, Postgres</w:t>
      </w:r>
      <w:r w:rsidR="00BF1A64" w:rsidRPr="002D6F44">
        <w:rPr>
          <w:rFonts w:asciiTheme="majorHAnsi" w:hAnsiTheme="majorHAnsi" w:cstheme="majorHAnsi"/>
        </w:rPr>
        <w:t xml:space="preserve"> created the new tables with only the relevant information</w:t>
      </w:r>
      <w:r w:rsidR="002D6F44">
        <w:rPr>
          <w:rFonts w:asciiTheme="majorHAnsi" w:hAnsiTheme="majorHAnsi" w:cstheme="majorHAnsi"/>
        </w:rPr>
        <w:t xml:space="preserve"> and proper formatting</w:t>
      </w:r>
      <w:r w:rsidR="00BF1A64" w:rsidRPr="002D6F44">
        <w:rPr>
          <w:rFonts w:asciiTheme="majorHAnsi" w:hAnsiTheme="majorHAnsi" w:cstheme="majorHAnsi"/>
        </w:rPr>
        <w:t xml:space="preserve"> we reconnected to the database and generated additional tables for the data frames.</w:t>
      </w:r>
    </w:p>
    <w:p w14:paraId="320849AA" w14:textId="77777777" w:rsidR="002D6F44" w:rsidRPr="002D6F44" w:rsidRDefault="002D6F44" w:rsidP="00305EF2">
      <w:pPr>
        <w:rPr>
          <w:rFonts w:asciiTheme="majorHAnsi" w:hAnsiTheme="majorHAnsi" w:cstheme="majorHAnsi"/>
        </w:rPr>
      </w:pPr>
    </w:p>
    <w:p w14:paraId="3EFE490A" w14:textId="77777777" w:rsidR="00305EF2" w:rsidRPr="00305EF2" w:rsidRDefault="00572B29" w:rsidP="00305E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Postgres Database:</w:t>
      </w:r>
    </w:p>
    <w:p w14:paraId="3ADDC532" w14:textId="70E3DBA2" w:rsidR="00305EF2" w:rsidRPr="0047676C" w:rsidRDefault="00305EF2">
      <w:pPr>
        <w:rPr>
          <w:rFonts w:ascii="Arial" w:hAnsi="Arial" w:cs="Arial"/>
          <w:b/>
          <w:bCs/>
        </w:rPr>
      </w:pPr>
    </w:p>
    <w:p w14:paraId="497D81E4" w14:textId="77777777" w:rsidR="0047676C" w:rsidRDefault="0047676C">
      <w:pPr>
        <w:rPr>
          <w:rFonts w:ascii="Arial" w:hAnsi="Arial" w:cs="Arial"/>
        </w:rPr>
      </w:pPr>
    </w:p>
    <w:p w14:paraId="51739CB9" w14:textId="106B8416" w:rsidR="0047676C" w:rsidRDefault="002D6F4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ADD POSTGRES SCREEN SHOTs</w:t>
      </w:r>
    </w:p>
    <w:p w14:paraId="52074351" w14:textId="6BCAF015" w:rsidR="002D6F44" w:rsidRDefault="002D6F44">
      <w:pPr>
        <w:rPr>
          <w:rFonts w:ascii="Arial" w:hAnsi="Arial" w:cs="Arial"/>
        </w:rPr>
      </w:pPr>
    </w:p>
    <w:p w14:paraId="63694CB0" w14:textId="59AFEDE7" w:rsidR="002D6F44" w:rsidRDefault="002D6F44">
      <w:pPr>
        <w:rPr>
          <w:rFonts w:ascii="Arial" w:hAnsi="Arial" w:cs="Arial"/>
        </w:rPr>
      </w:pPr>
    </w:p>
    <w:p w14:paraId="4D469B52" w14:textId="28C181EA" w:rsidR="002D6F44" w:rsidRDefault="002D6F44">
      <w:pPr>
        <w:rPr>
          <w:rFonts w:ascii="Arial" w:hAnsi="Arial" w:cs="Arial"/>
        </w:rPr>
      </w:pPr>
    </w:p>
    <w:p w14:paraId="22A1C1C8" w14:textId="3293CBFB" w:rsidR="002D6F44" w:rsidRDefault="002D6F44">
      <w:pPr>
        <w:rPr>
          <w:rFonts w:ascii="Arial" w:hAnsi="Arial" w:cs="Arial"/>
        </w:rPr>
      </w:pPr>
    </w:p>
    <w:p w14:paraId="6B052A1B" w14:textId="3147CB73" w:rsidR="002D6F44" w:rsidRDefault="002D6F44">
      <w:pPr>
        <w:rPr>
          <w:rFonts w:ascii="Arial" w:hAnsi="Arial" w:cs="Arial"/>
        </w:rPr>
      </w:pPr>
    </w:p>
    <w:p w14:paraId="2A54CA6E" w14:textId="11E694A9" w:rsidR="002D6F44" w:rsidRDefault="002D6F44">
      <w:pPr>
        <w:rPr>
          <w:rFonts w:ascii="Arial" w:hAnsi="Arial" w:cs="Arial"/>
        </w:rPr>
      </w:pPr>
    </w:p>
    <w:p w14:paraId="55E1E1CC" w14:textId="55A0371C" w:rsidR="002D6F44" w:rsidRDefault="002D6F44">
      <w:pPr>
        <w:rPr>
          <w:rFonts w:ascii="Arial" w:hAnsi="Arial" w:cs="Arial"/>
        </w:rPr>
      </w:pPr>
    </w:p>
    <w:p w14:paraId="7E6F0B81" w14:textId="05194802" w:rsidR="002D6F44" w:rsidRDefault="002D6F44">
      <w:pPr>
        <w:rPr>
          <w:rFonts w:ascii="Arial" w:hAnsi="Arial" w:cs="Arial"/>
        </w:rPr>
      </w:pPr>
    </w:p>
    <w:p w14:paraId="35EC16D2" w14:textId="3D344291" w:rsidR="002D6F44" w:rsidRDefault="002D6F44">
      <w:pPr>
        <w:rPr>
          <w:rFonts w:ascii="Arial" w:hAnsi="Arial" w:cs="Arial"/>
        </w:rPr>
      </w:pPr>
    </w:p>
    <w:p w14:paraId="18EA8B12" w14:textId="78E5F592" w:rsidR="002D6F44" w:rsidRDefault="002D6F44">
      <w:pPr>
        <w:rPr>
          <w:rFonts w:ascii="Arial" w:hAnsi="Arial" w:cs="Arial"/>
        </w:rPr>
      </w:pPr>
    </w:p>
    <w:p w14:paraId="290ADF8C" w14:textId="212EBAEE" w:rsidR="002D6F44" w:rsidRDefault="002D6F44">
      <w:pPr>
        <w:rPr>
          <w:rFonts w:ascii="Arial" w:hAnsi="Arial" w:cs="Arial"/>
        </w:rPr>
      </w:pPr>
    </w:p>
    <w:p w14:paraId="18C5F15D" w14:textId="7CC93966" w:rsidR="002D6F44" w:rsidRDefault="002D6F44">
      <w:pPr>
        <w:rPr>
          <w:rFonts w:ascii="Arial" w:hAnsi="Arial" w:cs="Arial"/>
        </w:rPr>
      </w:pPr>
    </w:p>
    <w:p w14:paraId="4EABFC3C" w14:textId="36F85F24" w:rsidR="002D6F44" w:rsidRDefault="002D6F44">
      <w:pPr>
        <w:rPr>
          <w:rFonts w:ascii="Arial" w:hAnsi="Arial" w:cs="Arial"/>
        </w:rPr>
      </w:pPr>
    </w:p>
    <w:p w14:paraId="7166BDA5" w14:textId="0D864D6B" w:rsidR="002D6F44" w:rsidRDefault="002D6F44">
      <w:pPr>
        <w:rPr>
          <w:rFonts w:ascii="Arial" w:hAnsi="Arial" w:cs="Arial"/>
        </w:rPr>
      </w:pPr>
    </w:p>
    <w:p w14:paraId="7454B9B1" w14:textId="7164A180" w:rsidR="002D6F44" w:rsidRDefault="002D6F44">
      <w:pPr>
        <w:rPr>
          <w:rFonts w:ascii="Arial" w:hAnsi="Arial" w:cs="Arial"/>
        </w:rPr>
      </w:pPr>
    </w:p>
    <w:p w14:paraId="3C94A269" w14:textId="2D277A2D" w:rsidR="002D6F44" w:rsidRDefault="002D6F44">
      <w:pPr>
        <w:rPr>
          <w:rFonts w:ascii="Arial" w:hAnsi="Arial" w:cs="Arial"/>
        </w:rPr>
      </w:pPr>
    </w:p>
    <w:p w14:paraId="5E86D6A1" w14:textId="75E4C6DC" w:rsidR="002D6F44" w:rsidRDefault="002D6F44">
      <w:pPr>
        <w:rPr>
          <w:rFonts w:ascii="Arial" w:hAnsi="Arial" w:cs="Arial"/>
        </w:rPr>
      </w:pPr>
    </w:p>
    <w:p w14:paraId="64ADE719" w14:textId="7E87899D" w:rsidR="002D6F44" w:rsidRDefault="002D6F44">
      <w:pPr>
        <w:rPr>
          <w:rFonts w:ascii="Arial" w:hAnsi="Arial" w:cs="Arial"/>
        </w:rPr>
      </w:pPr>
    </w:p>
    <w:p w14:paraId="30B73C94" w14:textId="009BCD04" w:rsidR="002D6F44" w:rsidRDefault="002D6F44">
      <w:pPr>
        <w:rPr>
          <w:rFonts w:ascii="Arial" w:hAnsi="Arial" w:cs="Arial"/>
        </w:rPr>
      </w:pPr>
    </w:p>
    <w:p w14:paraId="7414BE5C" w14:textId="5AD7BA32" w:rsidR="002D6F44" w:rsidRDefault="002D6F44">
      <w:pPr>
        <w:rPr>
          <w:rFonts w:ascii="Arial" w:hAnsi="Arial" w:cs="Arial"/>
        </w:rPr>
      </w:pPr>
    </w:p>
    <w:p w14:paraId="210EEF66" w14:textId="5502F0B9" w:rsidR="002D6F44" w:rsidRDefault="002D6F44">
      <w:pPr>
        <w:rPr>
          <w:rFonts w:ascii="Arial" w:hAnsi="Arial" w:cs="Arial"/>
        </w:rPr>
      </w:pPr>
    </w:p>
    <w:p w14:paraId="6CD9CCC9" w14:textId="7A922437" w:rsidR="002D6F44" w:rsidRDefault="002D6F44">
      <w:pPr>
        <w:rPr>
          <w:rFonts w:ascii="Arial" w:hAnsi="Arial" w:cs="Arial"/>
        </w:rPr>
      </w:pPr>
    </w:p>
    <w:p w14:paraId="53845315" w14:textId="16742546" w:rsidR="002D6F44" w:rsidRDefault="002D6F44">
      <w:pPr>
        <w:rPr>
          <w:rFonts w:ascii="Arial" w:hAnsi="Arial" w:cs="Arial"/>
        </w:rPr>
      </w:pPr>
    </w:p>
    <w:p w14:paraId="00C69D57" w14:textId="5E8EBAD7" w:rsidR="002D6F44" w:rsidRDefault="002D6F44">
      <w:pPr>
        <w:rPr>
          <w:rFonts w:ascii="Arial" w:hAnsi="Arial" w:cs="Arial"/>
        </w:rPr>
      </w:pPr>
    </w:p>
    <w:p w14:paraId="24A2B8B4" w14:textId="1194943B" w:rsidR="002D6F44" w:rsidRDefault="002D6F44">
      <w:pPr>
        <w:rPr>
          <w:rFonts w:ascii="Arial" w:hAnsi="Arial" w:cs="Arial"/>
        </w:rPr>
      </w:pPr>
    </w:p>
    <w:p w14:paraId="0C074FD0" w14:textId="0F8D90C5" w:rsidR="002D6F44" w:rsidRDefault="002D6F44">
      <w:pPr>
        <w:rPr>
          <w:rFonts w:ascii="Arial" w:hAnsi="Arial" w:cs="Arial"/>
        </w:rPr>
      </w:pPr>
    </w:p>
    <w:p w14:paraId="44F77D81" w14:textId="77777777" w:rsidR="002D6F44" w:rsidRDefault="002D6F44">
      <w:pPr>
        <w:rPr>
          <w:rFonts w:ascii="Arial" w:hAnsi="Arial" w:cs="Arial"/>
        </w:rPr>
      </w:pPr>
    </w:p>
    <w:p w14:paraId="248CA10C" w14:textId="420B0959" w:rsidR="002D6F44" w:rsidRDefault="002D6F44">
      <w:pPr>
        <w:rPr>
          <w:rFonts w:ascii="Arial" w:hAnsi="Arial" w:cs="Arial"/>
        </w:rPr>
      </w:pPr>
    </w:p>
    <w:p w14:paraId="3C7279D1" w14:textId="0EB822A4" w:rsidR="002D6F44" w:rsidRDefault="002D6F44">
      <w:pPr>
        <w:rPr>
          <w:rFonts w:ascii="Arial" w:hAnsi="Arial" w:cs="Arial"/>
        </w:rPr>
      </w:pPr>
    </w:p>
    <w:p w14:paraId="4915ADA4" w14:textId="5FB35208" w:rsidR="002D6F44" w:rsidRDefault="002D6F44">
      <w:pPr>
        <w:rPr>
          <w:rFonts w:ascii="Arial" w:hAnsi="Arial" w:cs="Arial"/>
        </w:rPr>
      </w:pPr>
    </w:p>
    <w:p w14:paraId="7D5ED47E" w14:textId="3A0AF2F0" w:rsidR="002D6F44" w:rsidRDefault="002D6F44">
      <w:pPr>
        <w:rPr>
          <w:rFonts w:ascii="Arial" w:hAnsi="Arial" w:cs="Arial"/>
        </w:rPr>
      </w:pPr>
    </w:p>
    <w:p w14:paraId="5116C31E" w14:textId="5640E6EF" w:rsidR="002D6F44" w:rsidRDefault="002D6F44">
      <w:pPr>
        <w:rPr>
          <w:rFonts w:ascii="Arial" w:hAnsi="Arial" w:cs="Arial"/>
        </w:rPr>
      </w:pPr>
    </w:p>
    <w:p w14:paraId="5AA3F618" w14:textId="77777777" w:rsidR="002D6F44" w:rsidRDefault="002D6F44" w:rsidP="002D6F44">
      <w:pPr>
        <w:rPr>
          <w:sz w:val="28"/>
          <w:szCs w:val="28"/>
        </w:rPr>
      </w:pPr>
    </w:p>
    <w:p w14:paraId="24E2D2C9" w14:textId="77777777" w:rsidR="002D6F44" w:rsidRDefault="002D6F44" w:rsidP="002D6F44">
      <w:pPr>
        <w:rPr>
          <w:sz w:val="28"/>
          <w:szCs w:val="28"/>
        </w:rPr>
      </w:pPr>
    </w:p>
    <w:p w14:paraId="6E2BE39C" w14:textId="77777777" w:rsidR="002D6F44" w:rsidRPr="002D6F44" w:rsidRDefault="002D6F44" w:rsidP="002D6F44">
      <w:pPr>
        <w:pStyle w:val="IntenseQuote"/>
        <w:jc w:val="center"/>
        <w:rPr>
          <w:sz w:val="28"/>
          <w:szCs w:val="28"/>
        </w:rPr>
      </w:pPr>
      <w:r w:rsidRPr="002D6F44">
        <w:rPr>
          <w:sz w:val="28"/>
          <w:szCs w:val="28"/>
        </w:rPr>
        <w:lastRenderedPageBreak/>
        <w:t>Summary</w:t>
      </w:r>
    </w:p>
    <w:p w14:paraId="1CE055AE" w14:textId="77777777" w:rsidR="002D6F44" w:rsidRDefault="002D6F44" w:rsidP="002D6F44">
      <w:pPr>
        <w:rPr>
          <w:sz w:val="28"/>
          <w:szCs w:val="28"/>
        </w:rPr>
      </w:pPr>
    </w:p>
    <w:p w14:paraId="5C359259" w14:textId="3DC738C2" w:rsidR="002D6F44" w:rsidRDefault="002D6F44" w:rsidP="002D6F44">
      <w:pPr>
        <w:rPr>
          <w:rFonts w:ascii="Arial" w:hAnsi="Arial" w:cs="Arial"/>
        </w:rPr>
      </w:pPr>
      <w:r>
        <w:rPr>
          <w:sz w:val="28"/>
          <w:szCs w:val="28"/>
        </w:rPr>
        <w:br/>
      </w:r>
      <w:r w:rsidRPr="00AA3A37">
        <w:rPr>
          <w:rFonts w:ascii="Arial" w:hAnsi="Arial" w:cs="Arial"/>
        </w:rPr>
        <w:t>There were some limitations</w:t>
      </w:r>
      <w:r>
        <w:rPr>
          <w:rFonts w:ascii="Arial" w:hAnsi="Arial" w:cs="Arial"/>
        </w:rPr>
        <w:t xml:space="preserve"> </w:t>
      </w:r>
      <w:r w:rsidRPr="00AA3A37">
        <w:rPr>
          <w:rFonts w:ascii="Arial" w:hAnsi="Arial" w:cs="Arial"/>
        </w:rPr>
        <w:t xml:space="preserve">to our findings due to the data available. </w:t>
      </w:r>
      <w:r>
        <w:rPr>
          <w:rFonts w:ascii="Arial" w:hAnsi="Arial" w:cs="Arial"/>
        </w:rPr>
        <w:t>One limitation was our main energy data recent</w:t>
      </w:r>
      <w:r>
        <w:rPr>
          <w:rFonts w:ascii="Arial" w:hAnsi="Arial" w:cs="Arial"/>
        </w:rPr>
        <w:t xml:space="preserve"> energy data was from 2018</w:t>
      </w:r>
      <w:r>
        <w:rPr>
          <w:rFonts w:ascii="Arial" w:hAnsi="Arial" w:cs="Arial"/>
        </w:rPr>
        <w:t xml:space="preserve">. </w:t>
      </w:r>
      <w:r w:rsidRPr="00AA3A37">
        <w:rPr>
          <w:rFonts w:ascii="Arial" w:hAnsi="Arial" w:cs="Arial"/>
        </w:rPr>
        <w:t xml:space="preserve">However, we were able to address our </w:t>
      </w:r>
      <w:r>
        <w:rPr>
          <w:rFonts w:ascii="Arial" w:hAnsi="Arial" w:cs="Arial"/>
        </w:rPr>
        <w:t xml:space="preserve">purpose </w:t>
      </w:r>
      <w:r w:rsidRPr="00AA3A37">
        <w:rPr>
          <w:rFonts w:ascii="Arial" w:hAnsi="Arial" w:cs="Arial"/>
        </w:rPr>
        <w:t xml:space="preserve">our initial project proposal below: </w:t>
      </w:r>
    </w:p>
    <w:p w14:paraId="7205DFC4" w14:textId="666663AD" w:rsidR="002D6F44" w:rsidRDefault="002D6F44" w:rsidP="002D6F44">
      <w:pPr>
        <w:rPr>
          <w:rFonts w:ascii="Arial" w:hAnsi="Arial" w:cs="Arial"/>
        </w:rPr>
      </w:pPr>
    </w:p>
    <w:p w14:paraId="010ADF42" w14:textId="1923A0AD" w:rsidR="002D6F44" w:rsidRDefault="002D6F44" w:rsidP="002D6F44">
      <w:pPr>
        <w:rPr>
          <w:rFonts w:ascii="Arial" w:hAnsi="Arial" w:cs="Arial"/>
        </w:rPr>
      </w:pPr>
    </w:p>
    <w:p w14:paraId="18617F75" w14:textId="70AA0B11" w:rsidR="002D6F44" w:rsidRDefault="002D6F44" w:rsidP="002D6F4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ADD Findings</w:t>
      </w:r>
    </w:p>
    <w:p w14:paraId="46778DC7" w14:textId="7386D5D8" w:rsidR="002D6F44" w:rsidRDefault="002D6F44" w:rsidP="002D6F44">
      <w:pPr>
        <w:ind w:firstLine="0"/>
        <w:rPr>
          <w:rFonts w:ascii="Arial" w:hAnsi="Arial" w:cs="Arial"/>
        </w:rPr>
      </w:pPr>
    </w:p>
    <w:p w14:paraId="16C6B569" w14:textId="69DC0EBA" w:rsidR="002D6F44" w:rsidRDefault="001A3D81" w:rsidP="002D6F4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WHAT WILL THE ANALYST BE ABLE TO DO WITH THE </w:t>
      </w:r>
      <w:proofErr w:type="gramStart"/>
      <w:r>
        <w:rPr>
          <w:rFonts w:ascii="Arial" w:hAnsi="Arial" w:cs="Arial"/>
        </w:rPr>
        <w:t>DATA.</w:t>
      </w:r>
      <w:proofErr w:type="gramEnd"/>
      <w:r>
        <w:rPr>
          <w:rFonts w:ascii="Arial" w:hAnsi="Arial" w:cs="Arial"/>
        </w:rPr>
        <w:t xml:space="preserve"> </w:t>
      </w:r>
    </w:p>
    <w:p w14:paraId="3A2DD99A" w14:textId="0C01AF3B" w:rsidR="001A3D81" w:rsidRDefault="001A3D81" w:rsidP="002D6F44">
      <w:pPr>
        <w:ind w:firstLine="0"/>
        <w:rPr>
          <w:rFonts w:ascii="Arial" w:hAnsi="Arial" w:cs="Arial"/>
        </w:rPr>
      </w:pPr>
    </w:p>
    <w:p w14:paraId="37AC2C72" w14:textId="1D00F353" w:rsidR="001A3D81" w:rsidRDefault="001A3D81" w:rsidP="002D6F4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BEST WAY TO INTURPRET, KEY TABLES</w:t>
      </w:r>
    </w:p>
    <w:p w14:paraId="3F7514C0" w14:textId="09A9D2FF" w:rsidR="00152B60" w:rsidRDefault="00152B60" w:rsidP="002D6F44">
      <w:pPr>
        <w:ind w:firstLine="0"/>
        <w:rPr>
          <w:rFonts w:ascii="Arial" w:hAnsi="Arial" w:cs="Arial"/>
        </w:rPr>
      </w:pPr>
    </w:p>
    <w:p w14:paraId="53103622" w14:textId="15208E54" w:rsidR="00152B60" w:rsidRPr="002D6F44" w:rsidRDefault="00152B60" w:rsidP="002D6F4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ERD</w:t>
      </w:r>
    </w:p>
    <w:sectPr w:rsidR="00152B60" w:rsidRPr="002D6F44" w:rsidSect="00C5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7BAEB" w14:textId="77777777" w:rsidR="00626555" w:rsidRDefault="00626555">
      <w:r>
        <w:separator/>
      </w:r>
    </w:p>
  </w:endnote>
  <w:endnote w:type="continuationSeparator" w:id="0">
    <w:p w14:paraId="2A9A87EC" w14:textId="77777777" w:rsidR="00626555" w:rsidRDefault="0062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D3FB3" w14:textId="77777777" w:rsidR="00626555" w:rsidRDefault="00626555">
      <w:r>
        <w:separator/>
      </w:r>
    </w:p>
  </w:footnote>
  <w:footnote w:type="continuationSeparator" w:id="0">
    <w:p w14:paraId="43E5F389" w14:textId="77777777" w:rsidR="00626555" w:rsidRDefault="0062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6D3D"/>
    <w:multiLevelType w:val="hybridMultilevel"/>
    <w:tmpl w:val="F6A482BA"/>
    <w:lvl w:ilvl="0" w:tplc="7E0AB180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1" w:tplc="ECD07C1A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77B4B590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C20A9CAA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BBFE70A4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BF467818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B3AC5290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CBAADAE4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EE80434A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EC130F4"/>
    <w:multiLevelType w:val="hybridMultilevel"/>
    <w:tmpl w:val="7A0245BC"/>
    <w:lvl w:ilvl="0" w:tplc="37A88F96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121C281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4CE1D8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6F14ED2A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E084EE6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2145F0E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57A039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CF6258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7BAE012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AD75D8C"/>
    <w:multiLevelType w:val="hybridMultilevel"/>
    <w:tmpl w:val="BA4EBA4C"/>
    <w:lvl w:ilvl="0" w:tplc="A170F8A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6A09"/>
    <w:multiLevelType w:val="hybridMultilevel"/>
    <w:tmpl w:val="74B2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F7C49"/>
    <w:multiLevelType w:val="hybridMultilevel"/>
    <w:tmpl w:val="530C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95CD4"/>
    <w:multiLevelType w:val="hybridMultilevel"/>
    <w:tmpl w:val="FFDAE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47AF4"/>
    <w:multiLevelType w:val="hybridMultilevel"/>
    <w:tmpl w:val="7786D54C"/>
    <w:lvl w:ilvl="0" w:tplc="3E1AC6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97A87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42C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2BF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C3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320A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A39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A2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08E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80134"/>
    <w:multiLevelType w:val="hybridMultilevel"/>
    <w:tmpl w:val="B4908ED4"/>
    <w:lvl w:ilvl="0" w:tplc="D5A84D9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CEAAAE2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37F05BFC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5540C97A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93A148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3CD4DD7A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1C265E8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AB0D30C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1CB26050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E3F47F6"/>
    <w:multiLevelType w:val="hybridMultilevel"/>
    <w:tmpl w:val="82FED39E"/>
    <w:lvl w:ilvl="0" w:tplc="4C363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2D41B9E" w:tentative="1">
      <w:start w:val="1"/>
      <w:numFmt w:val="lowerLetter"/>
      <w:lvlText w:val="%2."/>
      <w:lvlJc w:val="left"/>
      <w:pPr>
        <w:ind w:left="1800" w:hanging="360"/>
      </w:pPr>
    </w:lvl>
    <w:lvl w:ilvl="2" w:tplc="C0564912" w:tentative="1">
      <w:start w:val="1"/>
      <w:numFmt w:val="lowerRoman"/>
      <w:lvlText w:val="%3."/>
      <w:lvlJc w:val="right"/>
      <w:pPr>
        <w:ind w:left="2520" w:hanging="180"/>
      </w:pPr>
    </w:lvl>
    <w:lvl w:ilvl="3" w:tplc="AFC0CB94" w:tentative="1">
      <w:start w:val="1"/>
      <w:numFmt w:val="decimal"/>
      <w:lvlText w:val="%4."/>
      <w:lvlJc w:val="left"/>
      <w:pPr>
        <w:ind w:left="3240" w:hanging="360"/>
      </w:pPr>
    </w:lvl>
    <w:lvl w:ilvl="4" w:tplc="791E1454" w:tentative="1">
      <w:start w:val="1"/>
      <w:numFmt w:val="lowerLetter"/>
      <w:lvlText w:val="%5."/>
      <w:lvlJc w:val="left"/>
      <w:pPr>
        <w:ind w:left="3960" w:hanging="360"/>
      </w:pPr>
    </w:lvl>
    <w:lvl w:ilvl="5" w:tplc="22768EC2" w:tentative="1">
      <w:start w:val="1"/>
      <w:numFmt w:val="lowerRoman"/>
      <w:lvlText w:val="%6."/>
      <w:lvlJc w:val="right"/>
      <w:pPr>
        <w:ind w:left="4680" w:hanging="180"/>
      </w:pPr>
    </w:lvl>
    <w:lvl w:ilvl="6" w:tplc="49909B70" w:tentative="1">
      <w:start w:val="1"/>
      <w:numFmt w:val="decimal"/>
      <w:lvlText w:val="%7."/>
      <w:lvlJc w:val="left"/>
      <w:pPr>
        <w:ind w:left="5400" w:hanging="360"/>
      </w:pPr>
    </w:lvl>
    <w:lvl w:ilvl="7" w:tplc="7D908056" w:tentative="1">
      <w:start w:val="1"/>
      <w:numFmt w:val="lowerLetter"/>
      <w:lvlText w:val="%8."/>
      <w:lvlJc w:val="left"/>
      <w:pPr>
        <w:ind w:left="6120" w:hanging="360"/>
      </w:pPr>
    </w:lvl>
    <w:lvl w:ilvl="8" w:tplc="CCD224E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944E9"/>
    <w:multiLevelType w:val="hybridMultilevel"/>
    <w:tmpl w:val="F26EED5E"/>
    <w:lvl w:ilvl="0" w:tplc="4008C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9B6E440" w:tentative="1">
      <w:start w:val="1"/>
      <w:numFmt w:val="lowerLetter"/>
      <w:lvlText w:val="%2."/>
      <w:lvlJc w:val="left"/>
      <w:pPr>
        <w:ind w:left="1800" w:hanging="360"/>
      </w:pPr>
    </w:lvl>
    <w:lvl w:ilvl="2" w:tplc="EB94175C" w:tentative="1">
      <w:start w:val="1"/>
      <w:numFmt w:val="lowerRoman"/>
      <w:lvlText w:val="%3."/>
      <w:lvlJc w:val="right"/>
      <w:pPr>
        <w:ind w:left="2520" w:hanging="180"/>
      </w:pPr>
    </w:lvl>
    <w:lvl w:ilvl="3" w:tplc="A99C3110" w:tentative="1">
      <w:start w:val="1"/>
      <w:numFmt w:val="decimal"/>
      <w:lvlText w:val="%4."/>
      <w:lvlJc w:val="left"/>
      <w:pPr>
        <w:ind w:left="3240" w:hanging="360"/>
      </w:pPr>
    </w:lvl>
    <w:lvl w:ilvl="4" w:tplc="C22A58A6" w:tentative="1">
      <w:start w:val="1"/>
      <w:numFmt w:val="lowerLetter"/>
      <w:lvlText w:val="%5."/>
      <w:lvlJc w:val="left"/>
      <w:pPr>
        <w:ind w:left="3960" w:hanging="360"/>
      </w:pPr>
    </w:lvl>
    <w:lvl w:ilvl="5" w:tplc="344832F2" w:tentative="1">
      <w:start w:val="1"/>
      <w:numFmt w:val="lowerRoman"/>
      <w:lvlText w:val="%6."/>
      <w:lvlJc w:val="right"/>
      <w:pPr>
        <w:ind w:left="4680" w:hanging="180"/>
      </w:pPr>
    </w:lvl>
    <w:lvl w:ilvl="6" w:tplc="DB0CF344" w:tentative="1">
      <w:start w:val="1"/>
      <w:numFmt w:val="decimal"/>
      <w:lvlText w:val="%7."/>
      <w:lvlJc w:val="left"/>
      <w:pPr>
        <w:ind w:left="5400" w:hanging="360"/>
      </w:pPr>
    </w:lvl>
    <w:lvl w:ilvl="7" w:tplc="342E36CA" w:tentative="1">
      <w:start w:val="1"/>
      <w:numFmt w:val="lowerLetter"/>
      <w:lvlText w:val="%8."/>
      <w:lvlJc w:val="left"/>
      <w:pPr>
        <w:ind w:left="6120" w:hanging="360"/>
      </w:pPr>
    </w:lvl>
    <w:lvl w:ilvl="8" w:tplc="2B7819B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7D7E1C"/>
    <w:multiLevelType w:val="hybridMultilevel"/>
    <w:tmpl w:val="BE7E9650"/>
    <w:lvl w:ilvl="0" w:tplc="0B48092C">
      <w:start w:val="1"/>
      <w:numFmt w:val="decimal"/>
      <w:lvlText w:val="%1."/>
      <w:lvlJc w:val="left"/>
      <w:pPr>
        <w:ind w:left="720" w:hanging="360"/>
      </w:pPr>
    </w:lvl>
    <w:lvl w:ilvl="1" w:tplc="49664598" w:tentative="1">
      <w:start w:val="1"/>
      <w:numFmt w:val="lowerLetter"/>
      <w:lvlText w:val="%2."/>
      <w:lvlJc w:val="left"/>
      <w:pPr>
        <w:ind w:left="1440" w:hanging="360"/>
      </w:pPr>
    </w:lvl>
    <w:lvl w:ilvl="2" w:tplc="2CBA376C" w:tentative="1">
      <w:start w:val="1"/>
      <w:numFmt w:val="lowerRoman"/>
      <w:lvlText w:val="%3."/>
      <w:lvlJc w:val="right"/>
      <w:pPr>
        <w:ind w:left="2160" w:hanging="180"/>
      </w:pPr>
    </w:lvl>
    <w:lvl w:ilvl="3" w:tplc="787CC7A8" w:tentative="1">
      <w:start w:val="1"/>
      <w:numFmt w:val="decimal"/>
      <w:lvlText w:val="%4."/>
      <w:lvlJc w:val="left"/>
      <w:pPr>
        <w:ind w:left="2880" w:hanging="360"/>
      </w:pPr>
    </w:lvl>
    <w:lvl w:ilvl="4" w:tplc="084CB3F0" w:tentative="1">
      <w:start w:val="1"/>
      <w:numFmt w:val="lowerLetter"/>
      <w:lvlText w:val="%5."/>
      <w:lvlJc w:val="left"/>
      <w:pPr>
        <w:ind w:left="3600" w:hanging="360"/>
      </w:pPr>
    </w:lvl>
    <w:lvl w:ilvl="5" w:tplc="9F60D158" w:tentative="1">
      <w:start w:val="1"/>
      <w:numFmt w:val="lowerRoman"/>
      <w:lvlText w:val="%6."/>
      <w:lvlJc w:val="right"/>
      <w:pPr>
        <w:ind w:left="4320" w:hanging="180"/>
      </w:pPr>
    </w:lvl>
    <w:lvl w:ilvl="6" w:tplc="A9BC3D34" w:tentative="1">
      <w:start w:val="1"/>
      <w:numFmt w:val="decimal"/>
      <w:lvlText w:val="%7."/>
      <w:lvlJc w:val="left"/>
      <w:pPr>
        <w:ind w:left="5040" w:hanging="360"/>
      </w:pPr>
    </w:lvl>
    <w:lvl w:ilvl="7" w:tplc="59B011E6" w:tentative="1">
      <w:start w:val="1"/>
      <w:numFmt w:val="lowerLetter"/>
      <w:lvlText w:val="%8."/>
      <w:lvlJc w:val="left"/>
      <w:pPr>
        <w:ind w:left="5760" w:hanging="360"/>
      </w:pPr>
    </w:lvl>
    <w:lvl w:ilvl="8" w:tplc="FA460F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C4243"/>
    <w:multiLevelType w:val="hybridMultilevel"/>
    <w:tmpl w:val="C1603BD8"/>
    <w:lvl w:ilvl="0" w:tplc="FA146EE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9169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6496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432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CA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F6A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0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E4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E03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F524F"/>
    <w:multiLevelType w:val="hybridMultilevel"/>
    <w:tmpl w:val="8F042ED2"/>
    <w:lvl w:ilvl="0" w:tplc="13AE676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17680"/>
    <w:multiLevelType w:val="hybridMultilevel"/>
    <w:tmpl w:val="D96C9AD6"/>
    <w:lvl w:ilvl="0" w:tplc="CF56AD2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D45CF"/>
    <w:multiLevelType w:val="hybridMultilevel"/>
    <w:tmpl w:val="C6E4BF14"/>
    <w:lvl w:ilvl="0" w:tplc="A41EBD18">
      <w:start w:val="1"/>
      <w:numFmt w:val="bullet"/>
      <w:lvlText w:val="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EC9844FA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C248E610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B69C065C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3384DDF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E4A1CEC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3EE38C0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8D185DC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39FE2BB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14"/>
  </w:num>
  <w:num w:numId="7">
    <w:abstractNumId w:val="9"/>
  </w:num>
  <w:num w:numId="8">
    <w:abstractNumId w:val="8"/>
  </w:num>
  <w:num w:numId="9">
    <w:abstractNumId w:val="11"/>
  </w:num>
  <w:num w:numId="10">
    <w:abstractNumId w:val="12"/>
  </w:num>
  <w:num w:numId="11">
    <w:abstractNumId w:val="2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BF"/>
    <w:rsid w:val="00016448"/>
    <w:rsid w:val="000353C0"/>
    <w:rsid w:val="001333D6"/>
    <w:rsid w:val="00152B60"/>
    <w:rsid w:val="001A3D81"/>
    <w:rsid w:val="001B62C0"/>
    <w:rsid w:val="00204F5D"/>
    <w:rsid w:val="00205CBA"/>
    <w:rsid w:val="0025000F"/>
    <w:rsid w:val="002505A3"/>
    <w:rsid w:val="0026431C"/>
    <w:rsid w:val="00295429"/>
    <w:rsid w:val="002A0295"/>
    <w:rsid w:val="002D6F44"/>
    <w:rsid w:val="00305EF2"/>
    <w:rsid w:val="00320900"/>
    <w:rsid w:val="003411AD"/>
    <w:rsid w:val="00395DFF"/>
    <w:rsid w:val="003B46F1"/>
    <w:rsid w:val="00421340"/>
    <w:rsid w:val="004355BF"/>
    <w:rsid w:val="0047676C"/>
    <w:rsid w:val="00482429"/>
    <w:rsid w:val="004864DF"/>
    <w:rsid w:val="004F240B"/>
    <w:rsid w:val="004F3ECF"/>
    <w:rsid w:val="00500E2C"/>
    <w:rsid w:val="00572B29"/>
    <w:rsid w:val="005742DF"/>
    <w:rsid w:val="00626555"/>
    <w:rsid w:val="0062767C"/>
    <w:rsid w:val="0064301B"/>
    <w:rsid w:val="00662E27"/>
    <w:rsid w:val="006B3400"/>
    <w:rsid w:val="006D3E15"/>
    <w:rsid w:val="00705B01"/>
    <w:rsid w:val="00726317"/>
    <w:rsid w:val="0073119B"/>
    <w:rsid w:val="00783A3F"/>
    <w:rsid w:val="00796C71"/>
    <w:rsid w:val="00822578"/>
    <w:rsid w:val="00824EFF"/>
    <w:rsid w:val="008361F0"/>
    <w:rsid w:val="00855601"/>
    <w:rsid w:val="008B7837"/>
    <w:rsid w:val="008F342A"/>
    <w:rsid w:val="008F369D"/>
    <w:rsid w:val="009A69B9"/>
    <w:rsid w:val="009C4CC0"/>
    <w:rsid w:val="00A76FB3"/>
    <w:rsid w:val="00AA3A37"/>
    <w:rsid w:val="00AB3AD6"/>
    <w:rsid w:val="00B352C9"/>
    <w:rsid w:val="00B36F8A"/>
    <w:rsid w:val="00B90383"/>
    <w:rsid w:val="00B967D6"/>
    <w:rsid w:val="00BA520B"/>
    <w:rsid w:val="00BB4D00"/>
    <w:rsid w:val="00BF1A64"/>
    <w:rsid w:val="00C04860"/>
    <w:rsid w:val="00C12854"/>
    <w:rsid w:val="00C57CE5"/>
    <w:rsid w:val="00C75B2F"/>
    <w:rsid w:val="00C86480"/>
    <w:rsid w:val="00CA4137"/>
    <w:rsid w:val="00CA77C1"/>
    <w:rsid w:val="00CC570D"/>
    <w:rsid w:val="00D03CB9"/>
    <w:rsid w:val="00D54BA2"/>
    <w:rsid w:val="00D74667"/>
    <w:rsid w:val="00DB7609"/>
    <w:rsid w:val="00DC04FC"/>
    <w:rsid w:val="00E20602"/>
    <w:rsid w:val="00E76BD1"/>
    <w:rsid w:val="00F42A27"/>
    <w:rsid w:val="00F63347"/>
    <w:rsid w:val="00F72A5C"/>
    <w:rsid w:val="00FA2E3B"/>
    <w:rsid w:val="00FD06AA"/>
    <w:rsid w:val="00FD0BB4"/>
    <w:rsid w:val="00FE6E4F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F20"/>
  <w14:defaultImageDpi w14:val="32767"/>
  <w15:chartTrackingRefBased/>
  <w15:docId w15:val="{6DB6294F-737F-7141-8F23-2D9C77F8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CE5"/>
  </w:style>
  <w:style w:type="paragraph" w:styleId="Heading1">
    <w:name w:val="heading 1"/>
    <w:basedOn w:val="Normal"/>
    <w:next w:val="Normal"/>
    <w:link w:val="Heading1Char"/>
    <w:uiPriority w:val="9"/>
    <w:qFormat/>
    <w:rsid w:val="00C57CE5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E5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E5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E5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E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E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E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E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E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5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5B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35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358"/>
  </w:style>
  <w:style w:type="paragraph" w:styleId="Footer">
    <w:name w:val="footer"/>
    <w:basedOn w:val="Normal"/>
    <w:link w:val="FooterChar"/>
    <w:uiPriority w:val="99"/>
    <w:unhideWhenUsed/>
    <w:rsid w:val="00FF1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358"/>
  </w:style>
  <w:style w:type="character" w:customStyle="1" w:styleId="Heading1Char">
    <w:name w:val="Heading 1 Char"/>
    <w:basedOn w:val="DefaultParagraphFont"/>
    <w:link w:val="Heading1"/>
    <w:uiPriority w:val="9"/>
    <w:rsid w:val="00C57CE5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E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E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E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E5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E5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E5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E5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E5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CE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7CE5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57CE5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E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7CE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57CE5"/>
    <w:rPr>
      <w:b/>
      <w:bCs/>
      <w:spacing w:val="0"/>
    </w:rPr>
  </w:style>
  <w:style w:type="character" w:styleId="Emphasis">
    <w:name w:val="Emphasis"/>
    <w:uiPriority w:val="20"/>
    <w:qFormat/>
    <w:rsid w:val="00C57CE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57CE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57CE5"/>
  </w:style>
  <w:style w:type="paragraph" w:styleId="Quote">
    <w:name w:val="Quote"/>
    <w:basedOn w:val="Normal"/>
    <w:next w:val="Normal"/>
    <w:link w:val="QuoteChar"/>
    <w:uiPriority w:val="29"/>
    <w:qFormat/>
    <w:rsid w:val="00C57CE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57CE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E5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E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C57CE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57CE5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C57CE5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C57CE5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C57CE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CE5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rsid w:val="0025000F"/>
    <w:rPr>
      <w:color w:val="605E5C"/>
      <w:shd w:val="clear" w:color="auto" w:fill="E1DFDD"/>
    </w:rPr>
  </w:style>
  <w:style w:type="table" w:styleId="GridTable3">
    <w:name w:val="Grid Table 3"/>
    <w:basedOn w:val="TableNormal"/>
    <w:uiPriority w:val="48"/>
    <w:rsid w:val="006B34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B340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B340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6B340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6B3400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rsid w:val="00D74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state/?sid=US" TargetMode="External"/><Relationship Id="rId13" Type="http://schemas.openxmlformats.org/officeDocument/2006/relationships/hyperlink" Target="https://www.eia.gov/state/?sid=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ia.gov/state/seds/data.php?incfile=/state/seds/sep_sum/html/sum_pr_tot.html&amp;sid=U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eee.org/sites/default/files/publications/researchreports/u180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eee.org/sites/default/files/publications/researchreports/u1808.pdf" TargetMode="External"/><Relationship Id="rId10" Type="http://schemas.openxmlformats.org/officeDocument/2006/relationships/hyperlink" Target="https://www.census.gov/data/tables/time-series/demo/popest/2010s-state-tot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ia.gov/state/seds/data.php?incfile=/state/seds/sep_sum/html/sum_pr_tot.html&amp;sid=US" TargetMode="External"/><Relationship Id="rId14" Type="http://schemas.openxmlformats.org/officeDocument/2006/relationships/hyperlink" Target="https://www.census.gov/data/tables/time-series/demo/popest/2010s-state-tot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6486F0-CC54-1240-A56D-B5723CCC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Thorpe</dc:creator>
  <cp:lastModifiedBy>kayla kelly</cp:lastModifiedBy>
  <cp:revision>4</cp:revision>
  <dcterms:created xsi:type="dcterms:W3CDTF">2021-04-16T01:27:00Z</dcterms:created>
  <dcterms:modified xsi:type="dcterms:W3CDTF">2021-04-16T02:04:00Z</dcterms:modified>
</cp:coreProperties>
</file>