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3232f6d06549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position w:val="80"/>
          <w:rFonts w:ascii="Arial" w:hAnsi="Arial" w:cs="Arial" w:eastAsia="Arial"/>
          <w:i/>
          <w:u w:val="single" w:color="F5F5DC"/>
          <w:sz w:val="40"/>
          <w:szCs w:val="40"/>
          <w:color w:val="7FFFD4"/>
        </w:rPr>
        <w:t xml:space="preserve">CONG HOA XA HOI CHU NGHIA VIET NAM </w:t>
      </w:r>
      <w:r>
        <w:rPr>
          <w:lang w:val="en-US"/>
          <w:position w:val="80"/>
          <w:rFonts w:ascii="Arial" w:hAnsi="Arial" w:cs="Arial" w:eastAsia="Arial"/>
          <w:i/>
          <w:u w:val="single" w:color="F5F5DC"/>
          <w:sz w:val="40"/>
          <w:szCs w:val="40"/>
          <w:color w:val="7FFFD4"/>
        </w:rPr>
        <w:br/>
      </w:r>
      <w:r>
        <w:rPr>
          <w:lang w:val="en-US"/>
          <w:position w:val="80"/>
          <w:rFonts w:ascii="Arial" w:hAnsi="Arial" w:cs="Arial" w:eastAsia="Arial"/>
          <w:i/>
          <w:u w:val="single" w:color="F5F5DC"/>
          <w:sz w:val="40"/>
          <w:szCs w:val="40"/>
          <w:color w:val="7FFFD4"/>
        </w:rPr>
        <w:t xml:space="preserve"> DOC LAP - TU DO - HANH PHUC </w:t>
      </w:r>
      <w:r>
        <w:rPr>
          <w:lang w:val="en-US"/>
          <w:position w:val="80"/>
          <w:rFonts w:ascii="Arial" w:hAnsi="Arial" w:cs="Arial" w:eastAsia="Arial"/>
          <w:i/>
          <w:u w:val="single" w:color="F5F5DC"/>
          <w:sz w:val="40"/>
          <w:szCs w:val="40"/>
          <w:color w:val="7FFFD4"/>
        </w:rPr>
        <w:br/>
      </w:r>
      <w:r>
        <w:rPr>
          <w:lang w:val="en-US"/>
          <w:position w:val="80"/>
          <w:rFonts w:ascii="Arial" w:hAnsi="Arial" w:cs="Arial" w:eastAsia="Arial"/>
          <w:i/>
          <w:u w:val="single" w:color="F5F5DC"/>
          <w:sz w:val="40"/>
          <w:szCs w:val="40"/>
          <w:color w:val="7FFFD4"/>
        </w:rPr>
        <w:t>STUDENT FINAL RESULT</w:t>
      </w:r>
    </w:p>
    <w:p>
      <w:pPr/>
      <w:r>
        <w:rPr>
          <w:lang w:val="en-US"/>
          <w:spacing w:val="20"/>
          <w:rFonts w:ascii="Arial" w:hAnsi="Arial" w:cs="Arial" w:eastAsia="Arial"/>
          <w:sz w:val="24"/>
          <w:szCs w:val="24"/>
        </w:rPr>
        <w:t>02/06/2022</w:t>
      </w:r>
    </w:p>
    <w:p>
      <w:pPr/>
    </w:p>
    <w:p>
      <w:pPr/>
      <w:r>
        <w:t>ID: 5</w:t>
      </w:r>
      <w:r>
        <w:br/>
      </w:r>
      <w:r>
        <w:t>Name: Camille   Pegasus</w:t>
      </w:r>
    </w:p>
    <w:tbl>
      <w:tblPr>
        <w:tblStyle w:val="TableGrid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Course ID</w:t>
            </w:r>
          </w:p>
        </w:tc>
        <w:tc>
          <w:tcPr>
            <w:tcW w:w="1804" w:type="dxa"/>
          </w:tcPr>
          <w:p>
            <w:pPr/>
            <w:r>
              <w:t>Course Name</w:t>
            </w:r>
          </w:p>
        </w:tc>
        <w:tc>
          <w:tcPr>
            <w:tcW w:w="1804" w:type="dxa"/>
          </w:tcPr>
          <w:p>
            <w:pPr/>
            <w:r>
              <w:t>Period</w:t>
            </w:r>
          </w:p>
        </w:tc>
        <w:tc>
          <w:tcPr>
            <w:tcW w:w="1804" w:type="dxa"/>
          </w:tcPr>
          <w:p>
            <w:pPr/>
            <w:r>
              <w:t>Score</w:t>
            </w:r>
          </w:p>
        </w:tc>
        <w:tc>
          <w:tcPr>
            <w:tcW w:w="1804" w:type="dxa"/>
          </w:tcPr>
          <w:p>
            <w:pPr/>
            <w:r>
              <w:t>Result</w:t>
            </w:r>
          </w:p>
        </w:tc>
      </w:tr>
      <w:tr>
        <w:tc>
          <w:tcPr>
            <w:tcW w:w="1804" w:type="dxa"/>
          </w:tcPr>
          <w:p>
            <w:pPr/>
            <w:r>
              <w:t>1</w:t>
            </w:r>
          </w:p>
        </w:tc>
        <w:tc>
          <w:tcPr>
            <w:tcW w:w="1804" w:type="dxa"/>
          </w:tcPr>
          <w:p>
            <w:pPr/>
            <w:r>
              <w:t>Intro Information Techology</w:t>
            </w:r>
          </w:p>
        </w:tc>
        <w:tc>
          <w:tcPr>
            <w:tcW w:w="1804" w:type="dxa"/>
          </w:tcPr>
          <w:p>
            <w:pPr/>
            <w:r>
              <w:t xml:space="preserve">11        </w:t>
            </w:r>
          </w:p>
        </w:tc>
        <w:tc>
          <w:tcPr>
            <w:tcW w:w="1804" w:type="dxa"/>
          </w:tcPr>
          <w:p>
            <w:pPr/>
            <w:r>
              <w:t>3.00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  <w:r>
              <w:t>2</w:t>
            </w:r>
          </w:p>
        </w:tc>
        <w:tc>
          <w:tcPr>
            <w:tcW w:w="1804" w:type="dxa"/>
          </w:tcPr>
          <w:p>
            <w:pPr/>
            <w:r>
              <w:t>Intro Programming</w:t>
            </w:r>
          </w:p>
        </w:tc>
        <w:tc>
          <w:tcPr>
            <w:tcW w:w="1804" w:type="dxa"/>
          </w:tcPr>
          <w:p>
            <w:pPr/>
            <w:r>
              <w:t xml:space="preserve">16        </w:t>
            </w:r>
          </w:p>
        </w:tc>
        <w:tc>
          <w:tcPr>
            <w:tcW w:w="1804" w:type="dxa"/>
          </w:tcPr>
          <w:p>
            <w:pPr/>
            <w:r>
              <w:t>7.00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  <w:r>
              <w:t>3</w:t>
            </w:r>
          </w:p>
        </w:tc>
        <w:tc>
          <w:tcPr>
            <w:tcW w:w="1804" w:type="dxa"/>
          </w:tcPr>
          <w:p>
            <w:pPr/>
            <w:r>
              <w:t>Programming Technique</w:t>
            </w:r>
          </w:p>
        </w:tc>
        <w:tc>
          <w:tcPr>
            <w:tcW w:w="1804" w:type="dxa"/>
          </w:tcPr>
          <w:p>
            <w:pPr/>
            <w:r>
              <w:t xml:space="preserve">15        </w:t>
            </w:r>
          </w:p>
        </w:tc>
        <w:tc>
          <w:tcPr>
            <w:tcW w:w="1804" w:type="dxa"/>
          </w:tcPr>
          <w:p>
            <w:pPr/>
            <w:r>
              <w:t>8.00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  <w:r>
              <w:t>4</w:t>
            </w:r>
          </w:p>
        </w:tc>
        <w:tc>
          <w:tcPr>
            <w:tcW w:w="1804" w:type="dxa"/>
          </w:tcPr>
          <w:p>
            <w:pPr/>
            <w:r>
              <w:t>OOP</w:t>
            </w:r>
          </w:p>
        </w:tc>
        <w:tc>
          <w:tcPr>
            <w:tcW w:w="1804" w:type="dxa"/>
          </w:tcPr>
          <w:p>
            <w:pPr/>
            <w:r>
              <w:t xml:space="preserve">15        </w:t>
            </w:r>
          </w:p>
        </w:tc>
        <w:tc>
          <w:tcPr>
            <w:tcW w:w="1804" w:type="dxa"/>
          </w:tcPr>
          <w:p>
            <w:pPr/>
            <w:r>
              <w:t>8.00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  <w:r>
              <w:t>5</w:t>
            </w:r>
          </w:p>
        </w:tc>
        <w:tc>
          <w:tcPr>
            <w:tcW w:w="1804" w:type="dxa"/>
          </w:tcPr>
          <w:p>
            <w:pPr/>
            <w:r>
              <w:t>DBMS</w:t>
            </w:r>
          </w:p>
        </w:tc>
        <w:tc>
          <w:tcPr>
            <w:tcW w:w="1804" w:type="dxa"/>
          </w:tcPr>
          <w:p>
            <w:pPr/>
            <w:r>
              <w:t xml:space="preserve">11        </w:t>
            </w:r>
          </w:p>
        </w:tc>
        <w:tc>
          <w:tcPr>
            <w:tcW w:w="1804" w:type="dxa"/>
          </w:tcPr>
          <w:p>
            <w:pPr/>
            <w:r>
              <w:t>10.00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</w:p>
        </w:tc>
        <w:tc>
          <w:tcPr>
            <w:tcW w:w="1804" w:type="dxa"/>
          </w:tcPr>
          <w:p>
            <w:pPr/>
            <w:r>
              <w:t>7.20</w:t>
            </w:r>
          </w:p>
        </w:tc>
        <w:tc>
          <w:tcPr>
            <w:tcW w:w="1804" w:type="dxa"/>
          </w:tcPr>
          <w:p>
            <w:pPr/>
            <w:r>
              <w:t>Good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1ff39037cd4598" /><Relationship Type="http://schemas.openxmlformats.org/officeDocument/2006/relationships/numbering" Target="/word/numbering.xml" Id="Rc5c4b59b1cd4424b" /><Relationship Type="http://schemas.openxmlformats.org/officeDocument/2006/relationships/settings" Target="/word/settings.xml" Id="R6e763332798e4bde" /></Relationships>
</file>