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3225452"/>
        <w:docPartObj>
          <w:docPartGallery w:val="Cover Pages"/>
          <w:docPartUnique/>
        </w:docPartObj>
      </w:sdtPr>
      <w:sdtEndPr/>
      <w:sdtContent>
        <w:p w14:paraId="7F6A3779" w14:textId="3C3A7F88" w:rsidR="004963D0" w:rsidRDefault="004963D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4C0E9" wp14:editId="52478D83">
                    <wp:simplePos x="0" y="0"/>
                    <wp:positionH relativeFrom="margin">
                      <wp:posOffset>5323662</wp:posOffset>
                    </wp:positionH>
                    <wp:positionV relativeFrom="page">
                      <wp:posOffset>220396</wp:posOffset>
                    </wp:positionV>
                    <wp:extent cx="836984" cy="987425"/>
                    <wp:effectExtent l="0" t="0" r="1270" b="63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6984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AAD13" w14:textId="576ED9F6" w:rsidR="004963D0" w:rsidRDefault="004963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3rd year</w:t>
                                    </w:r>
                                    <w:r w:rsidR="00343E8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BSc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4C0E9" id="Rectangle 132" o:spid="_x0000_s1026" style="position:absolute;margin-left:419.2pt;margin-top:17.35pt;width:65.9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ojmQIAAIkFAAAOAAAAZHJzL2Uyb0RvYy54bWysVEtvGyEQvlfqf0Dcm7Wdl7PKOrIcpapk&#10;JVaSKmfMgndVlqGAvev++g6w3rhJ1ENVDgiYmW8efDPXN12jyE5YV4Mu6PhkRInQHMpabwr6/fnu&#10;y5QS55kumQItCroXjt7MPn+6bk0uJlCBKoUlCKJd3pqCVt6bPMscr0TD3AkYoVEowTbM49VustKy&#10;FtEblU1Go4usBVsaC1w4h6+3SUhnEV9Kwf2DlE54ogqKsfm427ivw57Nrlm+scxUNe/DYP8QRcNq&#10;jU4HqFvmGdna+h1UU3MLDqQ/4dBkIGXNRcwBsxmP3mTzVDEjYi5YHGeGMrn/B8vvdytL6hL/7nRC&#10;iWYNftIjlo3pjRIkPGKJWuNy1HwyKxuSdGYJ/IcjGhYV6om5M2iBEEE3+0M5XFxv1knbBHPMmnTx&#10;C/bDF4jOE46P09OLq+kZJRxFV9PLs8l5xGT5wdhY578KaEg4FNSi41h4tls6H9yz/KASfCkddg13&#10;tVJJGl5ijCmsGKDfK5G0H4XEamAgk4gaeSgWypIdQwYxzoX24ySqWCnS8/kIVx/nYBFDURoBA7JE&#10;/wN2DxA4/h47RdnrB1MRaTwYj/4WWDIeLKJn0H4wbmoN9iMAhVn1npP+oUipNKFKvlt3qBKOayj3&#10;SBsLqZ+c4Xc1fseSOb9iFhsIWw2Hgn/ATSpoCwr9iZIK7K+P3oM+8hqllLTYkAV1P7fMCkrUN42M&#10;Pzu/nIQOPr7Y48v6+KK3zQLwx8Y4fgyPRzS2Xh2O0kLzgrNjHryiiGmOvgu6PhwXPo0JnD1czOdR&#10;CXvWML/UT4YH6FDeQLbn7oVZ0zPSI5Xv4dC6LH9DzKQbLDXMtx5kHVn7WtW+8NjvkUH9bAoD5fge&#10;tV4n6Ow3AAAA//8DAFBLAwQUAAYACAAAACEAyj8TrN4AAAAKAQAADwAAAGRycy9kb3ducmV2Lnht&#10;bEyPTU/DMAyG70j8h8iTuLF0H6JdaToNEEckNibBMWu8plrjVE3alX+POcHNlh+9ft5iO7lWjNiH&#10;xpOCxTwBgVR501Ct4Pjxep+BCFGT0a0nVPCNAbbl7U2hc+OvtMfxEGvBIRRyrcDG2OVShsqi02Hu&#10;OyS+nX3vdOS1r6Xp9ZXDXSuXSfIgnW6IP1jd4bPF6nIYnIKwH+ll8PiZ2fd6OD6lZjd+vSl1N5t2&#10;jyAiTvEPhl99VoeSnU5+IBNEqyBbZWtGFazWKQgGNmmyBHFicsODLAv5v0L5AwAA//8DAFBLAQIt&#10;ABQABgAIAAAAIQC2gziS/gAAAOEBAAATAAAAAAAAAAAAAAAAAAAAAABbQ29udGVudF9UeXBlc10u&#10;eG1sUEsBAi0AFAAGAAgAAAAhADj9If/WAAAAlAEAAAsAAAAAAAAAAAAAAAAALwEAAF9yZWxzLy5y&#10;ZWxzUEsBAi0AFAAGAAgAAAAhAEWoSiOZAgAAiQUAAA4AAAAAAAAAAAAAAAAALgIAAGRycy9lMm9E&#10;b2MueG1sUEsBAi0AFAAGAAgAAAAhAMo/E6zeAAAACgEAAA8AAAAAAAAAAAAAAAAA8w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AAD13" w14:textId="576ED9F6" w:rsidR="004963D0" w:rsidRDefault="004963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3rd year</w:t>
                              </w:r>
                              <w:r w:rsidR="00343E8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BSc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9F5761E" w14:textId="41E103B4" w:rsidR="00F37984" w:rsidRDefault="004963D0" w:rsidP="004963D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857E9C" wp14:editId="196ED07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E566C" w14:textId="6A9DCE0B" w:rsidR="004963D0" w:rsidRDefault="00035A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63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Distributed Systems ACW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60E34" w14:textId="3F088A1C" w:rsidR="004963D0" w:rsidRDefault="004963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Student number: </w:t>
                                    </w:r>
                                    <w:r w:rsidR="0005250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2017</w:t>
                                    </w:r>
                                    <w:r w:rsidR="005F7FB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06366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ABB7BB" w14:textId="135AB593" w:rsidR="004963D0" w:rsidRDefault="00E4021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Name</w:t>
                                    </w:r>
                                    <w:r w:rsidR="00F673E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: Kaylum Snape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857E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058E566C" w14:textId="6A9DCE0B" w:rsidR="004963D0" w:rsidRDefault="00035A2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63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Distributed Systems ACW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60E34" w14:textId="3F088A1C" w:rsidR="004963D0" w:rsidRDefault="004963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Student number: </w:t>
                              </w:r>
                              <w:r w:rsidR="0005250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2017</w:t>
                              </w:r>
                              <w:r w:rsidR="005F7FB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06366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ABB7BB" w14:textId="135AB593" w:rsidR="004963D0" w:rsidRDefault="00E4021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Name</w:t>
                              </w:r>
                              <w:r w:rsidR="00F673E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: Kaylum Snape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5E199DD9" w14:textId="0C373B59" w:rsidR="00F37984" w:rsidRDefault="00F3798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121439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37F5E2" w14:textId="74305136" w:rsidR="00121C54" w:rsidRDefault="00121C54">
          <w:pPr>
            <w:pStyle w:val="TOCHeading"/>
          </w:pPr>
          <w:r>
            <w:t>Table of Contents</w:t>
          </w:r>
        </w:p>
        <w:p w14:paraId="29A63A97" w14:textId="5B26B09B" w:rsidR="00743F71" w:rsidRDefault="00121C54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9735800" w:history="1">
            <w:r w:rsidR="00743F71" w:rsidRPr="00F50D00">
              <w:rPr>
                <w:rStyle w:val="Hyperlink"/>
                <w:noProof/>
              </w:rPr>
              <w:t>1.</w:t>
            </w:r>
            <w:r w:rsidR="00743F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743F71" w:rsidRPr="00F50D00">
              <w:rPr>
                <w:rStyle w:val="Hyperlink"/>
                <w:noProof/>
              </w:rPr>
              <w:t>APIs</w:t>
            </w:r>
            <w:r w:rsidR="00743F71">
              <w:rPr>
                <w:noProof/>
                <w:webHidden/>
              </w:rPr>
              <w:tab/>
            </w:r>
            <w:r w:rsidR="00743F71">
              <w:rPr>
                <w:noProof/>
                <w:webHidden/>
              </w:rPr>
              <w:fldChar w:fldCharType="begin"/>
            </w:r>
            <w:r w:rsidR="00743F71">
              <w:rPr>
                <w:noProof/>
                <w:webHidden/>
              </w:rPr>
              <w:instrText xml:space="preserve"> PAGEREF _Toc69735800 \h </w:instrText>
            </w:r>
            <w:r w:rsidR="00743F71">
              <w:rPr>
                <w:noProof/>
                <w:webHidden/>
              </w:rPr>
            </w:r>
            <w:r w:rsidR="00743F71"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2</w:t>
            </w:r>
            <w:r w:rsidR="00743F71">
              <w:rPr>
                <w:noProof/>
                <w:webHidden/>
              </w:rPr>
              <w:fldChar w:fldCharType="end"/>
            </w:r>
          </w:hyperlink>
        </w:p>
        <w:p w14:paraId="69227DA2" w14:textId="380A634F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1" w:history="1">
            <w:r w:rsidRPr="00F50D0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WebAPI and Route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9454" w14:textId="25446D22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2" w:history="1">
            <w:r w:rsidRPr="00F50D0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4A9C" w14:textId="3444B926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3" w:history="1">
            <w:r w:rsidRPr="00F50D0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API Key, Authentication, Authorisation, and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1253" w14:textId="7D22C1B9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4" w:history="1">
            <w:r w:rsidRPr="00F50D0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Asymmetric Cryptography: RSA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B0DA" w14:textId="6E32544C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5" w:history="1">
            <w:r w:rsidRPr="00F50D00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Symmetric Cryptography: AES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659A" w14:textId="697E9CB0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6" w:history="1">
            <w:r w:rsidRPr="00F50D00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Databases and .Net Core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8695" w14:textId="7DB3E69B" w:rsidR="00743F71" w:rsidRDefault="00743F71">
          <w:pPr>
            <w:pStyle w:val="TOC1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7" w:history="1">
            <w:r w:rsidRPr="00F50D00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F50D00">
              <w:rPr>
                <w:rStyle w:val="Hyperlink"/>
                <w:noProof/>
              </w:rPr>
              <w:t>Reflective Statement about the code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E078" w14:textId="7551F6FE" w:rsidR="00743F71" w:rsidRDefault="00743F71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8" w:history="1">
            <w:r w:rsidRPr="00F50D0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0302" w14:textId="37D3B4CC" w:rsidR="00743F71" w:rsidRDefault="00743F71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9735809" w:history="1">
            <w:r w:rsidRPr="00F50D0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2C09" w14:textId="571B2449" w:rsidR="00743F71" w:rsidRDefault="00743F7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69735810" w:history="1">
            <w:r w:rsidRPr="00F50D00">
              <w:rPr>
                <w:rStyle w:val="Hyperlink"/>
                <w:noProof/>
              </w:rPr>
              <w:t>Appendix A – BaseController, Route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139C" w14:textId="48B771E4" w:rsidR="00743F71" w:rsidRDefault="00743F7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69735811" w:history="1">
            <w:r w:rsidRPr="00F50D00">
              <w:rPr>
                <w:rStyle w:val="Hyperlink"/>
                <w:noProof/>
              </w:rPr>
              <w:t>Appendix B – UserController, New action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264E" w14:textId="4A02CD68" w:rsidR="00743F71" w:rsidRDefault="00743F71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en-GB"/>
            </w:rPr>
          </w:pPr>
          <w:hyperlink w:anchor="_Toc69735812" w:history="1">
            <w:r w:rsidRPr="00F50D00">
              <w:rPr>
                <w:rStyle w:val="Hyperlink"/>
                <w:noProof/>
              </w:rPr>
              <w:t>Appendix C – Postman.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54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3FB0" w14:textId="748667FB" w:rsidR="004963D0" w:rsidRDefault="00121C54" w:rsidP="004963D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810316" w14:textId="6E1746ED" w:rsidR="007A752C" w:rsidRDefault="007A752C" w:rsidP="004963D0">
      <w:pPr>
        <w:rPr>
          <w:noProof/>
        </w:rPr>
      </w:pPr>
      <w:r>
        <w:rPr>
          <w:noProof/>
        </w:rPr>
        <w:br w:type="page"/>
      </w:r>
    </w:p>
    <w:p w14:paraId="13F13F31" w14:textId="6E93436D" w:rsidR="00F37984" w:rsidRDefault="00F37984" w:rsidP="00F37984">
      <w:pPr>
        <w:pStyle w:val="Heading1"/>
        <w:numPr>
          <w:ilvl w:val="0"/>
          <w:numId w:val="7"/>
        </w:numPr>
      </w:pPr>
      <w:bookmarkStart w:id="0" w:name="_Toc69735800"/>
      <w:r w:rsidRPr="00F37984">
        <w:rPr>
          <w:b/>
          <w:bCs/>
        </w:rPr>
        <w:lastRenderedPageBreak/>
        <w:t>APIs</w:t>
      </w:r>
      <w:bookmarkEnd w:id="0"/>
    </w:p>
    <w:p w14:paraId="1173443B" w14:textId="3DD0EFA3" w:rsidR="009A4620" w:rsidRDefault="00101FB0" w:rsidP="00F37984">
      <w:r>
        <w:t xml:space="preserve">An </w:t>
      </w:r>
      <w:r w:rsidR="008D4640">
        <w:t xml:space="preserve">Application Programming Interface </w:t>
      </w:r>
      <w:r w:rsidR="00D46C49">
        <w:t xml:space="preserve">Is </w:t>
      </w:r>
      <w:r w:rsidR="00D61982">
        <w:t>a</w:t>
      </w:r>
      <w:r w:rsidR="003C043B">
        <w:t xml:space="preserve"> </w:t>
      </w:r>
      <w:r w:rsidR="004C24EB">
        <w:t xml:space="preserve">layer of software that sits between </w:t>
      </w:r>
      <w:r w:rsidR="00766D7F">
        <w:t xml:space="preserve">services, </w:t>
      </w:r>
      <w:r w:rsidR="00310355">
        <w:t xml:space="preserve">such as a </w:t>
      </w:r>
      <w:r w:rsidR="00F906DC">
        <w:t>server and a client</w:t>
      </w:r>
      <w:r w:rsidR="007C582D">
        <w:t>,</w:t>
      </w:r>
      <w:r w:rsidR="0053643D">
        <w:t xml:space="preserve"> </w:t>
      </w:r>
      <w:r w:rsidR="007C582D">
        <w:t xml:space="preserve">to </w:t>
      </w:r>
      <w:r w:rsidR="00CB24FD">
        <w:t xml:space="preserve">negotiate </w:t>
      </w:r>
      <w:r w:rsidR="005653CC">
        <w:t>communication between them.</w:t>
      </w:r>
      <w:r w:rsidR="00F906DC">
        <w:t xml:space="preserve"> Its purpose is to </w:t>
      </w:r>
      <w:r w:rsidR="00F0051B">
        <w:t xml:space="preserve">decouple software </w:t>
      </w:r>
      <w:r w:rsidR="00743AD6">
        <w:t>and</w:t>
      </w:r>
      <w:r w:rsidR="00F0051B">
        <w:t xml:space="preserve"> </w:t>
      </w:r>
      <w:r w:rsidR="009373D3">
        <w:t xml:space="preserve">extend the </w:t>
      </w:r>
      <w:r w:rsidR="00402EBC">
        <w:t>functionality of a service</w:t>
      </w:r>
      <w:r w:rsidR="00E66FD4">
        <w:t xml:space="preserve"> outside of </w:t>
      </w:r>
      <w:r w:rsidR="006942E8">
        <w:t>it</w:t>
      </w:r>
      <w:r w:rsidR="00AD2248">
        <w:t>self</w:t>
      </w:r>
      <w:r w:rsidR="00363EEF">
        <w:t xml:space="preserve">, </w:t>
      </w:r>
      <w:r w:rsidR="000C6605">
        <w:t xml:space="preserve">by </w:t>
      </w:r>
      <w:r w:rsidR="00363EEF">
        <w:t xml:space="preserve">distributing the </w:t>
      </w:r>
      <w:r w:rsidR="002A04EF">
        <w:t>execution of tasks</w:t>
      </w:r>
      <w:r w:rsidR="0055458A">
        <w:t xml:space="preserve"> to</w:t>
      </w:r>
      <w:r w:rsidR="00640DB9">
        <w:t xml:space="preserve"> </w:t>
      </w:r>
      <w:r w:rsidR="00866BEB">
        <w:t>existing services</w:t>
      </w:r>
      <w:r w:rsidR="002A04EF">
        <w:t>.</w:t>
      </w:r>
      <w:r w:rsidR="00F1163C">
        <w:t xml:space="preserve"> This </w:t>
      </w:r>
      <w:r w:rsidR="00652255">
        <w:t xml:space="preserve">decoupled </w:t>
      </w:r>
      <w:r w:rsidR="00F1163C">
        <w:t xml:space="preserve">concurrent execution of code across multiple </w:t>
      </w:r>
      <w:r w:rsidR="00652255">
        <w:t>services</w:t>
      </w:r>
      <w:r w:rsidR="00731192">
        <w:t xml:space="preserve"> increases </w:t>
      </w:r>
      <w:r w:rsidR="00F6145B">
        <w:t>maintainability</w:t>
      </w:r>
      <w:r w:rsidR="001922BB">
        <w:t xml:space="preserve">, </w:t>
      </w:r>
      <w:r w:rsidR="00C86893">
        <w:t>performance</w:t>
      </w:r>
      <w:r w:rsidR="00CE0DD5">
        <w:t xml:space="preserve"> </w:t>
      </w:r>
      <w:r w:rsidR="001922BB">
        <w:t>and security</w:t>
      </w:r>
      <w:r w:rsidR="0018741B">
        <w:t xml:space="preserve">, </w:t>
      </w:r>
      <w:r w:rsidR="00CE0DD5">
        <w:t xml:space="preserve">while decreasing </w:t>
      </w:r>
      <w:r w:rsidR="000D788D">
        <w:t xml:space="preserve">the amount of time it takes to build </w:t>
      </w:r>
      <w:r w:rsidR="008A4696">
        <w:t>an</w:t>
      </w:r>
      <w:r w:rsidR="000D788D">
        <w:t xml:space="preserve"> application</w:t>
      </w:r>
      <w:r w:rsidR="000D5515">
        <w:t>.</w:t>
      </w:r>
    </w:p>
    <w:p w14:paraId="696A4F40" w14:textId="3E9F0758" w:rsidR="009A4620" w:rsidRDefault="009A4620" w:rsidP="00F37984"/>
    <w:p w14:paraId="632FF581" w14:textId="25104BEE" w:rsidR="006A4872" w:rsidRDefault="009E68C3" w:rsidP="00F37984">
      <w:r>
        <w:t xml:space="preserve">Because </w:t>
      </w:r>
      <w:r w:rsidR="000B1725">
        <w:t>APIs are</w:t>
      </w:r>
      <w:r w:rsidR="00D102CC">
        <w:t xml:space="preserve"> middleware, </w:t>
      </w:r>
      <w:r w:rsidR="000B1725">
        <w:t>they</w:t>
      </w:r>
      <w:r w:rsidR="00D102CC">
        <w:t xml:space="preserve"> can </w:t>
      </w:r>
      <w:r w:rsidR="00CE3DCA">
        <w:t>also provide a layer of security</w:t>
      </w:r>
      <w:r w:rsidR="00085ADD">
        <w:t xml:space="preserve"> by</w:t>
      </w:r>
      <w:r w:rsidR="00597E78">
        <w:t xml:space="preserve"> authenticating and authorising actors </w:t>
      </w:r>
      <w:r w:rsidR="00BC1C51">
        <w:t xml:space="preserve">before they can access or modify data. </w:t>
      </w:r>
      <w:r w:rsidR="00993D4B">
        <w:t xml:space="preserve">It also provides a layer of abstraction, </w:t>
      </w:r>
      <w:r w:rsidR="00BC7867">
        <w:t>so</w:t>
      </w:r>
      <w:r w:rsidR="00E54910">
        <w:t xml:space="preserve"> that </w:t>
      </w:r>
      <w:r w:rsidR="00993D4B">
        <w:t xml:space="preserve">the </w:t>
      </w:r>
      <w:r w:rsidR="00875104">
        <w:t xml:space="preserve">Intellectual Property of </w:t>
      </w:r>
      <w:r w:rsidR="00363236">
        <w:t>the</w:t>
      </w:r>
      <w:r w:rsidR="00875104">
        <w:t xml:space="preserve"> code is not directly exposed and available to be reverse engineered</w:t>
      </w:r>
      <w:r w:rsidR="006A4872">
        <w:t xml:space="preserve">. </w:t>
      </w:r>
      <w:r w:rsidR="000542AF">
        <w:t>User</w:t>
      </w:r>
      <w:r w:rsidR="00042A9A">
        <w:t xml:space="preserve"> data </w:t>
      </w:r>
      <w:r w:rsidR="000542AF">
        <w:t>is also more secure</w:t>
      </w:r>
      <w:r w:rsidR="009C30DD">
        <w:t xml:space="preserve">, as </w:t>
      </w:r>
      <w:r w:rsidR="002448C9">
        <w:t>it</w:t>
      </w:r>
      <w:r w:rsidR="009C30DD">
        <w:t xml:space="preserve"> </w:t>
      </w:r>
      <w:r w:rsidR="00677466">
        <w:t>too is</w:t>
      </w:r>
      <w:r w:rsidR="009C30DD">
        <w:t xml:space="preserve"> never fully exposed to the server.</w:t>
      </w:r>
    </w:p>
    <w:p w14:paraId="7DB87B20" w14:textId="369098F3" w:rsidR="00A869F9" w:rsidRDefault="00A869F9" w:rsidP="00F37984"/>
    <w:p w14:paraId="0EEE30FF" w14:textId="67196837" w:rsidR="00213E60" w:rsidRDefault="00F06E64" w:rsidP="00F37984">
      <w:r>
        <w:t>APIs</w:t>
      </w:r>
      <w:r w:rsidR="0050760E">
        <w:t xml:space="preserve"> </w:t>
      </w:r>
      <w:r w:rsidR="00494F9B">
        <w:t>have</w:t>
      </w:r>
      <w:r w:rsidR="0050760E">
        <w:t xml:space="preserve"> a </w:t>
      </w:r>
      <w:r w:rsidR="00494F9B">
        <w:t xml:space="preserve">strict </w:t>
      </w:r>
      <w:r w:rsidR="0050760E">
        <w:t xml:space="preserve">set of rules for </w:t>
      </w:r>
      <w:r w:rsidR="00234FA1">
        <w:t>managing</w:t>
      </w:r>
      <w:r w:rsidR="005A2CF4">
        <w:t xml:space="preserve"> requests</w:t>
      </w:r>
      <w:r w:rsidR="0050760E">
        <w:t xml:space="preserve"> </w:t>
      </w:r>
      <w:r w:rsidR="00983F70">
        <w:t>between</w:t>
      </w:r>
      <w:r w:rsidR="0050760E">
        <w:t xml:space="preserve"> </w:t>
      </w:r>
      <w:r w:rsidR="00983F70">
        <w:t>one</w:t>
      </w:r>
      <w:r w:rsidR="0050760E">
        <w:t xml:space="preserve"> </w:t>
      </w:r>
      <w:r w:rsidR="00983F70">
        <w:t>another</w:t>
      </w:r>
      <w:r w:rsidR="00153FBE">
        <w:t xml:space="preserve">, </w:t>
      </w:r>
      <w:r w:rsidR="00EE4574">
        <w:t>detailed in their API documentation</w:t>
      </w:r>
      <w:r w:rsidR="00CF0596">
        <w:t xml:space="preserve">, </w:t>
      </w:r>
      <w:r w:rsidR="00944B61">
        <w:t xml:space="preserve">here is </w:t>
      </w:r>
      <w:r w:rsidR="00C33412">
        <w:t>one for T</w:t>
      </w:r>
      <w:r w:rsidR="00944B61">
        <w:t xml:space="preserve">witters </w:t>
      </w:r>
      <w:r w:rsidR="00246D4D">
        <w:t xml:space="preserve">Tweet Lookup </w:t>
      </w:r>
      <w:r w:rsidR="00246D4D" w:rsidRPr="00E90B26">
        <w:t>(“Tweet Lookup | Twitter API,” n.d.)</w:t>
      </w:r>
      <w:r w:rsidR="00EE4574">
        <w:t>. T</w:t>
      </w:r>
      <w:r w:rsidR="00191723">
        <w:t xml:space="preserve">hese </w:t>
      </w:r>
      <w:r w:rsidR="008C434B">
        <w:t xml:space="preserve">definitions </w:t>
      </w:r>
      <w:r w:rsidR="00191723">
        <w:t xml:space="preserve">include </w:t>
      </w:r>
      <w:r w:rsidR="00A302DA">
        <w:t>the endpoints</w:t>
      </w:r>
      <w:r w:rsidR="008B3760">
        <w:t xml:space="preserve">, </w:t>
      </w:r>
      <w:r w:rsidR="00B80F6E">
        <w:t xml:space="preserve">functions, classes, arguments, return types and what </w:t>
      </w:r>
      <w:r w:rsidR="00043BF7">
        <w:t>communication protocol</w:t>
      </w:r>
      <w:r w:rsidR="00B70193">
        <w:t xml:space="preserve"> to use</w:t>
      </w:r>
      <w:r w:rsidR="0027297E">
        <w:t xml:space="preserve">, </w:t>
      </w:r>
      <w:r w:rsidR="00043BF7">
        <w:t xml:space="preserve">typically </w:t>
      </w:r>
      <w:r w:rsidR="00A86F2C">
        <w:t xml:space="preserve">carried out </w:t>
      </w:r>
      <w:r w:rsidR="00043BF7">
        <w:t>over the internet</w:t>
      </w:r>
      <w:r w:rsidR="001862A3">
        <w:t xml:space="preserve"> using</w:t>
      </w:r>
      <w:r w:rsidR="00220855" w:rsidRPr="00220855">
        <w:t xml:space="preserve"> </w:t>
      </w:r>
      <w:r w:rsidR="00AE3DD1">
        <w:t>TCP to establish a connection and HTTP to send requests</w:t>
      </w:r>
      <w:r w:rsidR="00220855">
        <w:t xml:space="preserve">, </w:t>
      </w:r>
      <w:r w:rsidR="00043BF7">
        <w:t>though not exclusively</w:t>
      </w:r>
      <w:r w:rsidR="008D604A">
        <w:t>,</w:t>
      </w:r>
      <w:r w:rsidR="00EE76E4">
        <w:t xml:space="preserve"> another common </w:t>
      </w:r>
      <w:r w:rsidR="008D604A">
        <w:t>design pattern</w:t>
      </w:r>
      <w:r w:rsidR="00EE76E4">
        <w:t xml:space="preserve"> is the message buss</w:t>
      </w:r>
      <w:r w:rsidR="00A86F2C">
        <w:t>.</w:t>
      </w:r>
      <w:r w:rsidR="00213E60">
        <w:t xml:space="preserve"> </w:t>
      </w:r>
    </w:p>
    <w:p w14:paraId="6E3002AA" w14:textId="77777777" w:rsidR="00213E60" w:rsidRDefault="00213E60" w:rsidP="00F37984"/>
    <w:p w14:paraId="1DC588BC" w14:textId="69ED305B" w:rsidR="00701E35" w:rsidRDefault="004A0BF7" w:rsidP="00373AE3">
      <w:r>
        <w:t>API</w:t>
      </w:r>
      <w:r w:rsidR="004809A5">
        <w:t>s</w:t>
      </w:r>
      <w:r>
        <w:t xml:space="preserve"> ha</w:t>
      </w:r>
      <w:r w:rsidR="00AD302B">
        <w:t>ve</w:t>
      </w:r>
      <w:r>
        <w:t xml:space="preserve"> functions that</w:t>
      </w:r>
      <w:r w:rsidR="00CF2C20">
        <w:t xml:space="preserve"> are</w:t>
      </w:r>
      <w:r>
        <w:t xml:space="preserve"> </w:t>
      </w:r>
      <w:r w:rsidR="007F31B3">
        <w:t>publicly exposed</w:t>
      </w:r>
      <w:r w:rsidR="00AC77FD">
        <w:t xml:space="preserve"> </w:t>
      </w:r>
      <w:r w:rsidR="00F970B4">
        <w:t xml:space="preserve">through </w:t>
      </w:r>
      <w:r w:rsidR="00CF2C20">
        <w:t>endpoints,</w:t>
      </w:r>
      <w:r w:rsidR="007F31B3">
        <w:t xml:space="preserve"> </w:t>
      </w:r>
      <w:r w:rsidR="00CF2C20">
        <w:t>allow</w:t>
      </w:r>
      <w:r w:rsidR="005E6EBD">
        <w:t>ing</w:t>
      </w:r>
      <w:r w:rsidR="00CF2C20">
        <w:t xml:space="preserve"> them</w:t>
      </w:r>
      <w:r w:rsidR="004E0417">
        <w:t xml:space="preserve"> to</w:t>
      </w:r>
      <w:r w:rsidR="007F31B3">
        <w:t xml:space="preserve"> be remotely called</w:t>
      </w:r>
      <w:r w:rsidR="004E0417">
        <w:t xml:space="preserve"> by request</w:t>
      </w:r>
      <w:r w:rsidR="00AB7B1F">
        <w:t>s</w:t>
      </w:r>
      <w:r w:rsidR="00BA52CC">
        <w:t xml:space="preserve"> that conform to </w:t>
      </w:r>
      <w:r w:rsidR="00212C5B">
        <w:t>the</w:t>
      </w:r>
      <w:r w:rsidR="00BA52CC">
        <w:t xml:space="preserve"> APIs specification</w:t>
      </w:r>
      <w:r w:rsidR="00373AE3">
        <w:t xml:space="preserve">. </w:t>
      </w:r>
      <w:r w:rsidR="00E73333">
        <w:t>Upon receiving a</w:t>
      </w:r>
      <w:r w:rsidR="0030323E">
        <w:t xml:space="preserve"> valid</w:t>
      </w:r>
      <w:r w:rsidR="00E73333">
        <w:t xml:space="preserve"> </w:t>
      </w:r>
      <w:r w:rsidR="001A7FCE">
        <w:t>request,</w:t>
      </w:r>
      <w:r w:rsidR="00E73333">
        <w:t xml:space="preserve"> the API will route </w:t>
      </w:r>
      <w:r w:rsidR="00EF520F">
        <w:t>it</w:t>
      </w:r>
      <w:r w:rsidR="00C868FA">
        <w:t xml:space="preserve"> to the correct endpoint</w:t>
      </w:r>
      <w:r w:rsidR="00487571">
        <w:t xml:space="preserve"> </w:t>
      </w:r>
      <w:r w:rsidR="00052E7A">
        <w:t xml:space="preserve">where </w:t>
      </w:r>
      <w:r w:rsidR="00FF2D60">
        <w:t>the actor calling the endpoint is authentic</w:t>
      </w:r>
      <w:r w:rsidR="00AF20AF">
        <w:t xml:space="preserve">ated </w:t>
      </w:r>
      <w:r w:rsidR="00C53092">
        <w:t xml:space="preserve">and </w:t>
      </w:r>
      <w:r w:rsidR="00FF2D60">
        <w:t>authori</w:t>
      </w:r>
      <w:r w:rsidR="00AE3B76">
        <w:t>s</w:t>
      </w:r>
      <w:r w:rsidR="00FF2D60">
        <w:t xml:space="preserve">ed </w:t>
      </w:r>
      <w:r w:rsidR="002B48A9">
        <w:t>via a database look up</w:t>
      </w:r>
      <w:r w:rsidR="00C94214">
        <w:t>.</w:t>
      </w:r>
      <w:r w:rsidR="00070864">
        <w:t xml:space="preserve"> </w:t>
      </w:r>
      <w:r w:rsidR="00C53092">
        <w:t>P</w:t>
      </w:r>
      <w:r w:rsidR="00547517">
        <w:t xml:space="preserve">arameters </w:t>
      </w:r>
      <w:r w:rsidR="00C94214">
        <w:t xml:space="preserve">may be </w:t>
      </w:r>
      <w:r w:rsidR="00AF69F1">
        <w:t xml:space="preserve">extracted from </w:t>
      </w:r>
      <w:r w:rsidR="00C94214">
        <w:t xml:space="preserve">the request call </w:t>
      </w:r>
      <w:r w:rsidR="00AF69F1">
        <w:t>to be passed into the</w:t>
      </w:r>
      <w:r w:rsidR="00547517">
        <w:t xml:space="preserve"> function inside the endpoint.</w:t>
      </w:r>
      <w:r w:rsidR="001A7FCE">
        <w:t xml:space="preserve"> The function will then be </w:t>
      </w:r>
      <w:r w:rsidR="00C062E4">
        <w:t>carried out by the service and</w:t>
      </w:r>
      <w:r w:rsidR="00A90B47">
        <w:t xml:space="preserve"> indicate if it was successful</w:t>
      </w:r>
      <w:r w:rsidR="008D0788">
        <w:t xml:space="preserve"> in </w:t>
      </w:r>
      <w:r w:rsidR="00701E35">
        <w:t>a response.</w:t>
      </w:r>
    </w:p>
    <w:p w14:paraId="6796EE9D" w14:textId="244CDD8B" w:rsidR="001E2E0E" w:rsidRDefault="001E2E0E" w:rsidP="00373AE3"/>
    <w:p w14:paraId="33DBF58A" w14:textId="625188D9" w:rsidR="001E2E0E" w:rsidRDefault="00A43176" w:rsidP="00373AE3">
      <w:r>
        <w:t>Also,</w:t>
      </w:r>
      <w:r w:rsidR="001E2E0E">
        <w:t xml:space="preserve"> </w:t>
      </w:r>
      <w:r w:rsidR="00C03BC7">
        <w:t xml:space="preserve">when managing requests </w:t>
      </w:r>
      <w:r w:rsidR="001E2E0E">
        <w:t>the</w:t>
      </w:r>
      <w:r w:rsidR="00B74A28">
        <w:t>re is the</w:t>
      </w:r>
      <w:r w:rsidR="001E2E0E">
        <w:t xml:space="preserve"> ability to </w:t>
      </w:r>
      <w:r w:rsidR="00AC023D">
        <w:t xml:space="preserve">implement </w:t>
      </w:r>
      <w:r w:rsidR="00007BBB">
        <w:t xml:space="preserve">middleware </w:t>
      </w:r>
      <w:r w:rsidR="00AC023D">
        <w:t>design patterns such as</w:t>
      </w:r>
      <w:r w:rsidR="001E2E0E">
        <w:t xml:space="preserve"> pipes and filters </w:t>
      </w:r>
      <w:r w:rsidR="00FF434B">
        <w:t>to</w:t>
      </w:r>
      <w:r w:rsidR="001E2E0E">
        <w:t xml:space="preserve"> </w:t>
      </w:r>
      <w:r w:rsidR="002F5122">
        <w:t xml:space="preserve">direct </w:t>
      </w:r>
      <w:r w:rsidR="00B904EE">
        <w:t xml:space="preserve">and </w:t>
      </w:r>
      <w:r w:rsidR="00280350">
        <w:t>marshal the</w:t>
      </w:r>
      <w:r w:rsidR="00B904EE">
        <w:t xml:space="preserve"> </w:t>
      </w:r>
      <w:r w:rsidR="00A833A3">
        <w:t xml:space="preserve">data in the </w:t>
      </w:r>
      <w:r w:rsidR="00B904EE">
        <w:t>messages</w:t>
      </w:r>
      <w:r w:rsidR="003D4893">
        <w:t xml:space="preserve">, </w:t>
      </w:r>
      <w:r w:rsidR="001078DF">
        <w:t>doing</w:t>
      </w:r>
      <w:r w:rsidR="003D4893">
        <w:t xml:space="preserve"> </w:t>
      </w:r>
      <w:r w:rsidR="0027114B">
        <w:t>common work here rather than the application</w:t>
      </w:r>
      <w:r w:rsidR="0095324D">
        <w:t xml:space="preserve"> allows </w:t>
      </w:r>
      <w:r w:rsidR="001078DF">
        <w:t>the application to focus on the business logic.</w:t>
      </w:r>
    </w:p>
    <w:p w14:paraId="390D380C" w14:textId="77777777" w:rsidR="00701E35" w:rsidRDefault="00701E35" w:rsidP="00373AE3"/>
    <w:p w14:paraId="644869D5" w14:textId="5C1006B8" w:rsidR="00F06E64" w:rsidRDefault="00701E35" w:rsidP="00373AE3">
      <w:r>
        <w:t>Th</w:t>
      </w:r>
      <w:r w:rsidR="001E0F89">
        <w:t xml:space="preserve">e </w:t>
      </w:r>
      <w:r w:rsidR="005F0772">
        <w:t>ACW</w:t>
      </w:r>
      <w:r w:rsidR="0087749E">
        <w:t xml:space="preserve"> follows the </w:t>
      </w:r>
      <w:r w:rsidR="00730528">
        <w:t xml:space="preserve">stateless </w:t>
      </w:r>
      <w:r w:rsidR="0087749E">
        <w:t>REST paradigm</w:t>
      </w:r>
      <w:r w:rsidR="008A5FF6">
        <w:t>. O</w:t>
      </w:r>
      <w:r w:rsidR="00EF6E86">
        <w:t xml:space="preserve">nce the </w:t>
      </w:r>
      <w:r w:rsidR="006665E0">
        <w:t>server</w:t>
      </w:r>
      <w:r w:rsidR="00EF6E86">
        <w:t xml:space="preserve"> has completed the requested task</w:t>
      </w:r>
      <w:r w:rsidR="00CC45B7">
        <w:t xml:space="preserve">, </w:t>
      </w:r>
      <w:r w:rsidR="00251DA3">
        <w:t xml:space="preserve">the server can forget about that </w:t>
      </w:r>
      <w:r w:rsidR="00AE3FE3">
        <w:t>actor</w:t>
      </w:r>
      <w:r w:rsidR="00251DA3">
        <w:t xml:space="preserve">, allowing its resources to be freed </w:t>
      </w:r>
      <w:r w:rsidR="008D61C8">
        <w:t>up.</w:t>
      </w:r>
      <w:r w:rsidR="008A5FF6">
        <w:t xml:space="preserve"> </w:t>
      </w:r>
      <w:r w:rsidR="00A80086">
        <w:t>If th</w:t>
      </w:r>
      <w:r w:rsidR="00D76D04">
        <w:t xml:space="preserve">at actor </w:t>
      </w:r>
      <w:r w:rsidR="00A80086">
        <w:t xml:space="preserve">makes another request, the </w:t>
      </w:r>
      <w:r w:rsidR="006665E0">
        <w:t>server</w:t>
      </w:r>
      <w:r w:rsidR="00A80086">
        <w:t xml:space="preserve"> must again look u</w:t>
      </w:r>
      <w:r w:rsidR="00AE3FE3">
        <w:t xml:space="preserve">p that </w:t>
      </w:r>
      <w:r w:rsidR="00D76D04">
        <w:t xml:space="preserve">actor </w:t>
      </w:r>
      <w:r w:rsidR="006814A0">
        <w:t xml:space="preserve">in the data base </w:t>
      </w:r>
      <w:r w:rsidR="006665E0">
        <w:t xml:space="preserve">using its </w:t>
      </w:r>
      <w:r w:rsidR="00B91C04">
        <w:t>API</w:t>
      </w:r>
      <w:r w:rsidR="006665E0">
        <w:t xml:space="preserve"> key</w:t>
      </w:r>
      <w:r w:rsidR="00B91C04">
        <w:t xml:space="preserve"> (user ID) </w:t>
      </w:r>
      <w:r w:rsidR="00D76D04">
        <w:t>an</w:t>
      </w:r>
      <w:r w:rsidR="00E175A0">
        <w:t>d</w:t>
      </w:r>
      <w:r w:rsidR="00D76D04">
        <w:t xml:space="preserve"> run through authentication and authorisation</w:t>
      </w:r>
      <w:r w:rsidR="00E175A0">
        <w:t xml:space="preserve">. </w:t>
      </w:r>
      <w:r w:rsidR="006579A4">
        <w:t xml:space="preserve">In contrast to this, stateful services, such as a </w:t>
      </w:r>
      <w:r w:rsidR="005402DA">
        <w:t>gaming server</w:t>
      </w:r>
      <w:r w:rsidR="00193C17">
        <w:t xml:space="preserve">, </w:t>
      </w:r>
      <w:r w:rsidR="00A66A28">
        <w:t xml:space="preserve">keep the connection open </w:t>
      </w:r>
      <w:r w:rsidR="00193C17">
        <w:t>remember</w:t>
      </w:r>
      <w:r w:rsidR="0079081E">
        <w:t>ing</w:t>
      </w:r>
      <w:r w:rsidR="00193C17">
        <w:t xml:space="preserve"> the client </w:t>
      </w:r>
      <w:r w:rsidR="00E64758">
        <w:t>from request to request</w:t>
      </w:r>
      <w:r w:rsidR="000C1A7F">
        <w:t xml:space="preserve">. Keeping </w:t>
      </w:r>
      <w:r w:rsidR="009A395F">
        <w:t xml:space="preserve">data in memory about what the client is doing </w:t>
      </w:r>
      <w:r w:rsidR="00B67D66">
        <w:t xml:space="preserve">takes </w:t>
      </w:r>
      <w:r w:rsidR="00457D78">
        <w:t xml:space="preserve">up more </w:t>
      </w:r>
      <w:r w:rsidR="00252A03">
        <w:t>resources and</w:t>
      </w:r>
      <w:r w:rsidR="00EA280E">
        <w:t xml:space="preserve"> </w:t>
      </w:r>
      <w:r w:rsidR="005801DD">
        <w:t xml:space="preserve">it </w:t>
      </w:r>
      <w:r w:rsidR="007F4E2A">
        <w:t xml:space="preserve">can be difficult </w:t>
      </w:r>
      <w:r w:rsidR="002744F3">
        <w:t xml:space="preserve">to know when to delete the state and free up resources. </w:t>
      </w:r>
    </w:p>
    <w:p w14:paraId="6BBB51F4" w14:textId="0C43EEF0" w:rsidR="00C53DC7" w:rsidRDefault="00C53DC7" w:rsidP="00373AE3"/>
    <w:p w14:paraId="32DC58EA" w14:textId="05B2036A" w:rsidR="00121C54" w:rsidRDefault="00C53DC7" w:rsidP="00F37984">
      <w:r>
        <w:t>Stateless</w:t>
      </w:r>
      <w:r w:rsidR="00811408">
        <w:t>, while slower,</w:t>
      </w:r>
      <w:r>
        <w:t xml:space="preserve"> scales well to </w:t>
      </w:r>
      <w:r w:rsidR="00382166">
        <w:t>an arbitrary number of unknown clients</w:t>
      </w:r>
      <w:r w:rsidR="00811408">
        <w:t xml:space="preserve">, </w:t>
      </w:r>
      <w:r w:rsidR="00620ECF">
        <w:t>whereas</w:t>
      </w:r>
      <w:r w:rsidR="00811408">
        <w:t xml:space="preserve"> </w:t>
      </w:r>
      <w:r w:rsidR="00B61976">
        <w:t>stateful</w:t>
      </w:r>
      <w:r w:rsidR="00811408">
        <w:t xml:space="preserve"> provides fas</w:t>
      </w:r>
      <w:r w:rsidR="004B432B">
        <w:t>ter</w:t>
      </w:r>
      <w:r w:rsidR="00AE7A6E">
        <w:t>,</w:t>
      </w:r>
      <w:r w:rsidR="004B432B">
        <w:t xml:space="preserve"> more efficient</w:t>
      </w:r>
      <w:r w:rsidR="00AE7A6E">
        <w:t xml:space="preserve"> and customisable </w:t>
      </w:r>
      <w:r w:rsidR="005C26BE">
        <w:t xml:space="preserve">connections that </w:t>
      </w:r>
      <w:r w:rsidR="00B603F9">
        <w:t xml:space="preserve">take up more resources. </w:t>
      </w:r>
      <w:r w:rsidR="00841F42">
        <w:t>It</w:t>
      </w:r>
      <w:r w:rsidR="00131537">
        <w:t xml:space="preserve"> i</w:t>
      </w:r>
      <w:r w:rsidR="00841F42">
        <w:t xml:space="preserve">s worth noting that there is some in-between, where services can store (cache) a state for a finite amount of time, allowing for </w:t>
      </w:r>
      <w:r w:rsidR="00A43176">
        <w:t>fast follow up requests.</w:t>
      </w:r>
      <w:r w:rsidR="004B432B">
        <w:t xml:space="preserve"> </w:t>
      </w:r>
    </w:p>
    <w:p w14:paraId="1939AB1D" w14:textId="77777777" w:rsidR="007A752C" w:rsidRDefault="007A752C" w:rsidP="00F37984"/>
    <w:p w14:paraId="53406D98" w14:textId="5532D0BA" w:rsidR="00121C54" w:rsidRDefault="00121C54" w:rsidP="00121C54">
      <w:pPr>
        <w:pStyle w:val="Heading1"/>
        <w:numPr>
          <w:ilvl w:val="0"/>
          <w:numId w:val="7"/>
        </w:numPr>
      </w:pPr>
      <w:bookmarkStart w:id="1" w:name="_Toc69735801"/>
      <w:proofErr w:type="spellStart"/>
      <w:r w:rsidRPr="00121C54">
        <w:rPr>
          <w:b/>
          <w:bCs/>
        </w:rPr>
        <w:lastRenderedPageBreak/>
        <w:t>WebAPI</w:t>
      </w:r>
      <w:proofErr w:type="spellEnd"/>
      <w:r w:rsidRPr="00121C54">
        <w:rPr>
          <w:b/>
          <w:bCs/>
        </w:rPr>
        <w:t xml:space="preserve"> and Route Mapping</w:t>
      </w:r>
      <w:bookmarkEnd w:id="1"/>
    </w:p>
    <w:p w14:paraId="5E8BD1EB" w14:textId="46916733" w:rsidR="00066EB7" w:rsidRDefault="003A15A7" w:rsidP="00121C54">
      <w:r>
        <w:t xml:space="preserve">Microsoft </w:t>
      </w:r>
      <w:r w:rsidR="00AF491E">
        <w:t xml:space="preserve">Web </w:t>
      </w:r>
      <w:r w:rsidR="00280AA4">
        <w:t>API</w:t>
      </w:r>
      <w:r w:rsidR="00F011E5">
        <w:t xml:space="preserve"> uses route </w:t>
      </w:r>
      <w:r w:rsidR="00B179B9">
        <w:t xml:space="preserve">mapping to </w:t>
      </w:r>
      <w:r w:rsidR="00070ABE">
        <w:t xml:space="preserve">ensure that </w:t>
      </w:r>
      <w:r w:rsidR="00A779E9">
        <w:t xml:space="preserve">web API </w:t>
      </w:r>
      <w:r w:rsidR="00070ABE">
        <w:t>request</w:t>
      </w:r>
      <w:r w:rsidR="00F46271">
        <w:t>s</w:t>
      </w:r>
      <w:r w:rsidR="00070ABE">
        <w:t xml:space="preserve"> ge</w:t>
      </w:r>
      <w:r w:rsidR="007727C8">
        <w:t>t</w:t>
      </w:r>
      <w:r w:rsidR="00070ABE">
        <w:t xml:space="preserve"> to the correct endpoint</w:t>
      </w:r>
      <w:r w:rsidR="00B30B91">
        <w:t xml:space="preserve"> by defining the structure of </w:t>
      </w:r>
      <w:r w:rsidR="009F37B1">
        <w:t>expected URIs</w:t>
      </w:r>
      <w:r w:rsidR="00070ABE">
        <w:t xml:space="preserve">. </w:t>
      </w:r>
      <w:r w:rsidR="00671E1B">
        <w:t>The flow is Domain &gt; Controller &gt; Action &gt; Params.</w:t>
      </w:r>
    </w:p>
    <w:p w14:paraId="5330DD14" w14:textId="77777777" w:rsidR="007517BC" w:rsidRDefault="007517BC" w:rsidP="00121C54"/>
    <w:p w14:paraId="30BA37F6" w14:textId="240359A7" w:rsidR="00121C54" w:rsidRDefault="005F426A" w:rsidP="0077635F">
      <w:pPr>
        <w:keepNext/>
      </w:pPr>
      <w:r>
        <w:t>A</w:t>
      </w:r>
      <w:r w:rsidR="007517BC">
        <w:t>s an example, a</w:t>
      </w:r>
      <w:r w:rsidR="00F1256D">
        <w:t xml:space="preserve"> request </w:t>
      </w:r>
      <w:r>
        <w:t xml:space="preserve">is </w:t>
      </w:r>
      <w:r w:rsidR="000C4213">
        <w:t xml:space="preserve">directed to the </w:t>
      </w:r>
      <w:r w:rsidR="00D93F60">
        <w:t xml:space="preserve">web </w:t>
      </w:r>
      <w:r w:rsidR="00F1256D">
        <w:t>API</w:t>
      </w:r>
      <w:r w:rsidR="00FC18DE">
        <w:t xml:space="preserve"> via</w:t>
      </w:r>
      <w:r w:rsidR="00F1256D">
        <w:t xml:space="preserve"> </w:t>
      </w:r>
      <w:r w:rsidR="000C4213">
        <w:t>the</w:t>
      </w:r>
      <w:r w:rsidR="00113BF3">
        <w:t xml:space="preserve"> base </w:t>
      </w:r>
      <w:r w:rsidR="001C0A2E">
        <w:t>domain</w:t>
      </w:r>
      <w:r w:rsidR="00E57D02">
        <w:t xml:space="preserve"> shown in green</w:t>
      </w:r>
      <w:r w:rsidR="00B50164">
        <w:t xml:space="preserve"> “</w:t>
      </w:r>
      <w:r w:rsidR="00B50164">
        <w:rPr>
          <w:rFonts w:ascii="Consolas" w:hAnsi="Consolas" w:cs="Consolas"/>
          <w:color w:val="008000"/>
          <w:sz w:val="19"/>
          <w:szCs w:val="19"/>
        </w:rPr>
        <w:t>https://localhost:44394/</w:t>
      </w:r>
      <w:proofErr w:type="spellStart"/>
      <w:r w:rsidR="00FA1A31"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 w:rsidR="00FA1A31">
        <w:rPr>
          <w:rFonts w:ascii="Consolas" w:hAnsi="Consolas" w:cs="Consolas"/>
          <w:color w:val="A31515"/>
          <w:sz w:val="19"/>
          <w:szCs w:val="19"/>
        </w:rPr>
        <w:t>/user/</w:t>
      </w:r>
      <w:proofErr w:type="spellStart"/>
      <w:r w:rsidR="00FA1A31">
        <w:rPr>
          <w:rFonts w:ascii="Consolas" w:hAnsi="Consolas" w:cs="Consolas"/>
          <w:color w:val="A31515"/>
          <w:sz w:val="19"/>
          <w:szCs w:val="19"/>
        </w:rPr>
        <w:t>new</w:t>
      </w:r>
      <w:r w:rsidR="00FA1A31" w:rsidRPr="00F579BF">
        <w:rPr>
          <w:rFonts w:ascii="Consolas" w:hAnsi="Consolas" w:cs="Consolas"/>
          <w:color w:val="2E74B5" w:themeColor="accent5" w:themeShade="BF"/>
          <w:sz w:val="19"/>
          <w:szCs w:val="19"/>
        </w:rPr>
        <w:t>?username</w:t>
      </w:r>
      <w:proofErr w:type="spellEnd"/>
      <w:r w:rsidR="00FA1A31" w:rsidRPr="00F579BF">
        <w:rPr>
          <w:rFonts w:ascii="Consolas" w:hAnsi="Consolas" w:cs="Consolas"/>
          <w:color w:val="2E74B5" w:themeColor="accent5" w:themeShade="BF"/>
          <w:sz w:val="19"/>
          <w:szCs w:val="19"/>
        </w:rPr>
        <w:t>=</w:t>
      </w:r>
      <w:proofErr w:type="spellStart"/>
      <w:r w:rsidR="00FC5692" w:rsidRPr="00F579BF">
        <w:rPr>
          <w:rFonts w:ascii="Consolas" w:hAnsi="Consolas" w:cs="Consolas"/>
          <w:color w:val="2E74B5" w:themeColor="accent5" w:themeShade="BF"/>
          <w:sz w:val="19"/>
          <w:szCs w:val="19"/>
        </w:rPr>
        <w:t>UserOne</w:t>
      </w:r>
      <w:proofErr w:type="spellEnd"/>
      <w:r w:rsidR="00B50164">
        <w:t>”</w:t>
      </w:r>
      <w:r w:rsidR="00113BF3">
        <w:t xml:space="preserve">, </w:t>
      </w:r>
      <w:r w:rsidR="00B720D7">
        <w:t xml:space="preserve">the </w:t>
      </w:r>
      <w:r w:rsidR="004049FA">
        <w:t>URI</w:t>
      </w:r>
      <w:r w:rsidR="00FC5692">
        <w:t xml:space="preserve"> in red</w:t>
      </w:r>
      <w:r w:rsidR="00654256">
        <w:t xml:space="preserve"> </w:t>
      </w:r>
      <w:r w:rsidR="00963447">
        <w:t>is checked against the route</w:t>
      </w:r>
      <w:r w:rsidR="000E13D6">
        <w:t xml:space="preserve"> templat</w:t>
      </w:r>
      <w:r w:rsidR="00EE2367">
        <w:t>e seen</w:t>
      </w:r>
      <w:r w:rsidR="00963447">
        <w:t xml:space="preserve"> </w:t>
      </w:r>
      <w:r w:rsidR="00EE2367">
        <w:t>i</w:t>
      </w:r>
      <w:r w:rsidR="00963447">
        <w:t xml:space="preserve">n </w:t>
      </w:r>
      <w:r w:rsidR="00EC5111">
        <w:t>appendix A</w:t>
      </w:r>
      <w:r w:rsidR="00CB68BE">
        <w:t>,</w:t>
      </w:r>
      <w:r w:rsidR="008C7040">
        <w:t xml:space="preserve"> we can see that it conforms</w:t>
      </w:r>
      <w:r w:rsidR="002526FC">
        <w:t xml:space="preserve">. </w:t>
      </w:r>
      <w:r w:rsidR="00444B9F">
        <w:t>F</w:t>
      </w:r>
      <w:r w:rsidR="002526FC">
        <w:t>ollow</w:t>
      </w:r>
      <w:r w:rsidR="00F10844">
        <w:t>ing</w:t>
      </w:r>
      <w:r w:rsidR="002526FC">
        <w:t xml:space="preserve"> the API request to the </w:t>
      </w:r>
      <w:r w:rsidR="00213892">
        <w:t>user controller</w:t>
      </w:r>
      <w:r w:rsidR="002A3036">
        <w:t xml:space="preserve"> in </w:t>
      </w:r>
      <w:r w:rsidR="00802B0F">
        <w:t>appendix B</w:t>
      </w:r>
      <w:r w:rsidR="00444B9F">
        <w:t xml:space="preserve">, </w:t>
      </w:r>
      <w:r w:rsidR="00EF1D62">
        <w:t xml:space="preserve">we can see </w:t>
      </w:r>
      <w:r w:rsidR="00003DFB">
        <w:t xml:space="preserve">our </w:t>
      </w:r>
      <w:r w:rsidR="00894734">
        <w:t>action method</w:t>
      </w:r>
      <w:r w:rsidR="00003DFB">
        <w:t xml:space="preserve"> </w:t>
      </w:r>
      <w:r w:rsidR="008B0FEB">
        <w:t>identified by its action name</w:t>
      </w:r>
      <w:r w:rsidR="00923214">
        <w:t xml:space="preserve"> </w:t>
      </w:r>
      <w:r w:rsidR="00003DFB">
        <w:t xml:space="preserve">“New”, </w:t>
      </w:r>
      <w:r w:rsidR="00BD17D0" w:rsidRPr="00BD17D0">
        <w:t>ASP.NET Core routing is case insensitive.</w:t>
      </w:r>
      <w:r w:rsidR="00EB34BF">
        <w:t xml:space="preserve"> This </w:t>
      </w:r>
      <w:r w:rsidR="0071579B">
        <w:t>action meth</w:t>
      </w:r>
      <w:r w:rsidR="00894734">
        <w:t>o</w:t>
      </w:r>
      <w:r w:rsidR="0071579B">
        <w:t>d</w:t>
      </w:r>
      <w:r w:rsidR="00EB34BF">
        <w:t xml:space="preserve"> has </w:t>
      </w:r>
      <w:r w:rsidR="00923214">
        <w:t>a return type of “</w:t>
      </w:r>
      <w:proofErr w:type="spellStart"/>
      <w:r w:rsidR="00923214">
        <w:t>ActionResult</w:t>
      </w:r>
      <w:proofErr w:type="spellEnd"/>
      <w:r w:rsidR="00923214">
        <w:t>”</w:t>
      </w:r>
      <w:r w:rsidR="000913AF">
        <w:t>. Actions</w:t>
      </w:r>
      <w:r w:rsidR="006E58DA">
        <w:t xml:space="preserve"> </w:t>
      </w:r>
      <w:r w:rsidR="00484640">
        <w:t xml:space="preserve">allowing us to return a wide range of HTTP status codes, such as </w:t>
      </w:r>
      <w:r w:rsidR="00022332">
        <w:t xml:space="preserve">200 OK </w:t>
      </w:r>
      <w:r w:rsidR="00CD242D">
        <w:t>or</w:t>
      </w:r>
      <w:r w:rsidR="00022332">
        <w:t xml:space="preserve"> </w:t>
      </w:r>
      <w:r w:rsidR="00521637">
        <w:t>Bad Request 400</w:t>
      </w:r>
      <w:r w:rsidR="00336E35">
        <w:t>, with a JSON response body.</w:t>
      </w:r>
    </w:p>
    <w:p w14:paraId="38898D33" w14:textId="0FFAABE8" w:rsidR="00CD420E" w:rsidRDefault="00CD420E" w:rsidP="00121C54"/>
    <w:p w14:paraId="16DDF4E0" w14:textId="4B8ECD42" w:rsidR="00DE6C37" w:rsidRDefault="00DD3930" w:rsidP="00121C54">
      <w:proofErr w:type="spellStart"/>
      <w:r>
        <w:t>WebAPI</w:t>
      </w:r>
      <w:proofErr w:type="spellEnd"/>
      <w:r w:rsidR="005E52DF">
        <w:t xml:space="preserve"> lets us pass in parameters to functions u</w:t>
      </w:r>
      <w:r w:rsidR="00FC1C2A">
        <w:t xml:space="preserve">sing </w:t>
      </w:r>
      <w:r w:rsidR="00457287">
        <w:t>attributes such as [</w:t>
      </w:r>
      <w:proofErr w:type="spellStart"/>
      <w:r w:rsidR="00457287">
        <w:t>FromBody</w:t>
      </w:r>
      <w:proofErr w:type="spellEnd"/>
      <w:r w:rsidR="00457287">
        <w:t>], [</w:t>
      </w:r>
      <w:proofErr w:type="spellStart"/>
      <w:r w:rsidR="00457287">
        <w:t>FromHeader</w:t>
      </w:r>
      <w:proofErr w:type="spellEnd"/>
      <w:r w:rsidR="00457287">
        <w:t>] and</w:t>
      </w:r>
      <w:r w:rsidR="00FC1C2A">
        <w:t xml:space="preserve"> [</w:t>
      </w:r>
      <w:proofErr w:type="spellStart"/>
      <w:r w:rsidR="00FC1C2A">
        <w:t>FromQuery</w:t>
      </w:r>
      <w:proofErr w:type="spellEnd"/>
      <w:r w:rsidR="00FC1C2A">
        <w:t>]</w:t>
      </w:r>
      <w:r w:rsidR="00F638A6">
        <w:t xml:space="preserve">. The latter shown in </w:t>
      </w:r>
      <w:r w:rsidR="00802B0F">
        <w:t>appendix B</w:t>
      </w:r>
      <w:r w:rsidR="0022652A">
        <w:t xml:space="preserve"> allows us to </w:t>
      </w:r>
      <w:r w:rsidR="00B13EE3">
        <w:t>put</w:t>
      </w:r>
      <w:r w:rsidR="006B1BD8">
        <w:t xml:space="preserve"> p</w:t>
      </w:r>
      <w:r w:rsidR="00083D77">
        <w:t>arameters</w:t>
      </w:r>
      <w:r w:rsidR="00B13EE3">
        <w:t xml:space="preserve"> in</w:t>
      </w:r>
      <w:r w:rsidR="00083D77">
        <w:t xml:space="preserve"> </w:t>
      </w:r>
      <w:r w:rsidR="00B13EE3">
        <w:t>the</w:t>
      </w:r>
      <w:r w:rsidR="00083D77">
        <w:t xml:space="preserve"> UR</w:t>
      </w:r>
      <w:r w:rsidR="00C04BC8">
        <w:t>I</w:t>
      </w:r>
      <w:r w:rsidR="0022652A">
        <w:t xml:space="preserve">, </w:t>
      </w:r>
      <w:r w:rsidR="00470A42">
        <w:t xml:space="preserve">signified with the query notation ‘?’ followed by the </w:t>
      </w:r>
      <w:r w:rsidR="00FA372C">
        <w:t xml:space="preserve">parameter name and ‘=’ joining the </w:t>
      </w:r>
      <w:r w:rsidR="00F51290">
        <w:t>parameter value.</w:t>
      </w:r>
      <w:r w:rsidR="00A925D0">
        <w:t xml:space="preserve"> This is the blue section of our </w:t>
      </w:r>
      <w:r w:rsidR="00C85818">
        <w:t xml:space="preserve">example </w:t>
      </w:r>
      <w:r w:rsidR="00A925D0">
        <w:t>UR</w:t>
      </w:r>
      <w:r w:rsidR="00F90687">
        <w:t>I.</w:t>
      </w:r>
      <w:r w:rsidR="00ED1A50">
        <w:t xml:space="preserve"> </w:t>
      </w:r>
    </w:p>
    <w:p w14:paraId="097A50D9" w14:textId="77777777" w:rsidR="004D0615" w:rsidRDefault="004D0615" w:rsidP="00121C54"/>
    <w:p w14:paraId="49BEB3F9" w14:textId="76FBDBEC" w:rsidR="00121C54" w:rsidRDefault="00121C54" w:rsidP="00121C54">
      <w:pPr>
        <w:pStyle w:val="Heading1"/>
        <w:numPr>
          <w:ilvl w:val="0"/>
          <w:numId w:val="7"/>
        </w:numPr>
      </w:pPr>
      <w:bookmarkStart w:id="2" w:name="_Toc69735802"/>
      <w:r w:rsidRPr="00121C54">
        <w:rPr>
          <w:b/>
          <w:bCs/>
        </w:rPr>
        <w:t>HTTP Requests</w:t>
      </w:r>
      <w:bookmarkEnd w:id="2"/>
    </w:p>
    <w:p w14:paraId="74832D34" w14:textId="0099435B" w:rsidR="000436AC" w:rsidRDefault="003F3E71" w:rsidP="000436AC">
      <w:r>
        <w:t xml:space="preserve">HTTP </w:t>
      </w:r>
      <w:r w:rsidR="005A7C13">
        <w:t>requests</w:t>
      </w:r>
      <w:r w:rsidR="00AE6ACD">
        <w:t xml:space="preserve"> use </w:t>
      </w:r>
      <w:r w:rsidR="004A54B8">
        <w:t xml:space="preserve">action </w:t>
      </w:r>
      <w:r w:rsidR="002057EE">
        <w:t xml:space="preserve">verbs </w:t>
      </w:r>
      <w:r w:rsidR="00ED21FB">
        <w:t>that map</w:t>
      </w:r>
      <w:r w:rsidR="00932906">
        <w:t xml:space="preserve"> to</w:t>
      </w:r>
      <w:r w:rsidR="00E772F0">
        <w:t xml:space="preserve"> </w:t>
      </w:r>
      <w:r w:rsidR="0027332B">
        <w:t xml:space="preserve">CRUD </w:t>
      </w:r>
      <w:r w:rsidR="00894901">
        <w:t xml:space="preserve">database </w:t>
      </w:r>
      <w:r w:rsidR="00E772F0">
        <w:t>operation</w:t>
      </w:r>
      <w:r w:rsidR="00932906">
        <w:t>s</w:t>
      </w:r>
      <w:r w:rsidR="00E772F0">
        <w:t>.</w:t>
      </w:r>
      <w:r w:rsidR="0000059E">
        <w:t xml:space="preserve"> </w:t>
      </w:r>
    </w:p>
    <w:p w14:paraId="745A3B01" w14:textId="77777777" w:rsidR="00A443C3" w:rsidRDefault="00A443C3" w:rsidP="000436AC"/>
    <w:p w14:paraId="1CFA8789" w14:textId="77777777" w:rsidR="002C4E04" w:rsidRDefault="007205E1" w:rsidP="002C4E04">
      <w:pPr>
        <w:keepNext/>
      </w:pPr>
      <w:r w:rsidRPr="007205E1">
        <w:rPr>
          <w:noProof/>
        </w:rPr>
        <w:drawing>
          <wp:inline distT="0" distB="0" distL="0" distR="0" wp14:anchorId="5469C21B" wp14:editId="28BBB6EE">
            <wp:extent cx="6188710" cy="16897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2D9" w14:textId="0581C6C6" w:rsidR="00691821" w:rsidRDefault="002C4E04" w:rsidP="002C4E04">
      <w:pPr>
        <w:pStyle w:val="Caption"/>
      </w:pPr>
      <w:r>
        <w:t xml:space="preserve">Figure </w:t>
      </w:r>
      <w:r w:rsidR="00C85818">
        <w:t>1</w:t>
      </w:r>
      <w:r w:rsidR="00092A02">
        <w:t xml:space="preserve"> </w:t>
      </w:r>
      <w:r>
        <w:t>- HTTP GET request</w:t>
      </w:r>
      <w:r w:rsidR="00092A02">
        <w:t>.</w:t>
      </w:r>
    </w:p>
    <w:p w14:paraId="58A3197C" w14:textId="5264BC3C" w:rsidR="00691821" w:rsidRDefault="00E939F8" w:rsidP="000436AC">
      <w:r>
        <w:t xml:space="preserve">Figure </w:t>
      </w:r>
      <w:r w:rsidR="00C85818">
        <w:t>1</w:t>
      </w:r>
      <w:r w:rsidR="00CC085A">
        <w:t xml:space="preserve"> shows use of a HTTP </w:t>
      </w:r>
      <w:r w:rsidR="0085387B">
        <w:t>GET</w:t>
      </w:r>
      <w:r w:rsidR="00CC085A">
        <w:t xml:space="preserve"> reques</w:t>
      </w:r>
      <w:r w:rsidR="00C22490">
        <w:t>t</w:t>
      </w:r>
      <w:r w:rsidR="00643C44">
        <w:t xml:space="preserve"> </w:t>
      </w:r>
      <w:r w:rsidR="003B5AD4">
        <w:t xml:space="preserve">that </w:t>
      </w:r>
      <w:r w:rsidR="00932906">
        <w:t>maps to</w:t>
      </w:r>
      <w:r w:rsidR="00EB42EC">
        <w:t xml:space="preserve"> </w:t>
      </w:r>
      <w:r w:rsidR="00576C00">
        <w:t xml:space="preserve">a </w:t>
      </w:r>
      <w:r w:rsidR="00F561EF">
        <w:t>READ</w:t>
      </w:r>
      <w:r w:rsidR="006670FC">
        <w:t xml:space="preserve"> against the servers DB</w:t>
      </w:r>
      <w:r w:rsidR="00823578">
        <w:t>.</w:t>
      </w:r>
    </w:p>
    <w:p w14:paraId="2CDBF78F" w14:textId="77777777" w:rsidR="006932CB" w:rsidRDefault="006932CB" w:rsidP="000436AC"/>
    <w:p w14:paraId="74659291" w14:textId="77777777" w:rsidR="00092A02" w:rsidRDefault="009A021F" w:rsidP="00092A02">
      <w:pPr>
        <w:keepNext/>
      </w:pPr>
      <w:r w:rsidRPr="009A021F">
        <w:rPr>
          <w:noProof/>
        </w:rPr>
        <w:drawing>
          <wp:inline distT="0" distB="0" distL="0" distR="0" wp14:anchorId="133A1CEF" wp14:editId="3778B8BC">
            <wp:extent cx="6188710" cy="20326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6522" w14:textId="21510D93" w:rsidR="006B4FE4" w:rsidRDefault="00092A02" w:rsidP="00092A02">
      <w:pPr>
        <w:pStyle w:val="Caption"/>
      </w:pPr>
      <w:r>
        <w:t xml:space="preserve">Figure </w:t>
      </w:r>
      <w:r w:rsidR="00C85818">
        <w:t>2</w:t>
      </w:r>
      <w:r>
        <w:t xml:space="preserve"> - HTTP POST request.</w:t>
      </w:r>
    </w:p>
    <w:p w14:paraId="60B55D5A" w14:textId="053526A1" w:rsidR="00E74416" w:rsidRDefault="00E74416" w:rsidP="00E74416">
      <w:r>
        <w:t xml:space="preserve">Figure </w:t>
      </w:r>
      <w:r w:rsidR="00C85818">
        <w:t>2</w:t>
      </w:r>
      <w:r>
        <w:t xml:space="preserve"> shows use of a HTTP POST request that </w:t>
      </w:r>
      <w:r w:rsidR="00932906">
        <w:t>maps to</w:t>
      </w:r>
      <w:r w:rsidR="00576C00">
        <w:t xml:space="preserve"> </w:t>
      </w:r>
      <w:r>
        <w:t xml:space="preserve">a </w:t>
      </w:r>
      <w:r w:rsidR="00F561EF">
        <w:t>CREATE</w:t>
      </w:r>
      <w:r>
        <w:t xml:space="preserve"> against the servers DB</w:t>
      </w:r>
      <w:r w:rsidR="00894901">
        <w:t>.</w:t>
      </w:r>
    </w:p>
    <w:p w14:paraId="45ECF166" w14:textId="22646DF5" w:rsidR="00823578" w:rsidRDefault="00823578" w:rsidP="00E74416"/>
    <w:p w14:paraId="72D981AA" w14:textId="77777777" w:rsidR="00092A02" w:rsidRDefault="00DC5BF2" w:rsidP="00092A02">
      <w:pPr>
        <w:keepNext/>
      </w:pPr>
      <w:r w:rsidRPr="00DC5BF2">
        <w:rPr>
          <w:noProof/>
        </w:rPr>
        <w:drawing>
          <wp:inline distT="0" distB="0" distL="0" distR="0" wp14:anchorId="09A66634" wp14:editId="310B5BB4">
            <wp:extent cx="6188710" cy="2113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9DA" w14:textId="1E793DB6" w:rsidR="00DC5BF2" w:rsidRDefault="00092A02" w:rsidP="00092A02">
      <w:pPr>
        <w:pStyle w:val="Caption"/>
      </w:pPr>
      <w:r>
        <w:t xml:space="preserve">Figure </w:t>
      </w:r>
      <w:r w:rsidR="00C85818">
        <w:t>3</w:t>
      </w:r>
      <w:r>
        <w:t xml:space="preserve"> - HTTP DELETE request.</w:t>
      </w:r>
    </w:p>
    <w:p w14:paraId="2B3D80AF" w14:textId="01FA1BB5" w:rsidR="005A79AA" w:rsidRDefault="005A79AA" w:rsidP="005A79AA">
      <w:r>
        <w:t xml:space="preserve">Figure </w:t>
      </w:r>
      <w:r w:rsidR="00C85818">
        <w:t>3</w:t>
      </w:r>
      <w:r>
        <w:t xml:space="preserve"> shows use of a HTTP DELETE request that </w:t>
      </w:r>
      <w:r w:rsidR="00932906">
        <w:t>maps to</w:t>
      </w:r>
      <w:r>
        <w:t xml:space="preserve"> a REMOVE against the servers DB.</w:t>
      </w:r>
    </w:p>
    <w:p w14:paraId="6D0E8BFF" w14:textId="77777777" w:rsidR="00E74416" w:rsidRPr="00275258" w:rsidRDefault="00E74416" w:rsidP="000436AC"/>
    <w:p w14:paraId="0BF2C5C0" w14:textId="031B1F23" w:rsidR="00121C54" w:rsidRDefault="00121C54" w:rsidP="00121C54">
      <w:pPr>
        <w:pStyle w:val="Heading1"/>
        <w:numPr>
          <w:ilvl w:val="0"/>
          <w:numId w:val="7"/>
        </w:numPr>
      </w:pPr>
      <w:bookmarkStart w:id="3" w:name="_Toc69735803"/>
      <w:r w:rsidRPr="00121C54">
        <w:rPr>
          <w:b/>
          <w:bCs/>
        </w:rPr>
        <w:t>API Key, Authentication, Authori</w:t>
      </w:r>
      <w:r w:rsidR="00F87A38">
        <w:rPr>
          <w:b/>
          <w:bCs/>
        </w:rPr>
        <w:t>s</w:t>
      </w:r>
      <w:r w:rsidRPr="00121C54">
        <w:rPr>
          <w:b/>
          <w:bCs/>
        </w:rPr>
        <w:t>ation, and Middleware</w:t>
      </w:r>
      <w:bookmarkEnd w:id="3"/>
    </w:p>
    <w:p w14:paraId="5F4ED310" w14:textId="35C19C10" w:rsidR="002E55E2" w:rsidRDefault="007F1AAF" w:rsidP="00121C54">
      <w:r>
        <w:t>In the ACW</w:t>
      </w:r>
      <w:r w:rsidR="009F5856">
        <w:t>, the</w:t>
      </w:r>
      <w:r w:rsidR="002E06A1">
        <w:t xml:space="preserve"> </w:t>
      </w:r>
      <w:r w:rsidR="002E06A1" w:rsidRPr="00C0308E">
        <w:t>HTTP message</w:t>
      </w:r>
      <w:r w:rsidR="009F5856">
        <w:t xml:space="preserve"> header is use</w:t>
      </w:r>
      <w:r w:rsidR="00A1017C">
        <w:t>d</w:t>
      </w:r>
      <w:r w:rsidR="009F5856">
        <w:t xml:space="preserve"> to send an </w:t>
      </w:r>
      <w:proofErr w:type="spellStart"/>
      <w:r w:rsidR="009F5856">
        <w:t>ApiKey</w:t>
      </w:r>
      <w:proofErr w:type="spellEnd"/>
      <w:r w:rsidR="009F5856">
        <w:t>, that is th</w:t>
      </w:r>
      <w:r w:rsidR="00851F39">
        <w:t>e user ID stored in the DB.</w:t>
      </w:r>
    </w:p>
    <w:p w14:paraId="3CBD53C3" w14:textId="77777777" w:rsidR="00A1017C" w:rsidRDefault="00A1017C" w:rsidP="00121C54"/>
    <w:p w14:paraId="70FC9886" w14:textId="77777777" w:rsidR="006553A2" w:rsidRDefault="000714BC" w:rsidP="006553A2">
      <w:pPr>
        <w:keepNext/>
      </w:pPr>
      <w:r w:rsidRPr="000714BC">
        <w:rPr>
          <w:noProof/>
        </w:rPr>
        <w:drawing>
          <wp:inline distT="0" distB="0" distL="0" distR="0" wp14:anchorId="47AB44AF" wp14:editId="5D9EEC4F">
            <wp:extent cx="5376672" cy="150396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235" cy="15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836" w14:textId="3A27C35E" w:rsidR="000714BC" w:rsidRPr="00C0308E" w:rsidRDefault="006553A2" w:rsidP="006553A2">
      <w:pPr>
        <w:pStyle w:val="Caption"/>
      </w:pPr>
      <w:r>
        <w:t xml:space="preserve">Figure </w:t>
      </w:r>
      <w:r w:rsidR="00C85818">
        <w:t>4</w:t>
      </w:r>
      <w:r>
        <w:t xml:space="preserve"> - Get </w:t>
      </w:r>
      <w:proofErr w:type="spellStart"/>
      <w:r>
        <w:t>ApiKey</w:t>
      </w:r>
      <w:proofErr w:type="spellEnd"/>
      <w:r>
        <w:t xml:space="preserve"> from header.</w:t>
      </w:r>
    </w:p>
    <w:p w14:paraId="093973EE" w14:textId="2E891154" w:rsidR="002E55E2" w:rsidRDefault="00EC33F6" w:rsidP="00121C54">
      <w:r>
        <w:t>This allows us to check if the user exists in the database</w:t>
      </w:r>
      <w:r w:rsidR="009D3535">
        <w:t xml:space="preserve">, figure </w:t>
      </w:r>
      <w:r w:rsidR="005E5FD0">
        <w:t>4</w:t>
      </w:r>
      <w:r w:rsidR="00802ED0">
        <w:t xml:space="preserve">, </w:t>
      </w:r>
      <w:r w:rsidR="0088081D">
        <w:t>performed</w:t>
      </w:r>
      <w:r w:rsidR="00802ED0">
        <w:t xml:space="preserve"> when we </w:t>
      </w:r>
      <w:r w:rsidR="00B67B7F">
        <w:t>pass through</w:t>
      </w:r>
      <w:r w:rsidR="00934012">
        <w:t xml:space="preserve"> our</w:t>
      </w:r>
      <w:r w:rsidR="0088081D">
        <w:t xml:space="preserve"> firs</w:t>
      </w:r>
      <w:r w:rsidR="00934012">
        <w:t xml:space="preserve"> middleware class</w:t>
      </w:r>
      <w:r w:rsidR="001A3AE1">
        <w:t xml:space="preserve"> that a</w:t>
      </w:r>
      <w:r w:rsidR="00B67B7F">
        <w:t>uthenticat</w:t>
      </w:r>
      <w:r w:rsidR="001A3AE1">
        <w:t>es the user</w:t>
      </w:r>
      <w:r w:rsidR="0088081D">
        <w:t>.</w:t>
      </w:r>
    </w:p>
    <w:p w14:paraId="1A17A475" w14:textId="35B889EA" w:rsidR="00B67B7F" w:rsidRDefault="00B67B7F" w:rsidP="00121C54"/>
    <w:p w14:paraId="1F437DBF" w14:textId="77777777" w:rsidR="00F87A38" w:rsidRDefault="00FC4CE2" w:rsidP="00F87A38">
      <w:pPr>
        <w:keepNext/>
      </w:pPr>
      <w:r w:rsidRPr="00FC4CE2">
        <w:rPr>
          <w:noProof/>
        </w:rPr>
        <w:drawing>
          <wp:inline distT="0" distB="0" distL="0" distR="0" wp14:anchorId="269C3EC8" wp14:editId="2027ABAB">
            <wp:extent cx="4403750" cy="246946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865" cy="25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F67" w14:textId="7D41004B" w:rsidR="00FC4CE2" w:rsidRDefault="00F87A38" w:rsidP="00F87A38">
      <w:pPr>
        <w:pStyle w:val="Caption"/>
      </w:pPr>
      <w:r>
        <w:t xml:space="preserve">Figure </w:t>
      </w:r>
      <w:r w:rsidR="005E5FD0">
        <w:t>5</w:t>
      </w:r>
      <w:r>
        <w:t xml:space="preserve"> - Build Authentication Ticket.</w:t>
      </w:r>
    </w:p>
    <w:p w14:paraId="4B4A5AE6" w14:textId="5D7C9F22" w:rsidR="007731D2" w:rsidRDefault="00B67B7F" w:rsidP="00121C54">
      <w:r>
        <w:lastRenderedPageBreak/>
        <w:t>Authentication</w:t>
      </w:r>
      <w:r w:rsidR="00FC4CE2">
        <w:t xml:space="preserve"> class</w:t>
      </w:r>
      <w:r>
        <w:t xml:space="preserve"> then builds claims against the user</w:t>
      </w:r>
      <w:r w:rsidR="00FC4CE2">
        <w:t xml:space="preserve">, </w:t>
      </w:r>
      <w:r w:rsidR="000F44C3">
        <w:t>this gets their username and role.</w:t>
      </w:r>
      <w:r w:rsidR="00A442CC">
        <w:t xml:space="preserve"> Figure </w:t>
      </w:r>
      <w:r w:rsidR="005E5FD0">
        <w:t>5</w:t>
      </w:r>
      <w:r w:rsidR="00A442CC">
        <w:t>.</w:t>
      </w:r>
      <w:r w:rsidR="000F44C3">
        <w:t xml:space="preserve"> </w:t>
      </w:r>
    </w:p>
    <w:p w14:paraId="58486AA3" w14:textId="77777777" w:rsidR="001E03D6" w:rsidRDefault="001E03D6" w:rsidP="00121C54"/>
    <w:p w14:paraId="41DC7248" w14:textId="77777777" w:rsidR="00DC6CC6" w:rsidRDefault="007731D2" w:rsidP="00DC6CC6">
      <w:pPr>
        <w:keepNext/>
      </w:pPr>
      <w:r w:rsidRPr="007731D2">
        <w:rPr>
          <w:noProof/>
        </w:rPr>
        <w:drawing>
          <wp:inline distT="0" distB="0" distL="0" distR="0" wp14:anchorId="758A5EB8" wp14:editId="5610C656">
            <wp:extent cx="6188710" cy="2239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B34F" w14:textId="232E5112" w:rsidR="007731D2" w:rsidRDefault="00DC6CC6" w:rsidP="00DC6CC6">
      <w:pPr>
        <w:pStyle w:val="Caption"/>
      </w:pPr>
      <w:r>
        <w:t xml:space="preserve">Figure </w:t>
      </w:r>
      <w:r w:rsidR="005E5FD0">
        <w:t>6</w:t>
      </w:r>
      <w:r>
        <w:t xml:space="preserve"> - Check authorisation.</w:t>
      </w:r>
    </w:p>
    <w:p w14:paraId="3C661D22" w14:textId="1826B333" w:rsidR="002041DB" w:rsidRDefault="00BE68E4" w:rsidP="002041DB">
      <w:pPr>
        <w:keepNext/>
      </w:pPr>
      <w:r w:rsidRPr="003B6B7F">
        <w:rPr>
          <w:noProof/>
        </w:rPr>
        <w:drawing>
          <wp:inline distT="0" distB="0" distL="0" distR="0" wp14:anchorId="27F54919" wp14:editId="42B0B684">
            <wp:extent cx="61887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88E" w14:textId="7BA31336" w:rsidR="00BE68E4" w:rsidRDefault="002041DB" w:rsidP="002041DB">
      <w:pPr>
        <w:pStyle w:val="Caption"/>
      </w:pPr>
      <w:r>
        <w:t xml:space="preserve">Figure </w:t>
      </w:r>
      <w:r w:rsidR="005E5FD0">
        <w:t>7</w:t>
      </w:r>
      <w:r>
        <w:t xml:space="preserve"> - [Authorize]</w:t>
      </w:r>
      <w:r>
        <w:rPr>
          <w:noProof/>
        </w:rPr>
        <w:t xml:space="preserve"> attribute.</w:t>
      </w:r>
    </w:p>
    <w:p w14:paraId="40990A94" w14:textId="520EB659" w:rsidR="00B67B7F" w:rsidRDefault="000F44C3" w:rsidP="00121C54">
      <w:r>
        <w:t>We use their role in the Authorisation class</w:t>
      </w:r>
      <w:r w:rsidR="00A112B5">
        <w:t xml:space="preserve">, figure </w:t>
      </w:r>
      <w:r w:rsidR="005E5FD0">
        <w:t>6</w:t>
      </w:r>
      <w:r w:rsidR="00A112B5">
        <w:t>,</w:t>
      </w:r>
      <w:r>
        <w:t xml:space="preserve"> to see if they are authorised to </w:t>
      </w:r>
      <w:r w:rsidR="00707EC4">
        <w:t>execute the code they are requesting</w:t>
      </w:r>
      <w:r w:rsidR="00A112B5">
        <w:t xml:space="preserve"> by checking </w:t>
      </w:r>
      <w:r w:rsidR="009272A5">
        <w:t xml:space="preserve">against </w:t>
      </w:r>
      <w:proofErr w:type="spellStart"/>
      <w:proofErr w:type="gramStart"/>
      <w:r w:rsidR="009272A5">
        <w:t>requirements.Allowed</w:t>
      </w:r>
      <w:r w:rsidR="00AC7A35">
        <w:t>Roles</w:t>
      </w:r>
      <w:proofErr w:type="spellEnd"/>
      <w:proofErr w:type="gramEnd"/>
      <w:r w:rsidR="00707EC4">
        <w:t>.</w:t>
      </w:r>
      <w:r w:rsidR="00AC7A35">
        <w:t xml:space="preserve"> </w:t>
      </w:r>
      <w:r w:rsidR="00EC2963">
        <w:t>T</w:t>
      </w:r>
      <w:r w:rsidR="00AC7A35">
        <w:t>his value is set by the endpoint attribute [</w:t>
      </w:r>
      <w:r w:rsidR="003B6B7F">
        <w:t>Authorize</w:t>
      </w:r>
      <w:r w:rsidR="00AC7A35">
        <w:t>]</w:t>
      </w:r>
      <w:r w:rsidR="003B6B7F">
        <w:t xml:space="preserve">, as seen in figure </w:t>
      </w:r>
      <w:r w:rsidR="005E5FD0">
        <w:t>7</w:t>
      </w:r>
      <w:r w:rsidR="003B6B7F">
        <w:t>.</w:t>
      </w:r>
    </w:p>
    <w:p w14:paraId="19FDB592" w14:textId="5CAD0D69" w:rsidR="003B6B7F" w:rsidRDefault="003B6B7F" w:rsidP="00121C54"/>
    <w:p w14:paraId="5E036CFB" w14:textId="61CD904A" w:rsidR="00382832" w:rsidRPr="00382832" w:rsidRDefault="00382832" w:rsidP="00121C54">
      <w:r>
        <w:t xml:space="preserve">An API Key is a good way to identify </w:t>
      </w:r>
      <w:r w:rsidR="003F04B5">
        <w:t>users, as it i</w:t>
      </w:r>
      <w:r w:rsidR="00E97C5A">
        <w:t>s a guid, a unique arbitrary value</w:t>
      </w:r>
      <w:r w:rsidR="00323338">
        <w:t xml:space="preserve">. </w:t>
      </w:r>
      <w:r w:rsidR="001B2739">
        <w:t xml:space="preserve">It is not safe in this project as it is not encrypted, or even encoded, making it accessible to anyone </w:t>
      </w:r>
      <w:r w:rsidR="0034789C">
        <w:t>who intercepts our packets, allowing them to impersonate us.</w:t>
      </w:r>
      <w:r w:rsidR="00433685">
        <w:t xml:space="preserve"> If I </w:t>
      </w:r>
      <w:r w:rsidR="00FA4E4B">
        <w:t>were</w:t>
      </w:r>
      <w:r w:rsidR="00433685">
        <w:t xml:space="preserve"> using this API key in practice, I would encrypt it using </w:t>
      </w:r>
      <w:r w:rsidR="00C87F8A">
        <w:t xml:space="preserve">RSA where the only way to decrypt it is with the </w:t>
      </w:r>
      <w:r w:rsidR="00E03007">
        <w:t>servers’</w:t>
      </w:r>
      <w:r w:rsidR="00C87F8A">
        <w:t xml:space="preserve"> private key.</w:t>
      </w:r>
      <w:r w:rsidR="000633A0">
        <w:t xml:space="preserve"> </w:t>
      </w:r>
    </w:p>
    <w:p w14:paraId="69222216" w14:textId="36C9E1F3" w:rsidR="00121C54" w:rsidRDefault="00121C54" w:rsidP="00121C54">
      <w:pPr>
        <w:pStyle w:val="Heading1"/>
        <w:numPr>
          <w:ilvl w:val="0"/>
          <w:numId w:val="7"/>
        </w:numPr>
      </w:pPr>
      <w:bookmarkStart w:id="4" w:name="_Toc69735804"/>
      <w:r w:rsidRPr="00121C54">
        <w:rPr>
          <w:b/>
          <w:bCs/>
        </w:rPr>
        <w:t>Asymmetric Cryptography: RSA Algorithm</w:t>
      </w:r>
      <w:bookmarkEnd w:id="4"/>
    </w:p>
    <w:p w14:paraId="5DB52086" w14:textId="5329E079" w:rsidR="00531983" w:rsidRPr="00E77D1E" w:rsidRDefault="00531983" w:rsidP="00121C54">
      <w:r>
        <w:t>RSA keys are generated using complex computations from number theory to find three values that satisfy the equation (</w:t>
      </w:r>
      <w:r>
        <w:rPr>
          <w:rStyle w:val="Emphasis"/>
          <w:b/>
          <w:bCs/>
        </w:rPr>
        <w:t>me</w:t>
      </w:r>
      <w:r>
        <w:t>)</w:t>
      </w:r>
      <w:r>
        <w:rPr>
          <w:rStyle w:val="Emphasis"/>
          <w:b/>
          <w:bCs/>
        </w:rPr>
        <w:t>d</w:t>
      </w:r>
      <w:r>
        <w:t xml:space="preserve"> ≡ </w:t>
      </w:r>
      <w:r>
        <w:rPr>
          <w:rStyle w:val="Strong"/>
          <w:i/>
          <w:iCs/>
        </w:rPr>
        <w:t>m</w:t>
      </w:r>
      <w:r>
        <w:t xml:space="preserve"> (mod </w:t>
      </w:r>
      <w:r>
        <w:rPr>
          <w:rStyle w:val="Strong"/>
          <w:i/>
          <w:iCs/>
        </w:rPr>
        <w:t>n</w:t>
      </w:r>
      <w:r>
        <w:t xml:space="preserve">) for all </w:t>
      </w:r>
      <w:r>
        <w:rPr>
          <w:rStyle w:val="Strong"/>
          <w:i/>
          <w:iCs/>
        </w:rPr>
        <w:t>m</w:t>
      </w:r>
      <w:r>
        <w:t xml:space="preserve"> in the range [0...</w:t>
      </w:r>
      <w:r>
        <w:rPr>
          <w:rStyle w:val="Strong"/>
          <w:i/>
          <w:iCs/>
        </w:rPr>
        <w:t>n</w:t>
      </w:r>
      <w:r>
        <w:t xml:space="preserve">), where </w:t>
      </w:r>
      <w:r>
        <w:rPr>
          <w:b/>
          <w:bCs/>
          <w:i/>
          <w:iCs/>
        </w:rPr>
        <w:t xml:space="preserve">n </w:t>
      </w:r>
      <w:r>
        <w:t xml:space="preserve">is the modulus that defines the key length, </w:t>
      </w:r>
      <w:r>
        <w:rPr>
          <w:b/>
          <w:bCs/>
          <w:i/>
          <w:iCs/>
        </w:rPr>
        <w:t xml:space="preserve">e </w:t>
      </w:r>
      <w:r>
        <w:t>is the public key exponent</w:t>
      </w:r>
      <w:r w:rsidR="00E77D1E">
        <w:t xml:space="preserve"> and </w:t>
      </w:r>
      <w:r w:rsidR="00E77D1E">
        <w:rPr>
          <w:b/>
          <w:bCs/>
          <w:i/>
          <w:iCs/>
        </w:rPr>
        <w:t xml:space="preserve">d </w:t>
      </w:r>
      <w:r w:rsidR="00E77D1E">
        <w:t xml:space="preserve">is the private key exponent. The public and private keys are made up of </w:t>
      </w:r>
      <w:r w:rsidR="00E77D1E">
        <w:rPr>
          <w:b/>
          <w:bCs/>
          <w:i/>
          <w:iCs/>
        </w:rPr>
        <w:t xml:space="preserve">n </w:t>
      </w:r>
      <w:r w:rsidR="00E77D1E">
        <w:t xml:space="preserve">and their respective exponents, </w:t>
      </w:r>
      <w:r w:rsidR="00E77D1E">
        <w:rPr>
          <w:b/>
          <w:bCs/>
          <w:i/>
          <w:iCs/>
        </w:rPr>
        <w:t>e</w:t>
      </w:r>
      <w:r w:rsidR="00E77D1E">
        <w:t>,</w:t>
      </w:r>
      <w:r w:rsidR="00E77D1E">
        <w:rPr>
          <w:b/>
          <w:bCs/>
          <w:i/>
          <w:iCs/>
        </w:rPr>
        <w:t xml:space="preserve"> d</w:t>
      </w:r>
      <w:r w:rsidR="00E77D1E">
        <w:t>.</w:t>
      </w:r>
      <w:r w:rsidR="00E77D1E">
        <w:rPr>
          <w:b/>
          <w:bCs/>
          <w:i/>
          <w:iCs/>
        </w:rPr>
        <w:t xml:space="preserve"> </w:t>
      </w:r>
      <w:r w:rsidR="00E77D1E">
        <w:t>(“The RSA Cryptosystem - Concepts,” n.d.)</w:t>
      </w:r>
    </w:p>
    <w:p w14:paraId="0CFE8485" w14:textId="77777777" w:rsidR="00121C54" w:rsidRDefault="00121C54" w:rsidP="00121C54"/>
    <w:p w14:paraId="5BE43691" w14:textId="751878A0" w:rsidR="00121C54" w:rsidRDefault="00121C54" w:rsidP="00121C54">
      <w:pPr>
        <w:pStyle w:val="Heading1"/>
        <w:numPr>
          <w:ilvl w:val="0"/>
          <w:numId w:val="7"/>
        </w:numPr>
      </w:pPr>
      <w:bookmarkStart w:id="5" w:name="_Toc69735805"/>
      <w:r w:rsidRPr="00121C54">
        <w:rPr>
          <w:b/>
          <w:bCs/>
        </w:rPr>
        <w:t>Symmetric Cryptography: AES Algorithm</w:t>
      </w:r>
      <w:bookmarkEnd w:id="5"/>
    </w:p>
    <w:p w14:paraId="46D88F68" w14:textId="25C6180C" w:rsidR="00121C54" w:rsidRDefault="0007488A" w:rsidP="00121C54">
      <w:r>
        <w:t>The</w:t>
      </w:r>
      <w:r w:rsidR="007744EE">
        <w:t xml:space="preserve"> AES algorithm</w:t>
      </w:r>
      <w:r>
        <w:t xml:space="preserve"> </w:t>
      </w:r>
      <w:r w:rsidR="00435887">
        <w:t xml:space="preserve">is a block </w:t>
      </w:r>
      <w:r w:rsidR="00012F14">
        <w:t>cipher that</w:t>
      </w:r>
      <w:r w:rsidR="006D535F">
        <w:t xml:space="preserve"> splits plain text into blocks of </w:t>
      </w:r>
      <w:r w:rsidR="00DA3E38">
        <w:t xml:space="preserve">16 </w:t>
      </w:r>
      <w:r w:rsidR="006D535F">
        <w:t>bytes</w:t>
      </w:r>
      <w:r w:rsidR="00DA3E38">
        <w:t xml:space="preserve"> and then for each block</w:t>
      </w:r>
      <w:r w:rsidR="00012F14">
        <w:t xml:space="preserve"> shifts</w:t>
      </w:r>
      <w:r w:rsidR="005559BF">
        <w:t xml:space="preserve"> the </w:t>
      </w:r>
      <w:r w:rsidR="00AE6441">
        <w:t xml:space="preserve">block </w:t>
      </w:r>
      <w:r w:rsidR="005559BF">
        <w:t>rows, mixes the columns</w:t>
      </w:r>
      <w:r w:rsidR="00796EEA">
        <w:t xml:space="preserve"> using XOR</w:t>
      </w:r>
      <w:r w:rsidR="0025726E">
        <w:t xml:space="preserve">, </w:t>
      </w:r>
      <w:r w:rsidR="00796EEA">
        <w:t>add</w:t>
      </w:r>
      <w:r w:rsidR="00383AE6">
        <w:t>s</w:t>
      </w:r>
      <w:r w:rsidR="00796EEA">
        <w:t xml:space="preserve"> diffusion</w:t>
      </w:r>
      <w:r w:rsidR="005559BF">
        <w:t xml:space="preserve"> and </w:t>
      </w:r>
      <w:r w:rsidR="00017167">
        <w:t xml:space="preserve">finally </w:t>
      </w:r>
      <w:r w:rsidR="005559BF">
        <w:t>adds a round key.</w:t>
      </w:r>
    </w:p>
    <w:p w14:paraId="66A26DFE" w14:textId="77777777" w:rsidR="00121C54" w:rsidRDefault="00121C54" w:rsidP="00121C54"/>
    <w:p w14:paraId="5DD95317" w14:textId="189A3BC5" w:rsidR="00121C54" w:rsidRDefault="00121C54" w:rsidP="00121C54">
      <w:pPr>
        <w:pStyle w:val="Heading1"/>
        <w:numPr>
          <w:ilvl w:val="0"/>
          <w:numId w:val="7"/>
        </w:numPr>
      </w:pPr>
      <w:bookmarkStart w:id="6" w:name="_Toc69735806"/>
      <w:r w:rsidRPr="00121C54">
        <w:rPr>
          <w:b/>
          <w:bCs/>
        </w:rPr>
        <w:lastRenderedPageBreak/>
        <w:t>Databases and .Net Core Entity Framework</w:t>
      </w:r>
      <w:bookmarkEnd w:id="6"/>
    </w:p>
    <w:p w14:paraId="66E0C8F0" w14:textId="46F064E8" w:rsidR="009F50C5" w:rsidRDefault="001465D2" w:rsidP="00121C54">
      <w:r>
        <w:t>Entity Framework is a Microsoft framework for SQL Database</w:t>
      </w:r>
      <w:r w:rsidR="00574EA8">
        <w:t xml:space="preserve"> that converts </w:t>
      </w:r>
      <w:r w:rsidR="00E30204">
        <w:t>between</w:t>
      </w:r>
      <w:r w:rsidR="00574EA8">
        <w:t xml:space="preserve"> Objects </w:t>
      </w:r>
      <w:r w:rsidR="00E30204">
        <w:t>and</w:t>
      </w:r>
      <w:r w:rsidR="00574EA8">
        <w:t xml:space="preserve"> </w:t>
      </w:r>
      <w:r w:rsidR="00D86EC7">
        <w:t>tables, removing the ne</w:t>
      </w:r>
      <w:r w:rsidR="00A37C23">
        <w:t>cessity</w:t>
      </w:r>
      <w:r w:rsidR="00D86EC7">
        <w:t xml:space="preserve"> to write </w:t>
      </w:r>
      <w:r w:rsidR="00A37C23">
        <w:t>SQL</w:t>
      </w:r>
      <w:r w:rsidR="00EA702A">
        <w:t>. It handles basic CRUD operations allowing you to perform queries using LINQ</w:t>
      </w:r>
      <w:r w:rsidR="00E30204">
        <w:t>, as if you were searching through C# Objects.</w:t>
      </w:r>
    </w:p>
    <w:p w14:paraId="0F5BE6E2" w14:textId="53B53455" w:rsidR="00176E0D" w:rsidRDefault="00176E0D" w:rsidP="00121C54"/>
    <w:p w14:paraId="69A57E9D" w14:textId="7C7DD4AF" w:rsidR="00176E0D" w:rsidRDefault="00176E0D" w:rsidP="00121C54">
      <w:r>
        <w:t xml:space="preserve">EF can be </w:t>
      </w:r>
      <w:r w:rsidR="00682604">
        <w:t xml:space="preserve">used in three major ways. </w:t>
      </w:r>
      <w:r w:rsidR="00B30F77">
        <w:t>In the c</w:t>
      </w:r>
      <w:r w:rsidR="00B52003">
        <w:t xml:space="preserve">ode first </w:t>
      </w:r>
      <w:r w:rsidR="0073593F">
        <w:t>approach</w:t>
      </w:r>
      <w:r w:rsidR="00B30F77">
        <w:t xml:space="preserve">, </w:t>
      </w:r>
      <w:r w:rsidR="00E96E76">
        <w:t>your code defines the database</w:t>
      </w:r>
      <w:r w:rsidR="009D479D">
        <w:t xml:space="preserve"> and mapping</w:t>
      </w:r>
      <w:r w:rsidR="00FD1389">
        <w:t xml:space="preserve"> that EF creates</w:t>
      </w:r>
      <w:r w:rsidR="007E3A96">
        <w:t xml:space="preserve"> for you</w:t>
      </w:r>
      <w:r w:rsidR="00E600C6">
        <w:t xml:space="preserve">. This gives you full control of your code but </w:t>
      </w:r>
      <w:r w:rsidR="009F0CA2">
        <w:t xml:space="preserve">little over your DB, and so is typically just used for storage. </w:t>
      </w:r>
      <w:r w:rsidR="00D85661">
        <w:t>Model firs</w:t>
      </w:r>
      <w:r w:rsidR="009620B0">
        <w:t xml:space="preserve">t, used in the ACW, allows you to define </w:t>
      </w:r>
      <w:r w:rsidR="00FF7F46">
        <w:t>the structure of your objects and how they relate to each other</w:t>
      </w:r>
      <w:r w:rsidR="00381EE4">
        <w:t xml:space="preserve">, </w:t>
      </w:r>
      <w:r w:rsidR="004234D6">
        <w:t xml:space="preserve">leaving </w:t>
      </w:r>
      <w:r w:rsidR="00381EE4">
        <w:t>EF</w:t>
      </w:r>
      <w:r w:rsidR="00FA0530">
        <w:t xml:space="preserve"> to</w:t>
      </w:r>
      <w:r w:rsidR="00381EE4">
        <w:t xml:space="preserve"> create the database from th</w:t>
      </w:r>
      <w:r w:rsidR="00575616">
        <w:t xml:space="preserve">em. You </w:t>
      </w:r>
      <w:r w:rsidR="003C774F">
        <w:t xml:space="preserve">lose a little control in code and the </w:t>
      </w:r>
      <w:r w:rsidR="003A05A3">
        <w:t>DB but</w:t>
      </w:r>
      <w:r w:rsidR="003C774F">
        <w:t xml:space="preserve"> is </w:t>
      </w:r>
      <w:r w:rsidR="003A05A3">
        <w:t>efficient and productive for small projects. Database first</w:t>
      </w:r>
      <w:r w:rsidR="00525260">
        <w:t xml:space="preserve"> </w:t>
      </w:r>
      <w:r w:rsidR="00D0382B">
        <w:t xml:space="preserve">takes an existing database and generates the code entities </w:t>
      </w:r>
      <w:r w:rsidR="00FD15E4">
        <w:t xml:space="preserve">and maps </w:t>
      </w:r>
      <w:r w:rsidR="00D0382B">
        <w:t>for you</w:t>
      </w:r>
      <w:r w:rsidR="00FD15E4">
        <w:t xml:space="preserve">, </w:t>
      </w:r>
      <w:r w:rsidR="00A61D1C">
        <w:t>this gives you control over the DB, but depending on the changes, you may have to modify how you code works.</w:t>
      </w:r>
      <w:r w:rsidR="00B24005">
        <w:t xml:space="preserve"> Information </w:t>
      </w:r>
      <w:r w:rsidR="00FF3BBB">
        <w:t>expands</w:t>
      </w:r>
      <w:r w:rsidR="00B24005">
        <w:t xml:space="preserve"> upon (“entity framework - Code-first vs Model/Database-first,” n.d.)</w:t>
      </w:r>
      <w:r w:rsidR="00B35BC6">
        <w:t>.</w:t>
      </w:r>
      <w:r w:rsidR="009151E9">
        <w:t xml:space="preserve"> </w:t>
      </w:r>
    </w:p>
    <w:p w14:paraId="05923537" w14:textId="55102EDC" w:rsidR="00A61D1C" w:rsidRDefault="00A61D1C" w:rsidP="00121C54"/>
    <w:p w14:paraId="68E28A62" w14:textId="320118D9" w:rsidR="00A61D1C" w:rsidRDefault="00A61D1C" w:rsidP="00121C54">
      <w:r>
        <w:t>EF uses the concept of migrations</w:t>
      </w:r>
      <w:r w:rsidR="004A4CF1">
        <w:t xml:space="preserve"> to update the DB. It</w:t>
      </w:r>
      <w:r w:rsidR="006852D5">
        <w:t xml:space="preserve"> is</w:t>
      </w:r>
      <w:r w:rsidR="004A4CF1">
        <w:t xml:space="preserve"> comparable to version control, where you first make changes </w:t>
      </w:r>
      <w:r w:rsidR="00B746C3">
        <w:t xml:space="preserve">and create a commit, an intent. EF then generates </w:t>
      </w:r>
      <w:r w:rsidR="006D0451">
        <w:t xml:space="preserve">the changes that you would like to make, allowing you </w:t>
      </w:r>
      <w:r w:rsidR="00244521">
        <w:t xml:space="preserve">to review them </w:t>
      </w:r>
      <w:r w:rsidR="00060D92">
        <w:t>before using</w:t>
      </w:r>
      <w:r w:rsidR="001676A5">
        <w:t xml:space="preserve"> the command Update-Datab</w:t>
      </w:r>
      <w:r w:rsidR="00036B1E">
        <w:t>a</w:t>
      </w:r>
      <w:r w:rsidR="001676A5">
        <w:t>se</w:t>
      </w:r>
      <w:r w:rsidR="00036B1E">
        <w:t xml:space="preserve"> </w:t>
      </w:r>
      <w:r w:rsidR="00060D92">
        <w:t>to</w:t>
      </w:r>
      <w:r w:rsidR="00036B1E">
        <w:t xml:space="preserve"> apply the changes to the database.</w:t>
      </w:r>
    </w:p>
    <w:p w14:paraId="60498A51" w14:textId="77777777" w:rsidR="00121C54" w:rsidRDefault="00121C54" w:rsidP="00121C54"/>
    <w:p w14:paraId="23F457D6" w14:textId="7AA3594A" w:rsidR="00121C54" w:rsidRDefault="00121C54" w:rsidP="00121C54">
      <w:pPr>
        <w:pStyle w:val="Heading1"/>
        <w:numPr>
          <w:ilvl w:val="0"/>
          <w:numId w:val="7"/>
        </w:numPr>
        <w:rPr>
          <w:b/>
          <w:bCs/>
        </w:rPr>
      </w:pPr>
      <w:bookmarkStart w:id="7" w:name="_Toc69735807"/>
      <w:r w:rsidRPr="00121C54">
        <w:rPr>
          <w:b/>
          <w:bCs/>
        </w:rPr>
        <w:t>Reflective Statement about the code project</w:t>
      </w:r>
      <w:bookmarkEnd w:id="7"/>
    </w:p>
    <w:p w14:paraId="54F21552" w14:textId="6FA5C23C" w:rsidR="00925518" w:rsidRDefault="002E550A" w:rsidP="00D728BF">
      <w:pPr>
        <w:keepNext/>
      </w:pPr>
      <w:r>
        <w:t xml:space="preserve">All tasks </w:t>
      </w:r>
      <w:r w:rsidR="00676E47">
        <w:t>were</w:t>
      </w:r>
      <w:r w:rsidR="00557E8F">
        <w:t xml:space="preserve"> completed in their entiret</w:t>
      </w:r>
      <w:r w:rsidR="00676E47">
        <w:t xml:space="preserve">y. I </w:t>
      </w:r>
      <w:r w:rsidR="00BC7556">
        <w:t>used Microsofts documentation</w:t>
      </w:r>
      <w:r>
        <w:t xml:space="preserve">, </w:t>
      </w:r>
      <w:r w:rsidR="00BC7556">
        <w:t>stack overflow posts</w:t>
      </w:r>
      <w:r w:rsidR="00E97434">
        <w:t xml:space="preserve"> </w:t>
      </w:r>
      <w:r>
        <w:t xml:space="preserve">and my peers </w:t>
      </w:r>
      <w:r w:rsidR="00BC7556">
        <w:t xml:space="preserve">to </w:t>
      </w:r>
      <w:r w:rsidR="00164688">
        <w:t>achieve the desired functionality.</w:t>
      </w:r>
      <w:r w:rsidR="009A566C">
        <w:t xml:space="preserve"> Postman </w:t>
      </w:r>
      <w:r w:rsidR="00237ED9">
        <w:t>also enabled me to easily send and receive requests</w:t>
      </w:r>
      <w:r w:rsidR="006D6232">
        <w:t xml:space="preserve"> against my server and the test server, saving the responses and comparing functionality, appendix C.</w:t>
      </w:r>
    </w:p>
    <w:p w14:paraId="5FFDEBE2" w14:textId="77777777" w:rsidR="006D6232" w:rsidRDefault="006D6232" w:rsidP="00D728BF">
      <w:pPr>
        <w:keepNext/>
      </w:pPr>
    </w:p>
    <w:p w14:paraId="3B4B0320" w14:textId="77777777" w:rsidR="00C459AD" w:rsidRDefault="00E71A71" w:rsidP="00C459AD">
      <w:pPr>
        <w:keepNext/>
      </w:pPr>
      <w:r w:rsidRPr="00E71A71">
        <w:rPr>
          <w:noProof/>
        </w:rPr>
        <w:drawing>
          <wp:inline distT="0" distB="0" distL="0" distR="0" wp14:anchorId="1EB6E64C" wp14:editId="51F5D686">
            <wp:extent cx="61887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1C2" w14:textId="2C5C8411" w:rsidR="00E71A71" w:rsidRDefault="00C459AD" w:rsidP="00C459AD">
      <w:pPr>
        <w:pStyle w:val="Caption"/>
      </w:pPr>
      <w:r>
        <w:t xml:space="preserve">Figure </w:t>
      </w:r>
      <w:r w:rsidR="007D1982">
        <w:t>8</w:t>
      </w:r>
      <w:r>
        <w:t xml:space="preserve"> - Set response in wrong place.</w:t>
      </w:r>
    </w:p>
    <w:p w14:paraId="675C850F" w14:textId="77777777" w:rsidR="00A0076E" w:rsidRDefault="004E5F87" w:rsidP="00A0076E">
      <w:pPr>
        <w:keepNext/>
      </w:pPr>
      <w:r w:rsidRPr="004E5F87">
        <w:rPr>
          <w:noProof/>
        </w:rPr>
        <w:lastRenderedPageBreak/>
        <w:drawing>
          <wp:inline distT="0" distB="0" distL="0" distR="0" wp14:anchorId="19A25D1D" wp14:editId="19B684C1">
            <wp:extent cx="6188710" cy="14281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BD8" w14:textId="763C78B6" w:rsidR="004E5F87" w:rsidRDefault="00A0076E" w:rsidP="00A0076E">
      <w:pPr>
        <w:pStyle w:val="Caption"/>
      </w:pPr>
      <w:r>
        <w:t xml:space="preserve">Figure </w:t>
      </w:r>
      <w:r w:rsidR="007D1982">
        <w:t>9</w:t>
      </w:r>
      <w:r>
        <w:t xml:space="preserve"> - </w:t>
      </w:r>
      <w:proofErr w:type="spellStart"/>
      <w:r>
        <w:t>HandelChallengeAsync</w:t>
      </w:r>
      <w:proofErr w:type="spellEnd"/>
    </w:p>
    <w:p w14:paraId="40D76CD0" w14:textId="424F3DFE" w:rsidR="005B0D51" w:rsidRDefault="005B0D51" w:rsidP="005B0D51">
      <w:r>
        <w:t xml:space="preserve">I had an issue where I was failing authentication but receiving a 403 response, this turned out to be because I was setting the response outside of the user authenticated check, figure </w:t>
      </w:r>
      <w:r w:rsidR="007D1982">
        <w:t>8</w:t>
      </w:r>
      <w:r>
        <w:t xml:space="preserve">. Once moving it inside the response was left free to be set by Handle Challenge, returning 401, figure </w:t>
      </w:r>
      <w:r w:rsidR="007D1982">
        <w:t>9</w:t>
      </w:r>
      <w:r>
        <w:t>.</w:t>
      </w:r>
    </w:p>
    <w:p w14:paraId="531BE92B" w14:textId="77777777" w:rsidR="0048590B" w:rsidRPr="007744EE" w:rsidRDefault="0048590B" w:rsidP="005B0D51"/>
    <w:p w14:paraId="5AFA12A1" w14:textId="77777777" w:rsidR="0048590B" w:rsidRDefault="00C6174C" w:rsidP="0048590B">
      <w:pPr>
        <w:keepNext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F7E18A" wp14:editId="41226A5E">
            <wp:extent cx="6188710" cy="92903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26"/>
                    <a:stretch/>
                  </pic:blipFill>
                  <pic:spPr bwMode="auto">
                    <a:xfrm>
                      <a:off x="0" y="0"/>
                      <a:ext cx="6188710" cy="9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A54EA" w14:textId="7F7AF74E" w:rsidR="00117CDF" w:rsidRDefault="0048590B" w:rsidP="0048590B">
      <w:pPr>
        <w:pStyle w:val="Caption"/>
      </w:pPr>
      <w:r>
        <w:t xml:space="preserve">Figure </w:t>
      </w:r>
      <w:fldSimple w:instr=" SEQ Figure \* ARABIC ">
        <w:r w:rsidR="000E454D">
          <w:rPr>
            <w:noProof/>
          </w:rPr>
          <w:t>1</w:t>
        </w:r>
      </w:fldSimple>
      <w:r w:rsidR="007D1982">
        <w:t>0</w:t>
      </w:r>
      <w:r>
        <w:t xml:space="preserve"> - Query string is too long.</w:t>
      </w:r>
    </w:p>
    <w:p w14:paraId="14163B99" w14:textId="13500ADD" w:rsidR="0048590B" w:rsidRDefault="005226F4">
      <w:r>
        <w:t xml:space="preserve">Task 14 gave me trouble, </w:t>
      </w:r>
      <w:r w:rsidR="00122CC4">
        <w:t>I believe</w:t>
      </w:r>
      <w:r>
        <w:t>d</w:t>
      </w:r>
      <w:r w:rsidR="00122CC4">
        <w:t xml:space="preserve"> the error lie</w:t>
      </w:r>
      <w:r>
        <w:t>d</w:t>
      </w:r>
      <w:r w:rsidR="00122CC4">
        <w:t xml:space="preserve"> in </w:t>
      </w:r>
      <w:r w:rsidR="007D58BD">
        <w:t xml:space="preserve">the length of </w:t>
      </w:r>
      <w:r w:rsidR="00122CC4">
        <w:t>my hashed values</w:t>
      </w:r>
      <w:r w:rsidR="007D58BD">
        <w:t>, as they exceed the accepted HTTP URL length</w:t>
      </w:r>
      <w:r w:rsidR="00766819">
        <w:t>, shown in the error</w:t>
      </w:r>
      <w:r w:rsidR="00916ABA">
        <w:t>, figure 1</w:t>
      </w:r>
      <w:r w:rsidR="007D1982">
        <w:t>0</w:t>
      </w:r>
      <w:r w:rsidR="007D58BD">
        <w:t>.</w:t>
      </w:r>
      <w:r>
        <w:t xml:space="preserve"> After some guidance from John, it was realised that my RSA encrypted bytes where 256, not 128. This was because I had originally set the key length to 2048 and that value was stored in the Machine Key Store, after creating a fresh store, my key length was set to 1024 bits, 128bytes and the request sent.</w:t>
      </w:r>
      <w:r w:rsidR="0048590B">
        <w:br w:type="page"/>
      </w:r>
    </w:p>
    <w:bookmarkStart w:id="8" w:name="_Toc69735808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5808688"/>
        <w:docPartObj>
          <w:docPartGallery w:val="Bibliographies"/>
          <w:docPartUnique/>
        </w:docPartObj>
      </w:sdtPr>
      <w:sdtEndPr/>
      <w:sdtContent>
        <w:p w14:paraId="3193C072" w14:textId="785FA1CE" w:rsidR="00121C54" w:rsidRDefault="00121C54">
          <w:pPr>
            <w:pStyle w:val="Heading1"/>
          </w:pPr>
          <w:r>
            <w:t>References</w:t>
          </w:r>
          <w:bookmarkEnd w:id="8"/>
        </w:p>
        <w:sdt>
          <w:sdtPr>
            <w:id w:val="111145805"/>
            <w:bibliography/>
          </w:sdtPr>
          <w:sdtEndPr/>
          <w:sdtContent>
            <w:p w14:paraId="5A4D8233" w14:textId="77777777" w:rsidR="00E92516" w:rsidRDefault="00E92516" w:rsidP="00E92516">
              <w:pPr>
                <w:ind w:hanging="480"/>
              </w:pPr>
              <w:r>
                <w:t xml:space="preserve">Tweet Lookup | Twitter API [WWW Document], n.d. Available online: </w:t>
              </w:r>
              <w:hyperlink r:id="rId19" w:history="1">
                <w:r>
                  <w:rPr>
                    <w:rStyle w:val="Hyperlink"/>
                  </w:rPr>
                  <w:t>https://developer.twitter.com/en/docs/twitter-api/tweets/lookup/introduction</w:t>
                </w:r>
              </w:hyperlink>
              <w:r>
                <w:t xml:space="preserve"> [accessed 15/4/2021].</w:t>
              </w:r>
            </w:p>
            <w:p w14:paraId="5AB44846" w14:textId="6CA1D5C0" w:rsidR="00E77D1E" w:rsidRDefault="00E77D1E" w:rsidP="00E77D1E">
              <w:pPr>
                <w:ind w:hanging="480"/>
              </w:pPr>
              <w:r>
                <w:t xml:space="preserve">The RSA Cryptosystem - Concepts [WWW Document], n.d. Available online: </w:t>
              </w:r>
              <w:hyperlink r:id="rId20" w:history="1">
                <w:r>
                  <w:rPr>
                    <w:rStyle w:val="Hyperlink"/>
                  </w:rPr>
                  <w:t>https://cryptobook.nakov.com/asymmetric-key-ciphers/the-rsa-cryptosystem-concepts</w:t>
                </w:r>
              </w:hyperlink>
              <w:r>
                <w:t xml:space="preserve"> [accessed 19/4/2021].</w:t>
              </w:r>
            </w:p>
            <w:p w14:paraId="38653715" w14:textId="6E42327B" w:rsidR="00E92516" w:rsidRDefault="00E92516" w:rsidP="00E92516">
              <w:pPr>
                <w:ind w:hanging="480"/>
              </w:pPr>
              <w:r>
                <w:t xml:space="preserve">entity framework - Code-first vs Model/Database-first [WWW Document], </w:t>
              </w:r>
              <w:proofErr w:type="gramStart"/>
              <w:r>
                <w:t>n.d. .</w:t>
              </w:r>
              <w:proofErr w:type="gramEnd"/>
              <w:r>
                <w:t xml:space="preserve"> Stack Overflow. Available online: </w:t>
              </w:r>
              <w:hyperlink r:id="rId21" w:history="1">
                <w:r>
                  <w:rPr>
                    <w:rStyle w:val="Hyperlink"/>
                  </w:rPr>
                  <w:t>https://stackoverflow.com/questions/5446316/code-first-vs-model-database-first</w:t>
                </w:r>
              </w:hyperlink>
              <w:r>
                <w:t xml:space="preserve"> [accessed 16/4/2021].</w:t>
              </w:r>
            </w:p>
            <w:p w14:paraId="0C4AB34D" w14:textId="1C73404C" w:rsidR="00121C54" w:rsidRDefault="00035A22"/>
          </w:sdtContent>
        </w:sdt>
      </w:sdtContent>
    </w:sdt>
    <w:p w14:paraId="50EBA4BF" w14:textId="7B1C20EE" w:rsidR="0049537F" w:rsidRDefault="004953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E0403E" w14:textId="6AB74D7E" w:rsidR="001A2149" w:rsidRDefault="001A2149" w:rsidP="00A85BE0">
      <w:pPr>
        <w:pStyle w:val="Heading1"/>
      </w:pPr>
      <w:bookmarkStart w:id="9" w:name="_Toc69735809"/>
      <w:r>
        <w:lastRenderedPageBreak/>
        <w:t>A</w:t>
      </w:r>
      <w:r w:rsidR="007A752C" w:rsidRPr="007A752C">
        <w:t>ppendices</w:t>
      </w:r>
      <w:bookmarkEnd w:id="9"/>
      <w:r>
        <w:t xml:space="preserve"> </w:t>
      </w:r>
    </w:p>
    <w:p w14:paraId="0EDD36D4" w14:textId="27784448" w:rsidR="002340C6" w:rsidRDefault="00A85BE0" w:rsidP="001A2149">
      <w:pPr>
        <w:pStyle w:val="Heading2"/>
      </w:pPr>
      <w:bookmarkStart w:id="10" w:name="_Toc69735810"/>
      <w:r>
        <w:t>Appendix</w:t>
      </w:r>
      <w:r w:rsidR="00B45404">
        <w:t xml:space="preserve"> A</w:t>
      </w:r>
      <w:r w:rsidR="004E5E1A">
        <w:t xml:space="preserve"> – </w:t>
      </w:r>
      <w:proofErr w:type="spellStart"/>
      <w:r w:rsidR="00357F13">
        <w:t>BaseController</w:t>
      </w:r>
      <w:proofErr w:type="spellEnd"/>
      <w:r w:rsidR="00357F13">
        <w:t>, Route template</w:t>
      </w:r>
      <w:bookmarkEnd w:id="10"/>
    </w:p>
    <w:p w14:paraId="695499ED" w14:textId="0C19F7CC" w:rsidR="004E5E1A" w:rsidRPr="004E5E1A" w:rsidRDefault="004E5E1A" w:rsidP="004E5E1A">
      <w:r w:rsidRPr="00841298">
        <w:rPr>
          <w:noProof/>
        </w:rPr>
        <w:drawing>
          <wp:inline distT="0" distB="0" distL="0" distR="0" wp14:anchorId="5B43FEC9" wp14:editId="21EFD30F">
            <wp:extent cx="61887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2F40" w14:textId="255EC787" w:rsidR="00A85BE0" w:rsidRDefault="00A85BE0" w:rsidP="00A85BE0"/>
    <w:p w14:paraId="284C751A" w14:textId="02BBB853" w:rsidR="00802B0F" w:rsidRDefault="00802B0F" w:rsidP="001A2149">
      <w:pPr>
        <w:pStyle w:val="Heading2"/>
      </w:pPr>
      <w:bookmarkStart w:id="11" w:name="_Toc69735811"/>
      <w:r>
        <w:t xml:space="preserve">Appendix B – </w:t>
      </w:r>
      <w:proofErr w:type="spellStart"/>
      <w:r w:rsidR="001409AF" w:rsidRPr="001409AF">
        <w:t>UserController</w:t>
      </w:r>
      <w:proofErr w:type="spellEnd"/>
      <w:r w:rsidR="001409AF" w:rsidRPr="001409AF">
        <w:t>, New action method</w:t>
      </w:r>
      <w:bookmarkEnd w:id="11"/>
    </w:p>
    <w:p w14:paraId="37BAF1CF" w14:textId="74FEB966" w:rsidR="00365AD6" w:rsidRPr="00365AD6" w:rsidRDefault="00365AD6" w:rsidP="00365AD6">
      <w:r>
        <w:rPr>
          <w:noProof/>
        </w:rPr>
        <w:drawing>
          <wp:inline distT="0" distB="0" distL="0" distR="0" wp14:anchorId="7ACBF3BA" wp14:editId="45559894">
            <wp:extent cx="6188710" cy="2970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33A9" w14:textId="25187568" w:rsidR="00DF6E4C" w:rsidRDefault="00DF6E4C" w:rsidP="001A2149">
      <w:pPr>
        <w:pStyle w:val="Heading2"/>
      </w:pPr>
      <w:bookmarkStart w:id="12" w:name="_Toc69735812"/>
      <w:r>
        <w:lastRenderedPageBreak/>
        <w:t>Appendix C – Postman.</w:t>
      </w:r>
      <w:bookmarkEnd w:id="12"/>
    </w:p>
    <w:p w14:paraId="40195E89" w14:textId="58FE7C70" w:rsidR="00802B0F" w:rsidRPr="00A85BE0" w:rsidRDefault="007D1982" w:rsidP="00A85BE0">
      <w:r w:rsidRPr="003E51DC">
        <w:rPr>
          <w:noProof/>
        </w:rPr>
        <w:drawing>
          <wp:inline distT="0" distB="0" distL="0" distR="0" wp14:anchorId="35F8BE30" wp14:editId="22A507B0">
            <wp:extent cx="2562566" cy="5062118"/>
            <wp:effectExtent l="0" t="0" r="952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5564" cy="50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0F" w:rsidRPr="00A85BE0" w:rsidSect="00647B5F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3F16" w14:textId="77777777" w:rsidR="00035A22" w:rsidRDefault="00035A22" w:rsidP="003D118C">
      <w:r>
        <w:separator/>
      </w:r>
    </w:p>
  </w:endnote>
  <w:endnote w:type="continuationSeparator" w:id="0">
    <w:p w14:paraId="1AE5BCD9" w14:textId="77777777" w:rsidR="00035A22" w:rsidRDefault="00035A22" w:rsidP="003D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D44B" w14:textId="77777777" w:rsidR="00035A22" w:rsidRDefault="00035A22" w:rsidP="003D118C">
      <w:r>
        <w:separator/>
      </w:r>
    </w:p>
  </w:footnote>
  <w:footnote w:type="continuationSeparator" w:id="0">
    <w:p w14:paraId="3AF8E235" w14:textId="77777777" w:rsidR="00035A22" w:rsidRDefault="00035A22" w:rsidP="003D1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120"/>
    <w:multiLevelType w:val="hybridMultilevel"/>
    <w:tmpl w:val="3EDAB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6EC8"/>
    <w:multiLevelType w:val="hybridMultilevel"/>
    <w:tmpl w:val="418E6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3782"/>
    <w:multiLevelType w:val="hybridMultilevel"/>
    <w:tmpl w:val="512A4C4E"/>
    <w:lvl w:ilvl="0" w:tplc="D80ABA1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1ACB"/>
    <w:multiLevelType w:val="hybridMultilevel"/>
    <w:tmpl w:val="E89668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119D"/>
    <w:multiLevelType w:val="hybridMultilevel"/>
    <w:tmpl w:val="CCD6A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1977"/>
    <w:multiLevelType w:val="hybridMultilevel"/>
    <w:tmpl w:val="92B83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8011C"/>
    <w:multiLevelType w:val="hybridMultilevel"/>
    <w:tmpl w:val="3EDAB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22398"/>
    <w:multiLevelType w:val="hybridMultilevel"/>
    <w:tmpl w:val="C136A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8C"/>
    <w:rsid w:val="0000059E"/>
    <w:rsid w:val="00003DFB"/>
    <w:rsid w:val="00007BBB"/>
    <w:rsid w:val="00012F14"/>
    <w:rsid w:val="00015485"/>
    <w:rsid w:val="00015D5D"/>
    <w:rsid w:val="00017167"/>
    <w:rsid w:val="000173D3"/>
    <w:rsid w:val="0002016A"/>
    <w:rsid w:val="00022332"/>
    <w:rsid w:val="00035A22"/>
    <w:rsid w:val="00036B1E"/>
    <w:rsid w:val="0004093A"/>
    <w:rsid w:val="00042A9A"/>
    <w:rsid w:val="000436AC"/>
    <w:rsid w:val="00043BF7"/>
    <w:rsid w:val="00046D53"/>
    <w:rsid w:val="00050245"/>
    <w:rsid w:val="00052503"/>
    <w:rsid w:val="00052E7A"/>
    <w:rsid w:val="00053047"/>
    <w:rsid w:val="000542AF"/>
    <w:rsid w:val="00060D92"/>
    <w:rsid w:val="000633A0"/>
    <w:rsid w:val="0006393E"/>
    <w:rsid w:val="0006475E"/>
    <w:rsid w:val="00066EB7"/>
    <w:rsid w:val="00070864"/>
    <w:rsid w:val="00070ABE"/>
    <w:rsid w:val="000714BC"/>
    <w:rsid w:val="00072DB0"/>
    <w:rsid w:val="0007488A"/>
    <w:rsid w:val="00074C48"/>
    <w:rsid w:val="00081C8D"/>
    <w:rsid w:val="00083D77"/>
    <w:rsid w:val="00085ADD"/>
    <w:rsid w:val="00086249"/>
    <w:rsid w:val="000913AF"/>
    <w:rsid w:val="00092A02"/>
    <w:rsid w:val="00096E70"/>
    <w:rsid w:val="000A7EBA"/>
    <w:rsid w:val="000A7EDA"/>
    <w:rsid w:val="000B1403"/>
    <w:rsid w:val="000B1725"/>
    <w:rsid w:val="000B3B7C"/>
    <w:rsid w:val="000C1A7F"/>
    <w:rsid w:val="000C4213"/>
    <w:rsid w:val="000C5B17"/>
    <w:rsid w:val="000C6605"/>
    <w:rsid w:val="000D4A47"/>
    <w:rsid w:val="000D5515"/>
    <w:rsid w:val="000D788D"/>
    <w:rsid w:val="000E13D6"/>
    <w:rsid w:val="000E3642"/>
    <w:rsid w:val="000E454D"/>
    <w:rsid w:val="000F2ADB"/>
    <w:rsid w:val="000F44C3"/>
    <w:rsid w:val="00101C94"/>
    <w:rsid w:val="00101FB0"/>
    <w:rsid w:val="001025E8"/>
    <w:rsid w:val="0010449C"/>
    <w:rsid w:val="001063FF"/>
    <w:rsid w:val="001078DF"/>
    <w:rsid w:val="00113BF3"/>
    <w:rsid w:val="00117CDF"/>
    <w:rsid w:val="001210BF"/>
    <w:rsid w:val="00121BDE"/>
    <w:rsid w:val="00121C54"/>
    <w:rsid w:val="00122CC4"/>
    <w:rsid w:val="00126367"/>
    <w:rsid w:val="00131537"/>
    <w:rsid w:val="001409AF"/>
    <w:rsid w:val="00143A31"/>
    <w:rsid w:val="001465D2"/>
    <w:rsid w:val="0014718C"/>
    <w:rsid w:val="00147898"/>
    <w:rsid w:val="0015024D"/>
    <w:rsid w:val="00153FBE"/>
    <w:rsid w:val="00164688"/>
    <w:rsid w:val="001676A5"/>
    <w:rsid w:val="00176E0D"/>
    <w:rsid w:val="00183BB5"/>
    <w:rsid w:val="001862A3"/>
    <w:rsid w:val="0018741B"/>
    <w:rsid w:val="00190A8C"/>
    <w:rsid w:val="00191494"/>
    <w:rsid w:val="00191723"/>
    <w:rsid w:val="001918E9"/>
    <w:rsid w:val="001922BB"/>
    <w:rsid w:val="001930C6"/>
    <w:rsid w:val="00193C17"/>
    <w:rsid w:val="001A1479"/>
    <w:rsid w:val="001A2149"/>
    <w:rsid w:val="001A3AE1"/>
    <w:rsid w:val="001A6217"/>
    <w:rsid w:val="001A7FCE"/>
    <w:rsid w:val="001B2739"/>
    <w:rsid w:val="001C0A2E"/>
    <w:rsid w:val="001C2AA7"/>
    <w:rsid w:val="001D4388"/>
    <w:rsid w:val="001D74E5"/>
    <w:rsid w:val="001E03D6"/>
    <w:rsid w:val="001E0707"/>
    <w:rsid w:val="001E0F89"/>
    <w:rsid w:val="001E10B5"/>
    <w:rsid w:val="001E2656"/>
    <w:rsid w:val="001E2E0E"/>
    <w:rsid w:val="001F687F"/>
    <w:rsid w:val="001F6986"/>
    <w:rsid w:val="00200CCC"/>
    <w:rsid w:val="002041DB"/>
    <w:rsid w:val="002057EE"/>
    <w:rsid w:val="00210560"/>
    <w:rsid w:val="00212C5B"/>
    <w:rsid w:val="00213892"/>
    <w:rsid w:val="00213E60"/>
    <w:rsid w:val="00220824"/>
    <w:rsid w:val="00220855"/>
    <w:rsid w:val="00221112"/>
    <w:rsid w:val="0022652A"/>
    <w:rsid w:val="00226A11"/>
    <w:rsid w:val="002340C6"/>
    <w:rsid w:val="00234441"/>
    <w:rsid w:val="00234FA1"/>
    <w:rsid w:val="00237ED9"/>
    <w:rsid w:val="00244521"/>
    <w:rsid w:val="00244570"/>
    <w:rsid w:val="002448C9"/>
    <w:rsid w:val="00244A2F"/>
    <w:rsid w:val="00246D4D"/>
    <w:rsid w:val="00250FB4"/>
    <w:rsid w:val="00251DA3"/>
    <w:rsid w:val="002526FC"/>
    <w:rsid w:val="00252A03"/>
    <w:rsid w:val="0025726E"/>
    <w:rsid w:val="0027114B"/>
    <w:rsid w:val="0027297E"/>
    <w:rsid w:val="0027332B"/>
    <w:rsid w:val="002744F3"/>
    <w:rsid w:val="00275258"/>
    <w:rsid w:val="00275A4F"/>
    <w:rsid w:val="00276F67"/>
    <w:rsid w:val="00280350"/>
    <w:rsid w:val="00280AA4"/>
    <w:rsid w:val="00286DD3"/>
    <w:rsid w:val="002A04EF"/>
    <w:rsid w:val="002A3036"/>
    <w:rsid w:val="002B3EEB"/>
    <w:rsid w:val="002B48A9"/>
    <w:rsid w:val="002B669D"/>
    <w:rsid w:val="002C4E04"/>
    <w:rsid w:val="002D424C"/>
    <w:rsid w:val="002E06A1"/>
    <w:rsid w:val="002E550A"/>
    <w:rsid w:val="002E55E2"/>
    <w:rsid w:val="002F5122"/>
    <w:rsid w:val="0030323E"/>
    <w:rsid w:val="0030446E"/>
    <w:rsid w:val="00310355"/>
    <w:rsid w:val="00323338"/>
    <w:rsid w:val="00323FF1"/>
    <w:rsid w:val="00324B29"/>
    <w:rsid w:val="00336D90"/>
    <w:rsid w:val="00336E35"/>
    <w:rsid w:val="00343E84"/>
    <w:rsid w:val="00344F46"/>
    <w:rsid w:val="0034789C"/>
    <w:rsid w:val="003505DD"/>
    <w:rsid w:val="00357F13"/>
    <w:rsid w:val="00363236"/>
    <w:rsid w:val="00363EEF"/>
    <w:rsid w:val="00365AD6"/>
    <w:rsid w:val="00373AE3"/>
    <w:rsid w:val="00380446"/>
    <w:rsid w:val="00381EE4"/>
    <w:rsid w:val="00382166"/>
    <w:rsid w:val="00382832"/>
    <w:rsid w:val="00383AE6"/>
    <w:rsid w:val="003A05A3"/>
    <w:rsid w:val="003A15A7"/>
    <w:rsid w:val="003B12FE"/>
    <w:rsid w:val="003B5AD4"/>
    <w:rsid w:val="003B6B7F"/>
    <w:rsid w:val="003C043B"/>
    <w:rsid w:val="003C774F"/>
    <w:rsid w:val="003D118C"/>
    <w:rsid w:val="003D4893"/>
    <w:rsid w:val="003D5A4B"/>
    <w:rsid w:val="003E1577"/>
    <w:rsid w:val="003E4424"/>
    <w:rsid w:val="003E51DC"/>
    <w:rsid w:val="003F04B5"/>
    <w:rsid w:val="003F37BE"/>
    <w:rsid w:val="003F3E71"/>
    <w:rsid w:val="00402EBC"/>
    <w:rsid w:val="004049FA"/>
    <w:rsid w:val="0040739E"/>
    <w:rsid w:val="004161DB"/>
    <w:rsid w:val="004234D6"/>
    <w:rsid w:val="00425D08"/>
    <w:rsid w:val="00433685"/>
    <w:rsid w:val="00435887"/>
    <w:rsid w:val="00444B9F"/>
    <w:rsid w:val="00450BF4"/>
    <w:rsid w:val="00451B11"/>
    <w:rsid w:val="00451B86"/>
    <w:rsid w:val="0045366E"/>
    <w:rsid w:val="00457287"/>
    <w:rsid w:val="00457D78"/>
    <w:rsid w:val="00462ADB"/>
    <w:rsid w:val="00464FD9"/>
    <w:rsid w:val="00466888"/>
    <w:rsid w:val="00466ECD"/>
    <w:rsid w:val="00470A42"/>
    <w:rsid w:val="004809A5"/>
    <w:rsid w:val="00484640"/>
    <w:rsid w:val="0048590B"/>
    <w:rsid w:val="00487571"/>
    <w:rsid w:val="00494F9B"/>
    <w:rsid w:val="0049537F"/>
    <w:rsid w:val="0049595B"/>
    <w:rsid w:val="00496192"/>
    <w:rsid w:val="004963D0"/>
    <w:rsid w:val="004A0BF7"/>
    <w:rsid w:val="004A12DE"/>
    <w:rsid w:val="004A2855"/>
    <w:rsid w:val="004A4CF1"/>
    <w:rsid w:val="004A54B8"/>
    <w:rsid w:val="004B211F"/>
    <w:rsid w:val="004B286E"/>
    <w:rsid w:val="004B3901"/>
    <w:rsid w:val="004B432B"/>
    <w:rsid w:val="004C24EB"/>
    <w:rsid w:val="004D0615"/>
    <w:rsid w:val="004E0417"/>
    <w:rsid w:val="004E1E29"/>
    <w:rsid w:val="004E2177"/>
    <w:rsid w:val="004E5BF8"/>
    <w:rsid w:val="004E5E1A"/>
    <w:rsid w:val="004E5F87"/>
    <w:rsid w:val="004F0818"/>
    <w:rsid w:val="00503277"/>
    <w:rsid w:val="0050760E"/>
    <w:rsid w:val="00515634"/>
    <w:rsid w:val="00521637"/>
    <w:rsid w:val="005226F4"/>
    <w:rsid w:val="00525260"/>
    <w:rsid w:val="00526B9D"/>
    <w:rsid w:val="00531983"/>
    <w:rsid w:val="00531B94"/>
    <w:rsid w:val="00532ED0"/>
    <w:rsid w:val="005341C4"/>
    <w:rsid w:val="0053643D"/>
    <w:rsid w:val="005402DA"/>
    <w:rsid w:val="0054418F"/>
    <w:rsid w:val="00547517"/>
    <w:rsid w:val="00547642"/>
    <w:rsid w:val="005479AF"/>
    <w:rsid w:val="00550E65"/>
    <w:rsid w:val="005510B5"/>
    <w:rsid w:val="0055458A"/>
    <w:rsid w:val="005559BF"/>
    <w:rsid w:val="00557E8F"/>
    <w:rsid w:val="00562DDE"/>
    <w:rsid w:val="005653CC"/>
    <w:rsid w:val="0057354B"/>
    <w:rsid w:val="00574EA8"/>
    <w:rsid w:val="00575616"/>
    <w:rsid w:val="00575FB8"/>
    <w:rsid w:val="00576C00"/>
    <w:rsid w:val="005801DD"/>
    <w:rsid w:val="005816AC"/>
    <w:rsid w:val="0058595E"/>
    <w:rsid w:val="0059016F"/>
    <w:rsid w:val="00595B5C"/>
    <w:rsid w:val="00597E78"/>
    <w:rsid w:val="005A2CF4"/>
    <w:rsid w:val="005A79AA"/>
    <w:rsid w:val="005A7C13"/>
    <w:rsid w:val="005B0D51"/>
    <w:rsid w:val="005C26BE"/>
    <w:rsid w:val="005D0889"/>
    <w:rsid w:val="005D1C43"/>
    <w:rsid w:val="005D3C0C"/>
    <w:rsid w:val="005E4E08"/>
    <w:rsid w:val="005E52DF"/>
    <w:rsid w:val="005E5FD0"/>
    <w:rsid w:val="005E6EBD"/>
    <w:rsid w:val="005F0772"/>
    <w:rsid w:val="005F426A"/>
    <w:rsid w:val="005F7FB4"/>
    <w:rsid w:val="00617A2D"/>
    <w:rsid w:val="00620ECF"/>
    <w:rsid w:val="00623EE3"/>
    <w:rsid w:val="00625A6C"/>
    <w:rsid w:val="00640DB9"/>
    <w:rsid w:val="00643C44"/>
    <w:rsid w:val="00647B5F"/>
    <w:rsid w:val="0065089C"/>
    <w:rsid w:val="00652255"/>
    <w:rsid w:val="0065318A"/>
    <w:rsid w:val="00654256"/>
    <w:rsid w:val="006553A2"/>
    <w:rsid w:val="006579A4"/>
    <w:rsid w:val="00662A82"/>
    <w:rsid w:val="0066474A"/>
    <w:rsid w:val="0066601C"/>
    <w:rsid w:val="006665E0"/>
    <w:rsid w:val="006670FC"/>
    <w:rsid w:val="00671E1B"/>
    <w:rsid w:val="00672A07"/>
    <w:rsid w:val="00676E47"/>
    <w:rsid w:val="00677466"/>
    <w:rsid w:val="00677AAF"/>
    <w:rsid w:val="006814A0"/>
    <w:rsid w:val="00682604"/>
    <w:rsid w:val="006852D5"/>
    <w:rsid w:val="00691165"/>
    <w:rsid w:val="00691821"/>
    <w:rsid w:val="006918EF"/>
    <w:rsid w:val="006932CB"/>
    <w:rsid w:val="006942E8"/>
    <w:rsid w:val="00695725"/>
    <w:rsid w:val="006967DA"/>
    <w:rsid w:val="006A4872"/>
    <w:rsid w:val="006A7F6D"/>
    <w:rsid w:val="006B0C4E"/>
    <w:rsid w:val="006B1BD8"/>
    <w:rsid w:val="006B4FE4"/>
    <w:rsid w:val="006D0451"/>
    <w:rsid w:val="006D2F03"/>
    <w:rsid w:val="006D535F"/>
    <w:rsid w:val="006D6232"/>
    <w:rsid w:val="006D6313"/>
    <w:rsid w:val="006E51D7"/>
    <w:rsid w:val="006E58DA"/>
    <w:rsid w:val="006E67A1"/>
    <w:rsid w:val="006F630B"/>
    <w:rsid w:val="006F7474"/>
    <w:rsid w:val="007002A3"/>
    <w:rsid w:val="00701E35"/>
    <w:rsid w:val="00704A13"/>
    <w:rsid w:val="0070586E"/>
    <w:rsid w:val="00707EB1"/>
    <w:rsid w:val="00707EC4"/>
    <w:rsid w:val="0071579B"/>
    <w:rsid w:val="007205E1"/>
    <w:rsid w:val="00724913"/>
    <w:rsid w:val="00730528"/>
    <w:rsid w:val="00730D37"/>
    <w:rsid w:val="00731192"/>
    <w:rsid w:val="007337FA"/>
    <w:rsid w:val="0073593F"/>
    <w:rsid w:val="00737B2D"/>
    <w:rsid w:val="00743AD6"/>
    <w:rsid w:val="00743F71"/>
    <w:rsid w:val="007517BC"/>
    <w:rsid w:val="007521B2"/>
    <w:rsid w:val="00760878"/>
    <w:rsid w:val="007615C3"/>
    <w:rsid w:val="00765721"/>
    <w:rsid w:val="00766819"/>
    <w:rsid w:val="00766D7F"/>
    <w:rsid w:val="007727C8"/>
    <w:rsid w:val="007731D2"/>
    <w:rsid w:val="007744EE"/>
    <w:rsid w:val="0077635F"/>
    <w:rsid w:val="00781E6B"/>
    <w:rsid w:val="0078411E"/>
    <w:rsid w:val="007843D4"/>
    <w:rsid w:val="007856CF"/>
    <w:rsid w:val="0079081E"/>
    <w:rsid w:val="007966A6"/>
    <w:rsid w:val="00796EEA"/>
    <w:rsid w:val="007A752C"/>
    <w:rsid w:val="007C582D"/>
    <w:rsid w:val="007D1982"/>
    <w:rsid w:val="007D58BD"/>
    <w:rsid w:val="007E3A96"/>
    <w:rsid w:val="007F1AAF"/>
    <w:rsid w:val="007F31B3"/>
    <w:rsid w:val="007F4E2A"/>
    <w:rsid w:val="00802B0F"/>
    <w:rsid w:val="00802ED0"/>
    <w:rsid w:val="00811408"/>
    <w:rsid w:val="00823578"/>
    <w:rsid w:val="00830451"/>
    <w:rsid w:val="008361EA"/>
    <w:rsid w:val="00841298"/>
    <w:rsid w:val="00841852"/>
    <w:rsid w:val="00841F42"/>
    <w:rsid w:val="008435A9"/>
    <w:rsid w:val="00851F39"/>
    <w:rsid w:val="0085387B"/>
    <w:rsid w:val="00866BEB"/>
    <w:rsid w:val="008726FE"/>
    <w:rsid w:val="008742BB"/>
    <w:rsid w:val="00875104"/>
    <w:rsid w:val="0087749E"/>
    <w:rsid w:val="0088081D"/>
    <w:rsid w:val="008924D8"/>
    <w:rsid w:val="00894734"/>
    <w:rsid w:val="00894901"/>
    <w:rsid w:val="00894960"/>
    <w:rsid w:val="008A4696"/>
    <w:rsid w:val="008A59E8"/>
    <w:rsid w:val="008A5FF6"/>
    <w:rsid w:val="008B0FEB"/>
    <w:rsid w:val="008B3760"/>
    <w:rsid w:val="008C257D"/>
    <w:rsid w:val="008C434B"/>
    <w:rsid w:val="008C551D"/>
    <w:rsid w:val="008C7040"/>
    <w:rsid w:val="008D0788"/>
    <w:rsid w:val="008D14D2"/>
    <w:rsid w:val="008D4640"/>
    <w:rsid w:val="008D58C5"/>
    <w:rsid w:val="008D604A"/>
    <w:rsid w:val="008D61C8"/>
    <w:rsid w:val="008D718F"/>
    <w:rsid w:val="008E7236"/>
    <w:rsid w:val="008F2D86"/>
    <w:rsid w:val="00900D2F"/>
    <w:rsid w:val="00905B33"/>
    <w:rsid w:val="00912B21"/>
    <w:rsid w:val="009151E9"/>
    <w:rsid w:val="00916ABA"/>
    <w:rsid w:val="00917ACD"/>
    <w:rsid w:val="00923214"/>
    <w:rsid w:val="00925518"/>
    <w:rsid w:val="009272A5"/>
    <w:rsid w:val="00927A16"/>
    <w:rsid w:val="00932906"/>
    <w:rsid w:val="00934012"/>
    <w:rsid w:val="00934D2B"/>
    <w:rsid w:val="009373D3"/>
    <w:rsid w:val="00944B61"/>
    <w:rsid w:val="00945F72"/>
    <w:rsid w:val="00946CCE"/>
    <w:rsid w:val="0095324D"/>
    <w:rsid w:val="00954B5A"/>
    <w:rsid w:val="009620B0"/>
    <w:rsid w:val="00963447"/>
    <w:rsid w:val="00983F70"/>
    <w:rsid w:val="009845AD"/>
    <w:rsid w:val="0098490E"/>
    <w:rsid w:val="009937AC"/>
    <w:rsid w:val="00993D4B"/>
    <w:rsid w:val="009A021F"/>
    <w:rsid w:val="009A395F"/>
    <w:rsid w:val="009A4620"/>
    <w:rsid w:val="009A566C"/>
    <w:rsid w:val="009B1264"/>
    <w:rsid w:val="009B559F"/>
    <w:rsid w:val="009C0904"/>
    <w:rsid w:val="009C30DD"/>
    <w:rsid w:val="009D1988"/>
    <w:rsid w:val="009D3535"/>
    <w:rsid w:val="009D3B01"/>
    <w:rsid w:val="009D4444"/>
    <w:rsid w:val="009D479D"/>
    <w:rsid w:val="009E68C3"/>
    <w:rsid w:val="009F099A"/>
    <w:rsid w:val="009F0CA2"/>
    <w:rsid w:val="009F37B1"/>
    <w:rsid w:val="009F50C5"/>
    <w:rsid w:val="009F5856"/>
    <w:rsid w:val="009F7716"/>
    <w:rsid w:val="00A0076E"/>
    <w:rsid w:val="00A04BED"/>
    <w:rsid w:val="00A07642"/>
    <w:rsid w:val="00A1017C"/>
    <w:rsid w:val="00A112B5"/>
    <w:rsid w:val="00A14483"/>
    <w:rsid w:val="00A14EB1"/>
    <w:rsid w:val="00A21F70"/>
    <w:rsid w:val="00A2432F"/>
    <w:rsid w:val="00A302DA"/>
    <w:rsid w:val="00A37C23"/>
    <w:rsid w:val="00A43176"/>
    <w:rsid w:val="00A43FFE"/>
    <w:rsid w:val="00A442CC"/>
    <w:rsid w:val="00A443C3"/>
    <w:rsid w:val="00A50AAE"/>
    <w:rsid w:val="00A5364C"/>
    <w:rsid w:val="00A5652A"/>
    <w:rsid w:val="00A61D1C"/>
    <w:rsid w:val="00A638B7"/>
    <w:rsid w:val="00A66025"/>
    <w:rsid w:val="00A66A28"/>
    <w:rsid w:val="00A709AB"/>
    <w:rsid w:val="00A748A4"/>
    <w:rsid w:val="00A779E9"/>
    <w:rsid w:val="00A80086"/>
    <w:rsid w:val="00A806B8"/>
    <w:rsid w:val="00A833A3"/>
    <w:rsid w:val="00A85BE0"/>
    <w:rsid w:val="00A869F9"/>
    <w:rsid w:val="00A86F2C"/>
    <w:rsid w:val="00A90267"/>
    <w:rsid w:val="00A90B47"/>
    <w:rsid w:val="00A925D0"/>
    <w:rsid w:val="00A92AA2"/>
    <w:rsid w:val="00A94018"/>
    <w:rsid w:val="00A94427"/>
    <w:rsid w:val="00AA5022"/>
    <w:rsid w:val="00AB1AD0"/>
    <w:rsid w:val="00AB7258"/>
    <w:rsid w:val="00AB7B1F"/>
    <w:rsid w:val="00AC023D"/>
    <w:rsid w:val="00AC1B54"/>
    <w:rsid w:val="00AC36AE"/>
    <w:rsid w:val="00AC6B71"/>
    <w:rsid w:val="00AC77FD"/>
    <w:rsid w:val="00AC7A35"/>
    <w:rsid w:val="00AD2248"/>
    <w:rsid w:val="00AD302B"/>
    <w:rsid w:val="00AD66E3"/>
    <w:rsid w:val="00AE3B76"/>
    <w:rsid w:val="00AE3DD1"/>
    <w:rsid w:val="00AE3FE3"/>
    <w:rsid w:val="00AE58B6"/>
    <w:rsid w:val="00AE6441"/>
    <w:rsid w:val="00AE6ACD"/>
    <w:rsid w:val="00AE7A6E"/>
    <w:rsid w:val="00AF20AF"/>
    <w:rsid w:val="00AF311C"/>
    <w:rsid w:val="00AF3355"/>
    <w:rsid w:val="00AF41CF"/>
    <w:rsid w:val="00AF491E"/>
    <w:rsid w:val="00AF5A1D"/>
    <w:rsid w:val="00AF69F1"/>
    <w:rsid w:val="00B113F8"/>
    <w:rsid w:val="00B13EE3"/>
    <w:rsid w:val="00B160F0"/>
    <w:rsid w:val="00B16441"/>
    <w:rsid w:val="00B179B9"/>
    <w:rsid w:val="00B24005"/>
    <w:rsid w:val="00B30B91"/>
    <w:rsid w:val="00B30F77"/>
    <w:rsid w:val="00B34F85"/>
    <w:rsid w:val="00B35BC6"/>
    <w:rsid w:val="00B40D61"/>
    <w:rsid w:val="00B45404"/>
    <w:rsid w:val="00B50164"/>
    <w:rsid w:val="00B512D7"/>
    <w:rsid w:val="00B52003"/>
    <w:rsid w:val="00B57AF9"/>
    <w:rsid w:val="00B603F9"/>
    <w:rsid w:val="00B61976"/>
    <w:rsid w:val="00B63A39"/>
    <w:rsid w:val="00B65B1A"/>
    <w:rsid w:val="00B67B7F"/>
    <w:rsid w:val="00B67D66"/>
    <w:rsid w:val="00B70193"/>
    <w:rsid w:val="00B720D7"/>
    <w:rsid w:val="00B72EC5"/>
    <w:rsid w:val="00B746C3"/>
    <w:rsid w:val="00B74A28"/>
    <w:rsid w:val="00B80807"/>
    <w:rsid w:val="00B80F6E"/>
    <w:rsid w:val="00B83EDF"/>
    <w:rsid w:val="00B84BC3"/>
    <w:rsid w:val="00B87AB3"/>
    <w:rsid w:val="00B904EE"/>
    <w:rsid w:val="00B91C04"/>
    <w:rsid w:val="00B973AE"/>
    <w:rsid w:val="00BA52CC"/>
    <w:rsid w:val="00BC1C51"/>
    <w:rsid w:val="00BC7556"/>
    <w:rsid w:val="00BC7867"/>
    <w:rsid w:val="00BD17D0"/>
    <w:rsid w:val="00BD327F"/>
    <w:rsid w:val="00BD38DB"/>
    <w:rsid w:val="00BE68E4"/>
    <w:rsid w:val="00BF3673"/>
    <w:rsid w:val="00C010C5"/>
    <w:rsid w:val="00C0308E"/>
    <w:rsid w:val="00C03BC7"/>
    <w:rsid w:val="00C04BC8"/>
    <w:rsid w:val="00C062E4"/>
    <w:rsid w:val="00C22490"/>
    <w:rsid w:val="00C23169"/>
    <w:rsid w:val="00C33412"/>
    <w:rsid w:val="00C3484B"/>
    <w:rsid w:val="00C34F5E"/>
    <w:rsid w:val="00C43674"/>
    <w:rsid w:val="00C44659"/>
    <w:rsid w:val="00C455F3"/>
    <w:rsid w:val="00C459AD"/>
    <w:rsid w:val="00C47132"/>
    <w:rsid w:val="00C53092"/>
    <w:rsid w:val="00C53DC7"/>
    <w:rsid w:val="00C549D5"/>
    <w:rsid w:val="00C54D30"/>
    <w:rsid w:val="00C55725"/>
    <w:rsid w:val="00C56002"/>
    <w:rsid w:val="00C57138"/>
    <w:rsid w:val="00C60587"/>
    <w:rsid w:val="00C6174C"/>
    <w:rsid w:val="00C63F3F"/>
    <w:rsid w:val="00C666AD"/>
    <w:rsid w:val="00C70D14"/>
    <w:rsid w:val="00C85818"/>
    <w:rsid w:val="00C86893"/>
    <w:rsid w:val="00C868FA"/>
    <w:rsid w:val="00C87F8A"/>
    <w:rsid w:val="00C90A58"/>
    <w:rsid w:val="00C94214"/>
    <w:rsid w:val="00CB24FD"/>
    <w:rsid w:val="00CB26AB"/>
    <w:rsid w:val="00CB28FE"/>
    <w:rsid w:val="00CB68BE"/>
    <w:rsid w:val="00CC085A"/>
    <w:rsid w:val="00CC45B7"/>
    <w:rsid w:val="00CC57B2"/>
    <w:rsid w:val="00CD242D"/>
    <w:rsid w:val="00CD3EC0"/>
    <w:rsid w:val="00CD420E"/>
    <w:rsid w:val="00CD4CD5"/>
    <w:rsid w:val="00CE0DD5"/>
    <w:rsid w:val="00CE3DCA"/>
    <w:rsid w:val="00CF0596"/>
    <w:rsid w:val="00CF2C20"/>
    <w:rsid w:val="00CF30BF"/>
    <w:rsid w:val="00D01422"/>
    <w:rsid w:val="00D0382B"/>
    <w:rsid w:val="00D0452C"/>
    <w:rsid w:val="00D0553C"/>
    <w:rsid w:val="00D102CC"/>
    <w:rsid w:val="00D10EBC"/>
    <w:rsid w:val="00D12575"/>
    <w:rsid w:val="00D135D1"/>
    <w:rsid w:val="00D2227F"/>
    <w:rsid w:val="00D226B1"/>
    <w:rsid w:val="00D23181"/>
    <w:rsid w:val="00D31DDD"/>
    <w:rsid w:val="00D46C49"/>
    <w:rsid w:val="00D61982"/>
    <w:rsid w:val="00D64F97"/>
    <w:rsid w:val="00D728BF"/>
    <w:rsid w:val="00D73F85"/>
    <w:rsid w:val="00D76D04"/>
    <w:rsid w:val="00D85661"/>
    <w:rsid w:val="00D86DC1"/>
    <w:rsid w:val="00D86EC7"/>
    <w:rsid w:val="00D93F60"/>
    <w:rsid w:val="00D94662"/>
    <w:rsid w:val="00D95CB6"/>
    <w:rsid w:val="00D96D0D"/>
    <w:rsid w:val="00DA3E38"/>
    <w:rsid w:val="00DA5EB3"/>
    <w:rsid w:val="00DA7ABA"/>
    <w:rsid w:val="00DB604A"/>
    <w:rsid w:val="00DC5BF2"/>
    <w:rsid w:val="00DC61BF"/>
    <w:rsid w:val="00DC6CC6"/>
    <w:rsid w:val="00DC79E3"/>
    <w:rsid w:val="00DD3930"/>
    <w:rsid w:val="00DD59FF"/>
    <w:rsid w:val="00DE5E85"/>
    <w:rsid w:val="00DE6C37"/>
    <w:rsid w:val="00DE73DA"/>
    <w:rsid w:val="00DF3699"/>
    <w:rsid w:val="00DF5EA0"/>
    <w:rsid w:val="00DF6E4C"/>
    <w:rsid w:val="00E03007"/>
    <w:rsid w:val="00E133A0"/>
    <w:rsid w:val="00E1628C"/>
    <w:rsid w:val="00E175A0"/>
    <w:rsid w:val="00E20BA2"/>
    <w:rsid w:val="00E30204"/>
    <w:rsid w:val="00E3621B"/>
    <w:rsid w:val="00E372E0"/>
    <w:rsid w:val="00E40217"/>
    <w:rsid w:val="00E454F5"/>
    <w:rsid w:val="00E47A20"/>
    <w:rsid w:val="00E54910"/>
    <w:rsid w:val="00E57D02"/>
    <w:rsid w:val="00E600C6"/>
    <w:rsid w:val="00E61FA5"/>
    <w:rsid w:val="00E64758"/>
    <w:rsid w:val="00E66E22"/>
    <w:rsid w:val="00E66FD4"/>
    <w:rsid w:val="00E71818"/>
    <w:rsid w:val="00E71A71"/>
    <w:rsid w:val="00E72FFD"/>
    <w:rsid w:val="00E73333"/>
    <w:rsid w:val="00E74416"/>
    <w:rsid w:val="00E772F0"/>
    <w:rsid w:val="00E77D1E"/>
    <w:rsid w:val="00E77E03"/>
    <w:rsid w:val="00E872E7"/>
    <w:rsid w:val="00E90B26"/>
    <w:rsid w:val="00E92516"/>
    <w:rsid w:val="00E939F8"/>
    <w:rsid w:val="00E96E76"/>
    <w:rsid w:val="00E97434"/>
    <w:rsid w:val="00E97C5A"/>
    <w:rsid w:val="00EA280E"/>
    <w:rsid w:val="00EA47F4"/>
    <w:rsid w:val="00EA702A"/>
    <w:rsid w:val="00EB34BF"/>
    <w:rsid w:val="00EB4134"/>
    <w:rsid w:val="00EB42EC"/>
    <w:rsid w:val="00EC2963"/>
    <w:rsid w:val="00EC33F6"/>
    <w:rsid w:val="00EC4826"/>
    <w:rsid w:val="00EC4D6D"/>
    <w:rsid w:val="00EC5111"/>
    <w:rsid w:val="00ED1A50"/>
    <w:rsid w:val="00ED21FB"/>
    <w:rsid w:val="00ED7615"/>
    <w:rsid w:val="00ED7AC9"/>
    <w:rsid w:val="00EE2367"/>
    <w:rsid w:val="00EE3DCD"/>
    <w:rsid w:val="00EE4574"/>
    <w:rsid w:val="00EE66F0"/>
    <w:rsid w:val="00EE6B91"/>
    <w:rsid w:val="00EE73FC"/>
    <w:rsid w:val="00EE76E4"/>
    <w:rsid w:val="00EF1D62"/>
    <w:rsid w:val="00EF2BB1"/>
    <w:rsid w:val="00EF520F"/>
    <w:rsid w:val="00EF5276"/>
    <w:rsid w:val="00EF5CCC"/>
    <w:rsid w:val="00EF6D5F"/>
    <w:rsid w:val="00EF6E86"/>
    <w:rsid w:val="00F0051B"/>
    <w:rsid w:val="00F011E5"/>
    <w:rsid w:val="00F04B20"/>
    <w:rsid w:val="00F06E64"/>
    <w:rsid w:val="00F06F36"/>
    <w:rsid w:val="00F10844"/>
    <w:rsid w:val="00F1163C"/>
    <w:rsid w:val="00F1256D"/>
    <w:rsid w:val="00F23972"/>
    <w:rsid w:val="00F24732"/>
    <w:rsid w:val="00F30DD7"/>
    <w:rsid w:val="00F32CFB"/>
    <w:rsid w:val="00F344CD"/>
    <w:rsid w:val="00F37984"/>
    <w:rsid w:val="00F46271"/>
    <w:rsid w:val="00F46A90"/>
    <w:rsid w:val="00F51290"/>
    <w:rsid w:val="00F561EF"/>
    <w:rsid w:val="00F57562"/>
    <w:rsid w:val="00F579BF"/>
    <w:rsid w:val="00F6145B"/>
    <w:rsid w:val="00F638A6"/>
    <w:rsid w:val="00F673E6"/>
    <w:rsid w:val="00F87A38"/>
    <w:rsid w:val="00F90687"/>
    <w:rsid w:val="00F906DC"/>
    <w:rsid w:val="00F9159A"/>
    <w:rsid w:val="00F93656"/>
    <w:rsid w:val="00F96CD2"/>
    <w:rsid w:val="00F970B4"/>
    <w:rsid w:val="00FA0530"/>
    <w:rsid w:val="00FA1A31"/>
    <w:rsid w:val="00FA372C"/>
    <w:rsid w:val="00FA3924"/>
    <w:rsid w:val="00FA4E4B"/>
    <w:rsid w:val="00FA7E7D"/>
    <w:rsid w:val="00FB30CE"/>
    <w:rsid w:val="00FC1554"/>
    <w:rsid w:val="00FC18DE"/>
    <w:rsid w:val="00FC1C2A"/>
    <w:rsid w:val="00FC4CE2"/>
    <w:rsid w:val="00FC5692"/>
    <w:rsid w:val="00FD013C"/>
    <w:rsid w:val="00FD1389"/>
    <w:rsid w:val="00FD15E4"/>
    <w:rsid w:val="00FD3967"/>
    <w:rsid w:val="00FD66B6"/>
    <w:rsid w:val="00FF21A4"/>
    <w:rsid w:val="00FF2D60"/>
    <w:rsid w:val="00FF3BBB"/>
    <w:rsid w:val="00FF434B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4AAC"/>
  <w15:chartTrackingRefBased/>
  <w15:docId w15:val="{821D5922-FAEE-D94D-80C3-DE312021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9AA"/>
  </w:style>
  <w:style w:type="paragraph" w:styleId="Heading1">
    <w:name w:val="heading 1"/>
    <w:basedOn w:val="Normal"/>
    <w:next w:val="Normal"/>
    <w:link w:val="Heading1Char"/>
    <w:uiPriority w:val="9"/>
    <w:qFormat/>
    <w:rsid w:val="003D1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1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18C"/>
  </w:style>
  <w:style w:type="paragraph" w:styleId="Footer">
    <w:name w:val="footer"/>
    <w:basedOn w:val="Normal"/>
    <w:link w:val="FooterChar"/>
    <w:uiPriority w:val="99"/>
    <w:unhideWhenUsed/>
    <w:rsid w:val="003D11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18C"/>
  </w:style>
  <w:style w:type="paragraph" w:styleId="Title">
    <w:name w:val="Title"/>
    <w:basedOn w:val="Normal"/>
    <w:next w:val="Normal"/>
    <w:link w:val="TitleChar"/>
    <w:uiPriority w:val="10"/>
    <w:qFormat/>
    <w:rsid w:val="003D1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118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D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963D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63D0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3798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79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79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379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79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9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79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79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79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798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1C5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86DD3"/>
  </w:style>
  <w:style w:type="paragraph" w:styleId="Caption">
    <w:name w:val="caption"/>
    <w:basedOn w:val="Normal"/>
    <w:next w:val="Normal"/>
    <w:uiPriority w:val="35"/>
    <w:unhideWhenUsed/>
    <w:qFormat/>
    <w:rsid w:val="004B211F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31983"/>
    <w:rPr>
      <w:b/>
      <w:bCs/>
    </w:rPr>
  </w:style>
  <w:style w:type="character" w:styleId="Emphasis">
    <w:name w:val="Emphasis"/>
    <w:basedOn w:val="DefaultParagraphFont"/>
    <w:uiPriority w:val="20"/>
    <w:qFormat/>
    <w:rsid w:val="00531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5446316/code-first-vs-model-database-firs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cryptobook.nakov.com/asymmetric-key-ciphers/the-rsa-cryptosystem-concep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developer.twitter.com/en/docs/twitter-api/tweets/lookup/introduc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year BSc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1005A-648D-4A3D-BB01-762F676E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ACW Report</vt:lpstr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ACW Report</dc:title>
  <dc:subject>Student number: 201706366</dc:subject>
  <dc:creator>Name: Kaylum Snape</dc:creator>
  <cp:keywords/>
  <dc:description/>
  <cp:lastModifiedBy>Kaylum Snape</cp:lastModifiedBy>
  <cp:revision>780</cp:revision>
  <cp:lastPrinted>2021-04-19T13:44:00Z</cp:lastPrinted>
  <dcterms:created xsi:type="dcterms:W3CDTF">2021-03-19T19:46:00Z</dcterms:created>
  <dcterms:modified xsi:type="dcterms:W3CDTF">2021-04-19T13:44:00Z</dcterms:modified>
</cp:coreProperties>
</file>