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9E76" w14:textId="77777777" w:rsidR="00841E38" w:rsidRDefault="00841E38" w:rsidP="00841E38"/>
    <w:p w14:paraId="65BB9C05" w14:textId="2CD30074" w:rsidR="008B1D6C" w:rsidRPr="008B1D6C" w:rsidRDefault="008B1D6C" w:rsidP="008B1D6C">
      <w:pPr>
        <w:rPr>
          <w:sz w:val="40"/>
          <w:szCs w:val="40"/>
        </w:rPr>
      </w:pPr>
      <w:r w:rsidRPr="00BF0082">
        <w:rPr>
          <w:b/>
          <w:bCs/>
          <w:sz w:val="40"/>
          <w:szCs w:val="40"/>
        </w:rPr>
        <w:t xml:space="preserve">               </w:t>
      </w:r>
      <w:r w:rsidRPr="008B1D6C">
        <w:rPr>
          <w:b/>
          <w:bCs/>
          <w:sz w:val="40"/>
          <w:szCs w:val="40"/>
        </w:rPr>
        <w:t>Exploratory Data Analysis Report</w:t>
      </w:r>
    </w:p>
    <w:p w14:paraId="375C17FA" w14:textId="2CA1B84C" w:rsidR="00E32F6F" w:rsidRPr="00E157B8" w:rsidRDefault="00F63BD0" w:rsidP="008B1D6C">
      <w:pPr>
        <w:rPr>
          <w:sz w:val="28"/>
          <w:szCs w:val="28"/>
        </w:rPr>
      </w:pPr>
      <w:r w:rsidRPr="00E157B8">
        <w:rPr>
          <w:sz w:val="28"/>
          <w:szCs w:val="28"/>
        </w:rPr>
        <w:t>This report presents an exploratory analysis of workplace safety data from all U.S. states in 2012. Using Excel as the primary tool, I examined fatalities, injuries, inspections, and penalties to identify patterns and relationships within the dataset. I relied on the Data Analysis Toolpak to compute descriptive statistics such as the mean, median, standard deviation, skewness, and kurtosis, and I created several visualizations to support the analysis.</w:t>
      </w:r>
    </w:p>
    <w:p w14:paraId="44164A66" w14:textId="71CA0F2C" w:rsidR="00841E38" w:rsidRPr="00E157B8" w:rsidRDefault="007C63FD" w:rsidP="00841E38">
      <w:pPr>
        <w:rPr>
          <w:sz w:val="28"/>
          <w:szCs w:val="28"/>
        </w:rPr>
      </w:pPr>
      <w:r w:rsidRPr="00E157B8">
        <w:rPr>
          <w:sz w:val="28"/>
          <w:szCs w:val="28"/>
        </w:rPr>
        <w:t xml:space="preserve">To begin the analysis, I organized the dataset and used the Data Analysis Toolpak to generate descriptive statistics for key variables, including </w:t>
      </w:r>
      <w:r w:rsidR="00385788" w:rsidRPr="00E157B8">
        <w:rPr>
          <w:sz w:val="28"/>
          <w:szCs w:val="28"/>
        </w:rPr>
        <w:t>fatalities, fatality</w:t>
      </w:r>
      <w:r w:rsidR="00B00731" w:rsidRPr="00E157B8">
        <w:rPr>
          <w:sz w:val="28"/>
          <w:szCs w:val="28"/>
        </w:rPr>
        <w:t xml:space="preserve"> </w:t>
      </w:r>
      <w:r w:rsidRPr="00E157B8">
        <w:rPr>
          <w:sz w:val="28"/>
          <w:szCs w:val="28"/>
        </w:rPr>
        <w:t>rate</w:t>
      </w:r>
      <w:r w:rsidR="0048121F" w:rsidRPr="00E157B8">
        <w:rPr>
          <w:sz w:val="28"/>
          <w:szCs w:val="28"/>
        </w:rPr>
        <w:t xml:space="preserve"> </w:t>
      </w:r>
      <w:r w:rsidR="00385788" w:rsidRPr="00E157B8">
        <w:rPr>
          <w:sz w:val="28"/>
          <w:szCs w:val="28"/>
        </w:rPr>
        <w:t>and fatality</w:t>
      </w:r>
      <w:r w:rsidR="0048121F" w:rsidRPr="00E157B8">
        <w:rPr>
          <w:sz w:val="28"/>
          <w:szCs w:val="28"/>
        </w:rPr>
        <w:t xml:space="preserve"> </w:t>
      </w:r>
      <w:r w:rsidR="00872762" w:rsidRPr="00E157B8">
        <w:rPr>
          <w:sz w:val="28"/>
          <w:szCs w:val="28"/>
        </w:rPr>
        <w:t>rank,</w:t>
      </w:r>
      <w:r w:rsidRPr="00E157B8">
        <w:rPr>
          <w:sz w:val="28"/>
          <w:szCs w:val="28"/>
        </w:rPr>
        <w:t xml:space="preserve"> injuries</w:t>
      </w:r>
      <w:r w:rsidR="00B00731" w:rsidRPr="00E157B8">
        <w:rPr>
          <w:sz w:val="28"/>
          <w:szCs w:val="28"/>
        </w:rPr>
        <w:t xml:space="preserve"> and injur</w:t>
      </w:r>
      <w:r w:rsidR="00077056" w:rsidRPr="00E157B8">
        <w:rPr>
          <w:sz w:val="28"/>
          <w:szCs w:val="28"/>
        </w:rPr>
        <w:t>ies</w:t>
      </w:r>
      <w:r w:rsidRPr="00E157B8">
        <w:rPr>
          <w:sz w:val="28"/>
          <w:szCs w:val="28"/>
        </w:rPr>
        <w:t xml:space="preserve"> rate, penalties</w:t>
      </w:r>
      <w:r w:rsidR="00077056" w:rsidRPr="00E157B8">
        <w:rPr>
          <w:sz w:val="28"/>
          <w:szCs w:val="28"/>
        </w:rPr>
        <w:t xml:space="preserve"> average and penalties </w:t>
      </w:r>
      <w:proofErr w:type="gramStart"/>
      <w:r w:rsidR="00077056" w:rsidRPr="00E157B8">
        <w:rPr>
          <w:sz w:val="28"/>
          <w:szCs w:val="28"/>
        </w:rPr>
        <w:t>ranks</w:t>
      </w:r>
      <w:proofErr w:type="gramEnd"/>
      <w:r w:rsidRPr="00E157B8">
        <w:rPr>
          <w:sz w:val="28"/>
          <w:szCs w:val="28"/>
        </w:rPr>
        <w:t>, inspectors, and years to inspect. This allowed me to quickly understand the distribution and spread of the data. I also created a descriptive visualization of a histogram to show the distribution of fatality rates, which helped highlight skewness and outliers.</w:t>
      </w:r>
    </w:p>
    <w:p w14:paraId="75548F57" w14:textId="77777777" w:rsidR="00385788" w:rsidRPr="00E157B8" w:rsidRDefault="00385788" w:rsidP="00841E38">
      <w:pPr>
        <w:rPr>
          <w:sz w:val="28"/>
          <w:szCs w:val="28"/>
        </w:rPr>
      </w:pPr>
      <w:r w:rsidRPr="00E157B8">
        <w:rPr>
          <w:sz w:val="28"/>
          <w:szCs w:val="28"/>
        </w:rPr>
        <w:t>Next, I created an interactive element using a PivotTable combined with slicers. The PivotTable summarized fatalities, injuries, penalties, and inspection metrics by state and program type. The slicers allowed users to filter the data by state or federal program, making the report interactive and enabling independent exploration of the dataset.</w:t>
      </w:r>
    </w:p>
    <w:p w14:paraId="0D39769B" w14:textId="77777777" w:rsidR="00385788" w:rsidRPr="00E157B8" w:rsidRDefault="00385788" w:rsidP="00841E38">
      <w:pPr>
        <w:rPr>
          <w:sz w:val="28"/>
          <w:szCs w:val="28"/>
        </w:rPr>
      </w:pPr>
    </w:p>
    <w:p w14:paraId="3081159F" w14:textId="73AD833E" w:rsidR="00B2615E" w:rsidRPr="00B2615E" w:rsidRDefault="00B2615E" w:rsidP="00B2615E">
      <w:pPr>
        <w:rPr>
          <w:sz w:val="28"/>
          <w:szCs w:val="28"/>
        </w:rPr>
      </w:pPr>
      <w:r w:rsidRPr="00B2615E">
        <w:rPr>
          <w:sz w:val="28"/>
          <w:szCs w:val="28"/>
        </w:rPr>
        <w:t>I then answered the three required analytical questions.</w:t>
      </w:r>
      <w:r w:rsidRPr="00B2615E">
        <w:rPr>
          <w:sz w:val="28"/>
          <w:szCs w:val="28"/>
        </w:rPr>
        <w:br/>
        <w:t>First, to determine which program had the highest fatality rate, I used the PivotTable to compare average fatality rates between state and federal programs. The results showed that federal programs had a slightly higher average fatality rate than state programs.</w:t>
      </w:r>
      <w:r w:rsidRPr="00B2615E">
        <w:rPr>
          <w:sz w:val="28"/>
          <w:szCs w:val="28"/>
        </w:rPr>
        <w:br/>
        <w:t>Second, I filtered the PivotTable to include only states with state-run programs and sorted by injuries. California had the highest number of injuries among states with state programs.</w:t>
      </w:r>
      <w:r w:rsidRPr="00B2615E">
        <w:rPr>
          <w:sz w:val="28"/>
          <w:szCs w:val="28"/>
        </w:rPr>
        <w:br/>
      </w:r>
      <w:r w:rsidRPr="00B2615E">
        <w:rPr>
          <w:sz w:val="28"/>
          <w:szCs w:val="28"/>
        </w:rPr>
        <w:lastRenderedPageBreak/>
        <w:t>Third, I examined the relationship between the average number of years required to inspect each workplace once and the fatality rate. I created a scatter plot comparing these two variables</w:t>
      </w:r>
      <w:r w:rsidR="006C286A">
        <w:rPr>
          <w:sz w:val="28"/>
          <w:szCs w:val="28"/>
        </w:rPr>
        <w:t xml:space="preserve">. </w:t>
      </w:r>
      <w:r w:rsidRPr="00B2615E">
        <w:rPr>
          <w:sz w:val="28"/>
          <w:szCs w:val="28"/>
        </w:rPr>
        <w:t>The result showed no strong relationship, suggesting that inspection frequency alone does not explain fatality rates.</w:t>
      </w:r>
    </w:p>
    <w:p w14:paraId="50A4FAFE" w14:textId="2738AAD3" w:rsidR="00210984" w:rsidRPr="00210984" w:rsidRDefault="00B2615E" w:rsidP="00210984">
      <w:pPr>
        <w:rPr>
          <w:sz w:val="28"/>
          <w:szCs w:val="28"/>
        </w:rPr>
      </w:pPr>
      <w:r w:rsidRPr="00B2615E">
        <w:rPr>
          <w:sz w:val="28"/>
          <w:szCs w:val="28"/>
        </w:rPr>
        <w:t xml:space="preserve">In addition to the required questions, I developed an interesting question of my </w:t>
      </w:r>
      <w:r w:rsidR="00E157B8" w:rsidRPr="00B2615E">
        <w:rPr>
          <w:sz w:val="28"/>
          <w:szCs w:val="28"/>
        </w:rPr>
        <w:t>own: Do</w:t>
      </w:r>
      <w:r w:rsidRPr="00B2615E">
        <w:rPr>
          <w:sz w:val="28"/>
          <w:szCs w:val="28"/>
        </w:rPr>
        <w:t xml:space="preserve"> states with more </w:t>
      </w:r>
      <w:proofErr w:type="gramStart"/>
      <w:r w:rsidRPr="00B2615E">
        <w:rPr>
          <w:sz w:val="28"/>
          <w:szCs w:val="28"/>
        </w:rPr>
        <w:t>inspectors</w:t>
      </w:r>
      <w:proofErr w:type="gramEnd"/>
      <w:r w:rsidRPr="00B2615E">
        <w:rPr>
          <w:sz w:val="28"/>
          <w:szCs w:val="28"/>
        </w:rPr>
        <w:t xml:space="preserve"> issue higher penalties?</w:t>
      </w:r>
      <w:r w:rsidR="00E157B8">
        <w:rPr>
          <w:sz w:val="28"/>
          <w:szCs w:val="28"/>
        </w:rPr>
        <w:t xml:space="preserve"> </w:t>
      </w:r>
      <w:r w:rsidR="00210984" w:rsidRPr="00210984">
        <w:rPr>
          <w:sz w:val="28"/>
          <w:szCs w:val="28"/>
        </w:rPr>
        <w:t>To explore this, I created two visualizations.</w:t>
      </w:r>
      <w:r w:rsidR="00210984" w:rsidRPr="00210984">
        <w:rPr>
          <w:sz w:val="28"/>
          <w:szCs w:val="28"/>
        </w:rPr>
        <w:br/>
        <w:t>The first was a scatter plot comparing the number of inspectors to the average penalties issued. I added a trendline and displayed the R² value, which was 0.1294, indicating a weak positive relationship. This means that states with more inspectors do not consistently issue higher penalties.</w:t>
      </w:r>
      <w:r w:rsidR="00210984" w:rsidRPr="00210984">
        <w:rPr>
          <w:sz w:val="28"/>
          <w:szCs w:val="28"/>
        </w:rPr>
        <w:br/>
        <w:t>The second visualization was a line chart showing penalties and inspectors across all states. Penalties fluctuated widely from state to state, while the number of inspectors remained relatively stable. This contrast reinforced the insight from the scatter plot: penalty amounts vary independently of inspector staffing levels. Together, these two visuals provided a clear and data</w:t>
      </w:r>
      <w:r w:rsidR="00210984" w:rsidRPr="00210984">
        <w:rPr>
          <w:sz w:val="28"/>
          <w:szCs w:val="28"/>
        </w:rPr>
        <w:noBreakHyphen/>
        <w:t>driven answer to my exploratory question.</w:t>
      </w:r>
    </w:p>
    <w:p w14:paraId="1BC5A92B" w14:textId="0F23F8C0" w:rsidR="00933C87" w:rsidRPr="00E157B8" w:rsidRDefault="000E2F2F" w:rsidP="00841E38">
      <w:pPr>
        <w:rPr>
          <w:sz w:val="28"/>
          <w:szCs w:val="28"/>
        </w:rPr>
      </w:pPr>
      <w:r w:rsidRPr="00E157B8">
        <w:rPr>
          <w:sz w:val="28"/>
          <w:szCs w:val="28"/>
        </w:rPr>
        <w:t>Throughout the project, I used a variety of Excel features to support my analysis. These included the Data Analysis Toolpak, PivotTables, slicers, scatter plots, line charts, trendlines, R² values, sorting, filtering, and multiple worksheets to organize different parts of the analysis. Each feature played a specific role in helping me explore the data, answer questions, and communicate insights effectively</w:t>
      </w:r>
      <w:r w:rsidR="00E71D02" w:rsidRPr="00E157B8">
        <w:rPr>
          <w:sz w:val="28"/>
          <w:szCs w:val="28"/>
        </w:rPr>
        <w:t>.</w:t>
      </w:r>
    </w:p>
    <w:p w14:paraId="312E8D35" w14:textId="555720ED" w:rsidR="0084286C" w:rsidRPr="00E157B8" w:rsidRDefault="00FD60CD" w:rsidP="00841E38">
      <w:pPr>
        <w:rPr>
          <w:sz w:val="28"/>
          <w:szCs w:val="28"/>
        </w:rPr>
      </w:pPr>
      <w:r w:rsidRPr="00E157B8">
        <w:rPr>
          <w:sz w:val="28"/>
          <w:szCs w:val="28"/>
        </w:rPr>
        <w:t xml:space="preserve">There are several ways this project could be improved if expanded further. One improvement would be to include additional variables that might explain why penalties vary so widely between states, since </w:t>
      </w:r>
      <w:r w:rsidR="005F725A" w:rsidRPr="00E157B8">
        <w:rPr>
          <w:sz w:val="28"/>
          <w:szCs w:val="28"/>
        </w:rPr>
        <w:t>inspectors</w:t>
      </w:r>
      <w:r w:rsidRPr="00E157B8">
        <w:rPr>
          <w:sz w:val="28"/>
          <w:szCs w:val="28"/>
        </w:rPr>
        <w:t xml:space="preserve"> alone do not account for these differences. Adding factors such as industry mix, number of inspections completed, or severity of violations could provide deeper insight. Another improvement would be to incorporate multiple years of data instead of focusing only on 2012, allowing for trend analysis over time. A third </w:t>
      </w:r>
      <w:r w:rsidRPr="00E157B8">
        <w:rPr>
          <w:sz w:val="28"/>
          <w:szCs w:val="28"/>
        </w:rPr>
        <w:lastRenderedPageBreak/>
        <w:t>improvement would be to refine the visualizations by labeling states directly on the charts or grouping them by region, which would make it easier to identify which states contribute to the patterns observed. These enhancements would strengthen the analysis and provide a more complete picture of workplace safety across the United States.</w:t>
      </w:r>
    </w:p>
    <w:p w14:paraId="33B3FD6E" w14:textId="77777777" w:rsidR="0084286C" w:rsidRPr="00E157B8" w:rsidRDefault="0084286C" w:rsidP="00841E38">
      <w:pPr>
        <w:rPr>
          <w:sz w:val="28"/>
          <w:szCs w:val="28"/>
        </w:rPr>
      </w:pPr>
    </w:p>
    <w:sectPr w:rsidR="0084286C" w:rsidRPr="00E15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F2640"/>
    <w:multiLevelType w:val="multilevel"/>
    <w:tmpl w:val="28D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C31CA4"/>
    <w:multiLevelType w:val="multilevel"/>
    <w:tmpl w:val="FF8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72278">
    <w:abstractNumId w:val="0"/>
  </w:num>
  <w:num w:numId="2" w16cid:durableId="1815751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8A"/>
    <w:rsid w:val="00044720"/>
    <w:rsid w:val="000537AF"/>
    <w:rsid w:val="0005450C"/>
    <w:rsid w:val="00063CA7"/>
    <w:rsid w:val="00064078"/>
    <w:rsid w:val="00077056"/>
    <w:rsid w:val="000C3D8A"/>
    <w:rsid w:val="000D01B3"/>
    <w:rsid w:val="000E2F2F"/>
    <w:rsid w:val="000F0069"/>
    <w:rsid w:val="00115866"/>
    <w:rsid w:val="001E19B5"/>
    <w:rsid w:val="001F2975"/>
    <w:rsid w:val="00210984"/>
    <w:rsid w:val="00251D46"/>
    <w:rsid w:val="00254C03"/>
    <w:rsid w:val="002601F8"/>
    <w:rsid w:val="00260774"/>
    <w:rsid w:val="00293753"/>
    <w:rsid w:val="00327524"/>
    <w:rsid w:val="0036550E"/>
    <w:rsid w:val="00385788"/>
    <w:rsid w:val="003A5A93"/>
    <w:rsid w:val="003A67A5"/>
    <w:rsid w:val="003B2E7C"/>
    <w:rsid w:val="003D5AC0"/>
    <w:rsid w:val="00445DCC"/>
    <w:rsid w:val="00457E17"/>
    <w:rsid w:val="004752F5"/>
    <w:rsid w:val="0048121F"/>
    <w:rsid w:val="00491EFE"/>
    <w:rsid w:val="004A06B8"/>
    <w:rsid w:val="004D2AD7"/>
    <w:rsid w:val="004E2E45"/>
    <w:rsid w:val="0051428E"/>
    <w:rsid w:val="00523B89"/>
    <w:rsid w:val="005817A9"/>
    <w:rsid w:val="005A62DE"/>
    <w:rsid w:val="005B213D"/>
    <w:rsid w:val="005F725A"/>
    <w:rsid w:val="00674FA1"/>
    <w:rsid w:val="006C286A"/>
    <w:rsid w:val="006E1891"/>
    <w:rsid w:val="007311FD"/>
    <w:rsid w:val="00795CD8"/>
    <w:rsid w:val="007C63FD"/>
    <w:rsid w:val="007E0478"/>
    <w:rsid w:val="008118E8"/>
    <w:rsid w:val="008130C2"/>
    <w:rsid w:val="00841E38"/>
    <w:rsid w:val="0084286C"/>
    <w:rsid w:val="00872762"/>
    <w:rsid w:val="0088590E"/>
    <w:rsid w:val="00892515"/>
    <w:rsid w:val="008B1D6C"/>
    <w:rsid w:val="008C1E14"/>
    <w:rsid w:val="008C2188"/>
    <w:rsid w:val="008F7910"/>
    <w:rsid w:val="00915A24"/>
    <w:rsid w:val="00933C87"/>
    <w:rsid w:val="00950C86"/>
    <w:rsid w:val="009736B1"/>
    <w:rsid w:val="009D02D3"/>
    <w:rsid w:val="00A065EC"/>
    <w:rsid w:val="00A316B1"/>
    <w:rsid w:val="00A403F8"/>
    <w:rsid w:val="00AA2D62"/>
    <w:rsid w:val="00B00731"/>
    <w:rsid w:val="00B2615E"/>
    <w:rsid w:val="00B27C7D"/>
    <w:rsid w:val="00B362B1"/>
    <w:rsid w:val="00B57018"/>
    <w:rsid w:val="00B82FB6"/>
    <w:rsid w:val="00B83A49"/>
    <w:rsid w:val="00BA25B0"/>
    <w:rsid w:val="00BA7A55"/>
    <w:rsid w:val="00BB04AD"/>
    <w:rsid w:val="00BB2C10"/>
    <w:rsid w:val="00BE0B95"/>
    <w:rsid w:val="00BF0082"/>
    <w:rsid w:val="00C00A23"/>
    <w:rsid w:val="00C703E8"/>
    <w:rsid w:val="00C9652F"/>
    <w:rsid w:val="00CD0E6C"/>
    <w:rsid w:val="00CE6CC1"/>
    <w:rsid w:val="00D003C0"/>
    <w:rsid w:val="00D62B27"/>
    <w:rsid w:val="00DA2ADA"/>
    <w:rsid w:val="00DB4A49"/>
    <w:rsid w:val="00DD7E06"/>
    <w:rsid w:val="00E11CB6"/>
    <w:rsid w:val="00E157B8"/>
    <w:rsid w:val="00E231AE"/>
    <w:rsid w:val="00E23216"/>
    <w:rsid w:val="00E32F6F"/>
    <w:rsid w:val="00E71D02"/>
    <w:rsid w:val="00EA1923"/>
    <w:rsid w:val="00EB35BF"/>
    <w:rsid w:val="00EB3E54"/>
    <w:rsid w:val="00ED1726"/>
    <w:rsid w:val="00ED699D"/>
    <w:rsid w:val="00F325F0"/>
    <w:rsid w:val="00F63BD0"/>
    <w:rsid w:val="00FD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E9C0"/>
  <w15:chartTrackingRefBased/>
  <w15:docId w15:val="{FBDC13DD-B733-45F2-9233-684E4730F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D8A"/>
    <w:rPr>
      <w:rFonts w:eastAsiaTheme="majorEastAsia" w:cstheme="majorBidi"/>
      <w:color w:val="272727" w:themeColor="text1" w:themeTint="D8"/>
    </w:rPr>
  </w:style>
  <w:style w:type="paragraph" w:styleId="Title">
    <w:name w:val="Title"/>
    <w:basedOn w:val="Normal"/>
    <w:next w:val="Normal"/>
    <w:link w:val="TitleChar"/>
    <w:uiPriority w:val="10"/>
    <w:qFormat/>
    <w:rsid w:val="000C3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D8A"/>
    <w:pPr>
      <w:spacing w:before="160"/>
      <w:jc w:val="center"/>
    </w:pPr>
    <w:rPr>
      <w:i/>
      <w:iCs/>
      <w:color w:val="404040" w:themeColor="text1" w:themeTint="BF"/>
    </w:rPr>
  </w:style>
  <w:style w:type="character" w:customStyle="1" w:styleId="QuoteChar">
    <w:name w:val="Quote Char"/>
    <w:basedOn w:val="DefaultParagraphFont"/>
    <w:link w:val="Quote"/>
    <w:uiPriority w:val="29"/>
    <w:rsid w:val="000C3D8A"/>
    <w:rPr>
      <w:i/>
      <w:iCs/>
      <w:color w:val="404040" w:themeColor="text1" w:themeTint="BF"/>
    </w:rPr>
  </w:style>
  <w:style w:type="paragraph" w:styleId="ListParagraph">
    <w:name w:val="List Paragraph"/>
    <w:basedOn w:val="Normal"/>
    <w:uiPriority w:val="34"/>
    <w:qFormat/>
    <w:rsid w:val="000C3D8A"/>
    <w:pPr>
      <w:ind w:left="720"/>
      <w:contextualSpacing/>
    </w:pPr>
  </w:style>
  <w:style w:type="character" w:styleId="IntenseEmphasis">
    <w:name w:val="Intense Emphasis"/>
    <w:basedOn w:val="DefaultParagraphFont"/>
    <w:uiPriority w:val="21"/>
    <w:qFormat/>
    <w:rsid w:val="000C3D8A"/>
    <w:rPr>
      <w:i/>
      <w:iCs/>
      <w:color w:val="0F4761" w:themeColor="accent1" w:themeShade="BF"/>
    </w:rPr>
  </w:style>
  <w:style w:type="paragraph" w:styleId="IntenseQuote">
    <w:name w:val="Intense Quote"/>
    <w:basedOn w:val="Normal"/>
    <w:next w:val="Normal"/>
    <w:link w:val="IntenseQuoteChar"/>
    <w:uiPriority w:val="30"/>
    <w:qFormat/>
    <w:rsid w:val="000C3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D8A"/>
    <w:rPr>
      <w:i/>
      <w:iCs/>
      <w:color w:val="0F4761" w:themeColor="accent1" w:themeShade="BF"/>
    </w:rPr>
  </w:style>
  <w:style w:type="character" w:styleId="IntenseReference">
    <w:name w:val="Intense Reference"/>
    <w:basedOn w:val="DefaultParagraphFont"/>
    <w:uiPriority w:val="32"/>
    <w:qFormat/>
    <w:rsid w:val="000C3D8A"/>
    <w:rPr>
      <w:b/>
      <w:bCs/>
      <w:smallCaps/>
      <w:color w:val="0F4761" w:themeColor="accent1" w:themeShade="BF"/>
      <w:spacing w:val="5"/>
    </w:rPr>
  </w:style>
  <w:style w:type="paragraph" w:styleId="NormalWeb">
    <w:name w:val="Normal (Web)"/>
    <w:basedOn w:val="Normal"/>
    <w:uiPriority w:val="99"/>
    <w:semiHidden/>
    <w:unhideWhenUsed/>
    <w:rsid w:val="000C3D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 Wheeler</dc:creator>
  <cp:keywords/>
  <dc:description/>
  <cp:lastModifiedBy>Kaylyn Wheeler</cp:lastModifiedBy>
  <cp:revision>2</cp:revision>
  <dcterms:created xsi:type="dcterms:W3CDTF">2026-05-16T14:58:00Z</dcterms:created>
  <dcterms:modified xsi:type="dcterms:W3CDTF">2026-05-16T14:58:00Z</dcterms:modified>
</cp:coreProperties>
</file>