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77E2" w14:textId="3B302409" w:rsidR="003B6D4D" w:rsidRPr="003B6D4D" w:rsidRDefault="00BF7E48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8"/>
          <w:szCs w:val="32"/>
        </w:rPr>
      </w:pPr>
      <w:r>
        <w:rPr>
          <w:rFonts w:ascii="Calibri" w:eastAsia="MS Mincho" w:hAnsi="Calibri" w:cs="Times New Roman"/>
          <w:b/>
          <w:sz w:val="28"/>
          <w:szCs w:val="32"/>
        </w:rPr>
        <w:t>Adam Peach</w:t>
      </w:r>
    </w:p>
    <w:p w14:paraId="5B88F530" w14:textId="7A76ED04" w:rsidR="003B6D4D" w:rsidRDefault="003B6D4D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4"/>
          <w:szCs w:val="32"/>
        </w:rPr>
      </w:pPr>
      <w:r w:rsidRPr="00D542AB">
        <w:rPr>
          <w:rFonts w:ascii="Calibri" w:eastAsia="MS Mincho" w:hAnsi="Calibri" w:cs="Times New Roman"/>
          <w:b/>
          <w:sz w:val="24"/>
          <w:szCs w:val="32"/>
        </w:rPr>
        <w:t xml:space="preserve">FDM </w:t>
      </w:r>
      <w:r w:rsidR="00B70BB9">
        <w:rPr>
          <w:rFonts w:ascii="Calibri" w:eastAsia="MS Mincho" w:hAnsi="Calibri" w:cs="Times New Roman"/>
          <w:b/>
          <w:sz w:val="24"/>
          <w:szCs w:val="32"/>
        </w:rPr>
        <w:t xml:space="preserve">Business </w:t>
      </w:r>
      <w:r w:rsidRPr="00D542AB">
        <w:rPr>
          <w:rFonts w:ascii="Calibri" w:eastAsia="MS Mincho" w:hAnsi="Calibri" w:cs="Times New Roman"/>
          <w:b/>
          <w:sz w:val="24"/>
          <w:szCs w:val="32"/>
        </w:rPr>
        <w:t>Consultant</w:t>
      </w:r>
    </w:p>
    <w:p w14:paraId="3F6F9954" w14:textId="77777777" w:rsidR="002F537A" w:rsidRPr="00D542AB" w:rsidRDefault="002F537A" w:rsidP="003B6D4D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4"/>
          <w:szCs w:val="32"/>
        </w:rPr>
      </w:pPr>
    </w:p>
    <w:p w14:paraId="093AA865" w14:textId="1F88985B" w:rsidR="003B6D4D" w:rsidRPr="003B6D4D" w:rsidRDefault="003B6D4D" w:rsidP="003B6D4D">
      <w:pPr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A4E4" wp14:editId="5FDAF1CE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B169A14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4A4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3pt;width:19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" fillcolor="windowText" strokecolor="windowText">
                <v:path arrowok="t"/>
                <v:textbox>
                  <w:txbxContent>
                    <w:p w14:paraId="5B169A14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E6EC109" w14:textId="77777777" w:rsidR="003B6D4D" w:rsidRDefault="003B6D4D" w:rsidP="003B6D4D">
      <w:pPr>
        <w:spacing w:after="0"/>
      </w:pPr>
    </w:p>
    <w:p w14:paraId="1033D440" w14:textId="0C805CAF" w:rsidR="00060F0B" w:rsidRDefault="00BF7E48" w:rsidP="00060F0B">
      <w:pPr>
        <w:jc w:val="both"/>
        <w:rPr>
          <w:rFonts w:ascii="Calibri" w:eastAsia="MS Mincho" w:hAnsi="Calibri" w:cs="Times New Roman"/>
          <w:sz w:val="20"/>
          <w:szCs w:val="20"/>
        </w:rPr>
      </w:pPr>
      <w:r>
        <w:rPr>
          <w:rFonts w:ascii="Calibri" w:eastAsia="MS Mincho" w:hAnsi="Calibri" w:cs="Times New Roman"/>
          <w:sz w:val="20"/>
          <w:szCs w:val="20"/>
        </w:rPr>
        <w:t>Adam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is a chemical engineering </w:t>
      </w:r>
      <w:r w:rsidR="00295C3E">
        <w:rPr>
          <w:rFonts w:ascii="Calibri" w:eastAsia="MS Mincho" w:hAnsi="Calibri" w:cs="Times New Roman"/>
          <w:sz w:val="20"/>
          <w:szCs w:val="20"/>
        </w:rPr>
        <w:t xml:space="preserve">masters 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graduate </w:t>
      </w:r>
      <w:r w:rsidR="00ED3B44">
        <w:rPr>
          <w:rFonts w:ascii="Calibri" w:eastAsia="MS Mincho" w:hAnsi="Calibri" w:cs="Times New Roman"/>
          <w:sz w:val="20"/>
          <w:szCs w:val="20"/>
        </w:rPr>
        <w:t xml:space="preserve">who </w:t>
      </w:r>
      <w:r w:rsidR="00054968">
        <w:rPr>
          <w:rFonts w:ascii="Calibri" w:eastAsia="MS Mincho" w:hAnsi="Calibri" w:cs="Times New Roman"/>
          <w:sz w:val="20"/>
          <w:szCs w:val="20"/>
        </w:rPr>
        <w:t xml:space="preserve">has </w:t>
      </w:r>
      <w:r w:rsidR="00ED3B44">
        <w:rPr>
          <w:rFonts w:ascii="Calibri" w:eastAsia="MS Mincho" w:hAnsi="Calibri" w:cs="Times New Roman"/>
          <w:sz w:val="20"/>
          <w:szCs w:val="20"/>
        </w:rPr>
        <w:t xml:space="preserve">recently completed a </w:t>
      </w:r>
      <w:r w:rsidR="00054968">
        <w:rPr>
          <w:rFonts w:ascii="Calibri" w:eastAsia="MS Mincho" w:hAnsi="Calibri" w:cs="Times New Roman"/>
          <w:sz w:val="20"/>
          <w:szCs w:val="20"/>
        </w:rPr>
        <w:t>six-month</w:t>
      </w:r>
      <w:r w:rsidR="00ED3B44">
        <w:rPr>
          <w:rFonts w:ascii="Calibri" w:eastAsia="MS Mincho" w:hAnsi="Calibri" w:cs="Times New Roman"/>
          <w:sz w:val="20"/>
          <w:szCs w:val="20"/>
        </w:rPr>
        <w:t xml:space="preserve"> </w:t>
      </w:r>
      <w:r w:rsidR="00295C3E">
        <w:rPr>
          <w:rFonts w:ascii="Calibri" w:eastAsia="MS Mincho" w:hAnsi="Calibri" w:cs="Times New Roman"/>
          <w:sz w:val="20"/>
          <w:szCs w:val="20"/>
        </w:rPr>
        <w:t xml:space="preserve">placement at the Commercial Banking sector of HSBC located in Birmingham HQ. Working </w:t>
      </w:r>
      <w:r w:rsidR="00F629CB">
        <w:rPr>
          <w:rFonts w:ascii="Calibri" w:eastAsia="MS Mincho" w:hAnsi="Calibri" w:cs="Times New Roman"/>
          <w:sz w:val="20"/>
          <w:szCs w:val="20"/>
        </w:rPr>
        <w:t>as a Business analyst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 within the Strategic Change and </w:t>
      </w:r>
      <w:r w:rsidR="00022ECB">
        <w:rPr>
          <w:rFonts w:ascii="Calibri" w:eastAsia="MS Mincho" w:hAnsi="Calibri" w:cs="Times New Roman"/>
          <w:sz w:val="20"/>
          <w:szCs w:val="20"/>
        </w:rPr>
        <w:t>Simplification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 team</w:t>
      </w:r>
      <w:r w:rsidR="00F629CB">
        <w:rPr>
          <w:rFonts w:ascii="Calibri" w:eastAsia="MS Mincho" w:hAnsi="Calibri" w:cs="Times New Roman"/>
          <w:sz w:val="20"/>
          <w:szCs w:val="20"/>
        </w:rPr>
        <w:t xml:space="preserve">, </w:t>
      </w:r>
      <w:r>
        <w:rPr>
          <w:rFonts w:ascii="Calibri" w:eastAsia="MS Mincho" w:hAnsi="Calibri" w:cs="Times New Roman"/>
          <w:sz w:val="20"/>
          <w:szCs w:val="20"/>
        </w:rPr>
        <w:t>Adam</w:t>
      </w:r>
      <w:r w:rsidR="00F629CB">
        <w:rPr>
          <w:rFonts w:ascii="Calibri" w:eastAsia="MS Mincho" w:hAnsi="Calibri" w:cs="Times New Roman"/>
          <w:sz w:val="20"/>
          <w:szCs w:val="20"/>
        </w:rPr>
        <w:t xml:space="preserve"> has succe</w:t>
      </w:r>
      <w:bookmarkStart w:id="0" w:name="_GoBack"/>
      <w:bookmarkEnd w:id="0"/>
      <w:r w:rsidR="00F629CB">
        <w:rPr>
          <w:rFonts w:ascii="Calibri" w:eastAsia="MS Mincho" w:hAnsi="Calibri" w:cs="Times New Roman"/>
          <w:sz w:val="20"/>
          <w:szCs w:val="20"/>
        </w:rPr>
        <w:t>ssfully engaged with stakeholders to gather business requirements, carried out extensive data analytics</w:t>
      </w:r>
      <w:r w:rsidR="008610F4">
        <w:rPr>
          <w:rFonts w:ascii="Calibri" w:eastAsia="MS Mincho" w:hAnsi="Calibri" w:cs="Times New Roman"/>
          <w:sz w:val="20"/>
          <w:szCs w:val="20"/>
        </w:rPr>
        <w:t xml:space="preserve"> </w:t>
      </w:r>
      <w:r w:rsidR="002E304C">
        <w:rPr>
          <w:rFonts w:ascii="Calibri" w:eastAsia="MS Mincho" w:hAnsi="Calibri" w:cs="Times New Roman"/>
          <w:sz w:val="20"/>
          <w:szCs w:val="20"/>
        </w:rPr>
        <w:t>as well as process mapping business procedures through detai</w:t>
      </w:r>
      <w:r w:rsidR="002F537A">
        <w:rPr>
          <w:rFonts w:ascii="Calibri" w:eastAsia="MS Mincho" w:hAnsi="Calibri" w:cs="Times New Roman"/>
          <w:sz w:val="20"/>
          <w:szCs w:val="20"/>
        </w:rPr>
        <w:t>led</w:t>
      </w:r>
      <w:r w:rsidR="002906E2">
        <w:rPr>
          <w:rFonts w:ascii="Calibri" w:eastAsia="MS Mincho" w:hAnsi="Calibri" w:cs="Times New Roman"/>
          <w:sz w:val="20"/>
          <w:szCs w:val="20"/>
        </w:rPr>
        <w:t xml:space="preserve"> 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investigations. </w:t>
      </w:r>
      <w:r>
        <w:rPr>
          <w:rFonts w:ascii="Calibri" w:eastAsia="MS Mincho" w:hAnsi="Calibri" w:cs="Times New Roman"/>
          <w:sz w:val="20"/>
          <w:szCs w:val="20"/>
        </w:rPr>
        <w:t>Adam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 is a </w:t>
      </w:r>
      <w:r w:rsidR="00022ECB">
        <w:rPr>
          <w:rFonts w:ascii="Calibri" w:eastAsia="MS Mincho" w:hAnsi="Calibri" w:cs="Times New Roman"/>
          <w:sz w:val="20"/>
          <w:szCs w:val="20"/>
        </w:rPr>
        <w:t xml:space="preserve">well-rounded, </w:t>
      </w:r>
      <w:r w:rsidR="002E304C">
        <w:rPr>
          <w:rFonts w:ascii="Calibri" w:eastAsia="MS Mincho" w:hAnsi="Calibri" w:cs="Times New Roman"/>
          <w:sz w:val="20"/>
          <w:szCs w:val="20"/>
        </w:rPr>
        <w:t>organised</w:t>
      </w:r>
      <w:r w:rsidR="00022ECB">
        <w:rPr>
          <w:rFonts w:ascii="Calibri" w:eastAsia="MS Mincho" w:hAnsi="Calibri" w:cs="Times New Roman"/>
          <w:sz w:val="20"/>
          <w:szCs w:val="20"/>
        </w:rPr>
        <w:t xml:space="preserve"> and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 disciplined analyst willing to push himself in order to </w:t>
      </w:r>
      <w:r w:rsidR="00060F0B">
        <w:rPr>
          <w:rFonts w:ascii="Calibri" w:eastAsia="MS Mincho" w:hAnsi="Calibri" w:cs="Times New Roman"/>
          <w:sz w:val="20"/>
          <w:szCs w:val="20"/>
        </w:rPr>
        <w:t>see th</w:t>
      </w:r>
      <w:r w:rsidR="002E304C">
        <w:rPr>
          <w:rFonts w:ascii="Calibri" w:eastAsia="MS Mincho" w:hAnsi="Calibri" w:cs="Times New Roman"/>
          <w:sz w:val="20"/>
          <w:szCs w:val="20"/>
        </w:rPr>
        <w:t xml:space="preserve">e success of a project. </w:t>
      </w:r>
      <w:r w:rsidR="00060F0B">
        <w:rPr>
          <w:rFonts w:ascii="Calibri" w:eastAsia="MS Mincho" w:hAnsi="Calibri" w:cs="Times New Roman"/>
          <w:sz w:val="20"/>
          <w:szCs w:val="20"/>
        </w:rPr>
        <w:t>This is illustrated through working simultaneously across two</w:t>
      </w:r>
      <w:r w:rsidR="008610F4">
        <w:rPr>
          <w:rFonts w:ascii="Calibri" w:eastAsia="MS Mincho" w:hAnsi="Calibri" w:cs="Times New Roman"/>
          <w:sz w:val="20"/>
          <w:szCs w:val="20"/>
        </w:rPr>
        <w:t xml:space="preserve"> wider</w:t>
      </w:r>
      <w:r w:rsidR="00060F0B">
        <w:rPr>
          <w:rFonts w:ascii="Calibri" w:eastAsia="MS Mincho" w:hAnsi="Calibri" w:cs="Times New Roman"/>
          <w:sz w:val="20"/>
          <w:szCs w:val="20"/>
        </w:rPr>
        <w:t xml:space="preserve"> programs whilst ensuring </w:t>
      </w:r>
      <w:r w:rsidR="008610F4">
        <w:rPr>
          <w:rFonts w:ascii="Calibri" w:eastAsia="MS Mincho" w:hAnsi="Calibri" w:cs="Times New Roman"/>
          <w:sz w:val="20"/>
          <w:szCs w:val="20"/>
        </w:rPr>
        <w:t>his</w:t>
      </w:r>
      <w:r w:rsidR="00060F0B">
        <w:rPr>
          <w:rFonts w:ascii="Calibri" w:eastAsia="MS Mincho" w:hAnsi="Calibri" w:cs="Times New Roman"/>
          <w:sz w:val="20"/>
          <w:szCs w:val="20"/>
        </w:rPr>
        <w:t xml:space="preserve"> high-level quality</w:t>
      </w:r>
      <w:r w:rsidR="002906E2">
        <w:rPr>
          <w:rFonts w:ascii="Calibri" w:eastAsia="MS Mincho" w:hAnsi="Calibri" w:cs="Times New Roman"/>
          <w:sz w:val="20"/>
          <w:szCs w:val="20"/>
        </w:rPr>
        <w:t xml:space="preserve"> of</w:t>
      </w:r>
      <w:r w:rsidR="00060F0B">
        <w:rPr>
          <w:rFonts w:ascii="Calibri" w:eastAsia="MS Mincho" w:hAnsi="Calibri" w:cs="Times New Roman"/>
          <w:sz w:val="20"/>
          <w:szCs w:val="20"/>
        </w:rPr>
        <w:t xml:space="preserve"> work never diminished. </w:t>
      </w:r>
    </w:p>
    <w:p w14:paraId="0DAE19C2" w14:textId="76043812" w:rsidR="0022149F" w:rsidRDefault="00BF7E48" w:rsidP="00387D1D">
      <w:pPr>
        <w:jc w:val="both"/>
        <w:rPr>
          <w:rFonts w:ascii="Calibri" w:eastAsia="MS Mincho" w:hAnsi="Calibri" w:cs="Times New Roman"/>
          <w:sz w:val="20"/>
          <w:szCs w:val="20"/>
        </w:rPr>
      </w:pPr>
      <w:r>
        <w:rPr>
          <w:rFonts w:ascii="Calibri" w:eastAsia="MS Mincho" w:hAnsi="Calibri" w:cs="Times New Roman"/>
          <w:sz w:val="20"/>
          <w:szCs w:val="20"/>
        </w:rPr>
        <w:t>Adam</w:t>
      </w:r>
      <w:r w:rsidR="00060F0B">
        <w:rPr>
          <w:rFonts w:ascii="Calibri" w:eastAsia="MS Mincho" w:hAnsi="Calibri" w:cs="Times New Roman"/>
          <w:sz w:val="20"/>
          <w:szCs w:val="20"/>
        </w:rPr>
        <w:t xml:space="preserve"> has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a keen interest in technology and innovation</w:t>
      </w:r>
      <w:r w:rsidR="00022ECB">
        <w:rPr>
          <w:rFonts w:ascii="Calibri" w:eastAsia="MS Mincho" w:hAnsi="Calibri" w:cs="Times New Roman"/>
          <w:sz w:val="20"/>
          <w:szCs w:val="20"/>
        </w:rPr>
        <w:t xml:space="preserve"> </w:t>
      </w:r>
      <w:r w:rsidR="00060F0B">
        <w:rPr>
          <w:rFonts w:ascii="Calibri" w:eastAsia="MS Mincho" w:hAnsi="Calibri" w:cs="Times New Roman"/>
          <w:sz w:val="20"/>
          <w:szCs w:val="20"/>
        </w:rPr>
        <w:t>which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</w:t>
      </w:r>
      <w:r w:rsidR="00060F0B">
        <w:rPr>
          <w:rFonts w:ascii="Calibri" w:eastAsia="MS Mincho" w:hAnsi="Calibri" w:cs="Times New Roman"/>
          <w:sz w:val="20"/>
          <w:szCs w:val="20"/>
        </w:rPr>
        <w:t>developed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throughout his time at university,</w:t>
      </w:r>
      <w:r w:rsidR="00A5617C">
        <w:rPr>
          <w:rFonts w:ascii="Calibri" w:eastAsia="MS Mincho" w:hAnsi="Calibri" w:cs="Times New Roman"/>
          <w:sz w:val="20"/>
          <w:szCs w:val="20"/>
        </w:rPr>
        <w:t xml:space="preserve"> particularly whilst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completing his </w:t>
      </w:r>
      <w:r w:rsidR="007E1DEF">
        <w:rPr>
          <w:rFonts w:ascii="Calibri" w:eastAsia="MS Mincho" w:hAnsi="Calibri" w:cs="Times New Roman"/>
          <w:sz w:val="20"/>
          <w:szCs w:val="20"/>
        </w:rPr>
        <w:t>fourth-year</w:t>
      </w:r>
      <w:r w:rsidR="00F7635F">
        <w:rPr>
          <w:rFonts w:ascii="Calibri" w:eastAsia="MS Mincho" w:hAnsi="Calibri" w:cs="Times New Roman"/>
          <w:sz w:val="20"/>
          <w:szCs w:val="20"/>
        </w:rPr>
        <w:t xml:space="preserve"> 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dissertation. This involved a series of laboratory experiments </w:t>
      </w:r>
      <w:r w:rsidR="007E100B">
        <w:rPr>
          <w:rFonts w:ascii="Calibri" w:eastAsia="MS Mincho" w:hAnsi="Calibri" w:cs="Times New Roman"/>
          <w:sz w:val="20"/>
          <w:szCs w:val="20"/>
        </w:rPr>
        <w:t xml:space="preserve">combined with 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a range of analytical tests. This allowed </w:t>
      </w:r>
      <w:r>
        <w:rPr>
          <w:rFonts w:ascii="Calibri" w:eastAsia="MS Mincho" w:hAnsi="Calibri" w:cs="Times New Roman"/>
          <w:sz w:val="20"/>
          <w:szCs w:val="20"/>
        </w:rPr>
        <w:t>Adam</w:t>
      </w:r>
      <w:r w:rsidR="00B70BB9">
        <w:rPr>
          <w:rFonts w:ascii="Calibri" w:eastAsia="MS Mincho" w:hAnsi="Calibri" w:cs="Times New Roman"/>
          <w:sz w:val="20"/>
          <w:szCs w:val="20"/>
        </w:rPr>
        <w:t xml:space="preserve"> to work through problems with a </w:t>
      </w:r>
      <w:r w:rsidR="007E100B">
        <w:rPr>
          <w:rFonts w:ascii="Calibri" w:eastAsia="MS Mincho" w:hAnsi="Calibri" w:cs="Times New Roman"/>
          <w:sz w:val="20"/>
          <w:szCs w:val="20"/>
        </w:rPr>
        <w:t xml:space="preserve">logical mind-set </w:t>
      </w:r>
      <w:r w:rsidR="00022ECB">
        <w:rPr>
          <w:rFonts w:ascii="Calibri" w:eastAsia="MS Mincho" w:hAnsi="Calibri" w:cs="Times New Roman"/>
          <w:sz w:val="20"/>
          <w:szCs w:val="20"/>
        </w:rPr>
        <w:t>and</w:t>
      </w:r>
      <w:r w:rsidR="007E100B">
        <w:rPr>
          <w:rFonts w:ascii="Calibri" w:eastAsia="MS Mincho" w:hAnsi="Calibri" w:cs="Times New Roman"/>
          <w:sz w:val="20"/>
          <w:szCs w:val="20"/>
        </w:rPr>
        <w:t xml:space="preserve"> use the most reliable and relevant information to form</w:t>
      </w:r>
      <w:r w:rsidR="007E1DEF">
        <w:rPr>
          <w:rFonts w:ascii="Calibri" w:eastAsia="MS Mincho" w:hAnsi="Calibri" w:cs="Times New Roman"/>
          <w:sz w:val="20"/>
          <w:szCs w:val="20"/>
        </w:rPr>
        <w:t xml:space="preserve"> justified</w:t>
      </w:r>
      <w:r w:rsidR="007E100B">
        <w:rPr>
          <w:rFonts w:ascii="Calibri" w:eastAsia="MS Mincho" w:hAnsi="Calibri" w:cs="Times New Roman"/>
          <w:sz w:val="20"/>
          <w:szCs w:val="20"/>
        </w:rPr>
        <w:t xml:space="preserve"> conclusions.</w:t>
      </w:r>
      <w:r w:rsidR="0003677D">
        <w:rPr>
          <w:rFonts w:ascii="Calibri" w:eastAsia="MS Mincho" w:hAnsi="Calibri" w:cs="Times New Roman"/>
          <w:sz w:val="20"/>
          <w:szCs w:val="20"/>
        </w:rPr>
        <w:t xml:space="preserve"> </w:t>
      </w:r>
      <w:r w:rsidR="007E100B">
        <w:rPr>
          <w:rFonts w:ascii="Calibri" w:eastAsia="MS Mincho" w:hAnsi="Calibri" w:cs="Times New Roman"/>
          <w:sz w:val="20"/>
          <w:szCs w:val="20"/>
        </w:rPr>
        <w:t xml:space="preserve"> </w:t>
      </w:r>
      <w:r w:rsidR="00E41F4F">
        <w:rPr>
          <w:rFonts w:ascii="Calibri" w:eastAsia="MS Mincho" w:hAnsi="Calibri" w:cs="Times New Roman"/>
          <w:sz w:val="20"/>
          <w:szCs w:val="20"/>
        </w:rPr>
        <w:t>Th</w:t>
      </w:r>
      <w:r w:rsidR="007714D5">
        <w:rPr>
          <w:rFonts w:ascii="Calibri" w:eastAsia="MS Mincho" w:hAnsi="Calibri" w:cs="Times New Roman"/>
          <w:sz w:val="20"/>
          <w:szCs w:val="20"/>
        </w:rPr>
        <w:t xml:space="preserve">erefore, </w:t>
      </w:r>
      <w:r w:rsidR="00E41F4F">
        <w:rPr>
          <w:rFonts w:ascii="Calibri" w:eastAsia="MS Mincho" w:hAnsi="Calibri" w:cs="Times New Roman"/>
          <w:sz w:val="20"/>
          <w:szCs w:val="20"/>
        </w:rPr>
        <w:t xml:space="preserve">he is well equipped to excel in the field of business analysis where a problem-solving logistical mind will be able to successfully </w:t>
      </w:r>
      <w:r w:rsidR="007E1DEF">
        <w:rPr>
          <w:rFonts w:ascii="Calibri" w:eastAsia="MS Mincho" w:hAnsi="Calibri" w:cs="Times New Roman"/>
          <w:sz w:val="20"/>
          <w:szCs w:val="20"/>
        </w:rPr>
        <w:t>overcome</w:t>
      </w:r>
      <w:r w:rsidR="00E41F4F">
        <w:rPr>
          <w:rFonts w:ascii="Calibri" w:eastAsia="MS Mincho" w:hAnsi="Calibri" w:cs="Times New Roman"/>
          <w:sz w:val="20"/>
          <w:szCs w:val="20"/>
        </w:rPr>
        <w:t xml:space="preserve"> any</w:t>
      </w:r>
      <w:r w:rsidR="007E1DEF">
        <w:rPr>
          <w:rFonts w:ascii="Calibri" w:eastAsia="MS Mincho" w:hAnsi="Calibri" w:cs="Times New Roman"/>
          <w:sz w:val="20"/>
          <w:szCs w:val="20"/>
        </w:rPr>
        <w:t xml:space="preserve"> </w:t>
      </w:r>
      <w:r w:rsidR="00A5617C">
        <w:rPr>
          <w:rFonts w:ascii="Calibri" w:eastAsia="MS Mincho" w:hAnsi="Calibri" w:cs="Times New Roman"/>
          <w:sz w:val="20"/>
          <w:szCs w:val="20"/>
        </w:rPr>
        <w:t>potential</w:t>
      </w:r>
      <w:r w:rsidR="00E41F4F">
        <w:rPr>
          <w:rFonts w:ascii="Calibri" w:eastAsia="MS Mincho" w:hAnsi="Calibri" w:cs="Times New Roman"/>
          <w:sz w:val="20"/>
          <w:szCs w:val="20"/>
        </w:rPr>
        <w:t xml:space="preserve"> problems. </w:t>
      </w:r>
    </w:p>
    <w:p w14:paraId="12149998" w14:textId="149BD46C" w:rsidR="00F7635F" w:rsidRPr="008610F4" w:rsidRDefault="00F7635F" w:rsidP="00387D1D">
      <w:pPr>
        <w:jc w:val="both"/>
        <w:rPr>
          <w:rFonts w:ascii="Calibri" w:eastAsia="MS Mincho" w:hAnsi="Calibri" w:cs="Times New Roman"/>
          <w:sz w:val="4"/>
          <w:szCs w:val="4"/>
        </w:rPr>
      </w:pPr>
    </w:p>
    <w:p w14:paraId="74BF2621" w14:textId="3930DDDF" w:rsidR="00F7635F" w:rsidRDefault="008610F4" w:rsidP="00F7635F">
      <w:p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6BA23" wp14:editId="5D3E85B5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519680" cy="26606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1393" y="20105"/>
                    <wp:lineTo x="21393" y="0"/>
                    <wp:lineTo x="0" y="0"/>
                  </wp:wrapPolygon>
                </wp:wrapTight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6613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6153C" w14:textId="4415B836" w:rsidR="00F7635F" w:rsidRPr="006E6C4B" w:rsidRDefault="00F7635F" w:rsidP="00F7635F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</w:t>
                            </w:r>
                            <w:r w:rsidR="008610F4">
                              <w:rPr>
                                <w:rFonts w:cs="Calibri"/>
                                <w:b/>
                                <w:color w:val="FFFFFF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BA23" id="_x0000_s1027" type="#_x0000_t202" style="position:absolute;margin-left:0;margin-top:1.35pt;width:198.4pt;height:20.9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" fillcolor="black" stroked="f">
                <v:path arrowok="t"/>
                <v:textbox>
                  <w:txbxContent>
                    <w:p w14:paraId="3C56153C" w14:textId="4415B836" w:rsidR="00F7635F" w:rsidRPr="006E6C4B" w:rsidRDefault="00F7635F" w:rsidP="00F7635F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</w:t>
                      </w:r>
                      <w:r w:rsidR="008610F4">
                        <w:rPr>
                          <w:rFonts w:cs="Calibri"/>
                          <w:b/>
                          <w:color w:val="FFFFFF"/>
                        </w:rPr>
                        <w:t>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E5E77F" w14:textId="4FF34D56" w:rsidR="00F7635F" w:rsidRPr="008A3BE9" w:rsidRDefault="00F7635F" w:rsidP="00F7635F">
      <w:pPr>
        <w:spacing w:before="120"/>
        <w:rPr>
          <w:rFonts w:ascii="Calibri" w:eastAsia="MS Mincho" w:hAnsi="Calibri" w:cs="Arial"/>
          <w:bCs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HSBC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, </w:t>
      </w:r>
      <w:r>
        <w:rPr>
          <w:rFonts w:ascii="Calibri" w:eastAsia="MS Mincho" w:hAnsi="Calibri" w:cs="Arial"/>
          <w:b/>
          <w:sz w:val="20"/>
          <w:szCs w:val="20"/>
        </w:rPr>
        <w:t>Birmingham</w:t>
      </w:r>
      <w:r w:rsidR="008A3BE9">
        <w:rPr>
          <w:rFonts w:ascii="Calibri" w:eastAsia="MS Mincho" w:hAnsi="Calibri" w:cs="Arial"/>
          <w:b/>
          <w:sz w:val="20"/>
          <w:szCs w:val="20"/>
        </w:rPr>
        <w:t xml:space="preserve"> – </w:t>
      </w:r>
      <w:r w:rsidR="008A3BE9" w:rsidRPr="008A3BE9">
        <w:rPr>
          <w:rFonts w:ascii="Calibri" w:eastAsia="MS Mincho" w:hAnsi="Calibri" w:cs="Arial"/>
          <w:b/>
          <w:i/>
          <w:iCs/>
          <w:sz w:val="20"/>
          <w:szCs w:val="20"/>
        </w:rPr>
        <w:t>Business Analyst</w:t>
      </w:r>
      <w:r w:rsidRPr="008A3BE9">
        <w:rPr>
          <w:rFonts w:ascii="Calibri" w:eastAsia="MS Mincho" w:hAnsi="Calibri" w:cs="Arial"/>
          <w:b/>
          <w:i/>
          <w:iCs/>
          <w:sz w:val="20"/>
          <w:szCs w:val="20"/>
        </w:rPr>
        <w:t xml:space="preserve">                                                                       </w:t>
      </w:r>
      <w:r w:rsidR="001258F3">
        <w:rPr>
          <w:rFonts w:ascii="Calibri" w:eastAsia="MS Mincho" w:hAnsi="Calibri" w:cs="Arial"/>
          <w:b/>
          <w:i/>
          <w:iCs/>
          <w:sz w:val="20"/>
          <w:szCs w:val="20"/>
        </w:rPr>
        <w:t xml:space="preserve">       </w:t>
      </w:r>
      <w:r w:rsidRPr="008A3BE9">
        <w:rPr>
          <w:rFonts w:ascii="Calibri" w:eastAsia="MS Mincho" w:hAnsi="Calibri" w:cs="Arial"/>
          <w:b/>
          <w:i/>
          <w:iCs/>
          <w:sz w:val="20"/>
          <w:szCs w:val="20"/>
        </w:rPr>
        <w:t xml:space="preserve">  </w:t>
      </w:r>
      <w:r>
        <w:rPr>
          <w:rFonts w:ascii="Calibri" w:eastAsia="MS Mincho" w:hAnsi="Calibri" w:cs="Arial"/>
          <w:b/>
          <w:sz w:val="20"/>
          <w:szCs w:val="20"/>
        </w:rPr>
        <w:t xml:space="preserve">July 2019 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– </w:t>
      </w:r>
      <w:r>
        <w:rPr>
          <w:rFonts w:ascii="Calibri" w:eastAsia="MS Mincho" w:hAnsi="Calibri" w:cs="Arial"/>
          <w:b/>
          <w:sz w:val="20"/>
          <w:szCs w:val="20"/>
        </w:rPr>
        <w:t>Dec</w:t>
      </w:r>
      <w:r w:rsidR="00022ECB">
        <w:rPr>
          <w:rFonts w:ascii="Calibri" w:eastAsia="MS Mincho" w:hAnsi="Calibri" w:cs="Arial"/>
          <w:b/>
          <w:sz w:val="20"/>
          <w:szCs w:val="20"/>
        </w:rPr>
        <w:t>ember</w:t>
      </w:r>
      <w:r>
        <w:rPr>
          <w:rFonts w:ascii="Calibri" w:eastAsia="MS Mincho" w:hAnsi="Calibri" w:cs="Arial"/>
          <w:b/>
          <w:sz w:val="20"/>
          <w:szCs w:val="20"/>
        </w:rPr>
        <w:t xml:space="preserve"> 201</w:t>
      </w:r>
      <w:r w:rsidR="00022ECB">
        <w:rPr>
          <w:rFonts w:ascii="Calibri" w:eastAsia="MS Mincho" w:hAnsi="Calibri" w:cs="Arial"/>
          <w:b/>
          <w:sz w:val="20"/>
          <w:szCs w:val="20"/>
        </w:rPr>
        <w:t>9</w:t>
      </w:r>
      <w:r w:rsidRPr="00F7635F">
        <w:rPr>
          <w:rFonts w:ascii="Calibri" w:eastAsia="MS Mincho" w:hAnsi="Calibri" w:cs="Arial"/>
          <w:bCs/>
          <w:sz w:val="20"/>
          <w:szCs w:val="20"/>
        </w:rPr>
        <w:t xml:space="preserve">                         </w:t>
      </w:r>
    </w:p>
    <w:p w14:paraId="6F43200A" w14:textId="2812D4F2" w:rsidR="00F7635F" w:rsidRPr="00A84B24" w:rsidRDefault="00A84B24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Worked simultaneously across two programs - </w:t>
      </w:r>
      <w:r w:rsidR="00F7635F">
        <w:rPr>
          <w:rFonts w:ascii="Calibri" w:eastAsia="MS Mincho" w:hAnsi="Calibri" w:cs="Arial"/>
          <w:bCs/>
          <w:sz w:val="20"/>
          <w:szCs w:val="20"/>
        </w:rPr>
        <w:t>a GDPR regulatory driven program</w:t>
      </w:r>
      <w:r>
        <w:rPr>
          <w:rFonts w:ascii="Calibri" w:eastAsia="MS Mincho" w:hAnsi="Calibri" w:cs="Arial"/>
          <w:bCs/>
          <w:sz w:val="20"/>
          <w:szCs w:val="20"/>
        </w:rPr>
        <w:t xml:space="preserve"> as well as a program developed around the demise of LIBOR as a lending rate</w:t>
      </w:r>
    </w:p>
    <w:p w14:paraId="2A9B8CB1" w14:textId="204B67B1" w:rsidR="00A84B24" w:rsidRPr="00022ECB" w:rsidRDefault="00A84B24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Carried out extensive </w:t>
      </w:r>
      <w:r w:rsidR="008610F4">
        <w:rPr>
          <w:rFonts w:ascii="Calibri" w:eastAsia="MS Mincho" w:hAnsi="Calibri" w:cs="Arial"/>
          <w:bCs/>
          <w:sz w:val="20"/>
          <w:szCs w:val="20"/>
        </w:rPr>
        <w:t xml:space="preserve">live proving </w:t>
      </w:r>
      <w:r>
        <w:rPr>
          <w:rFonts w:ascii="Calibri" w:eastAsia="MS Mincho" w:hAnsi="Calibri" w:cs="Arial"/>
          <w:bCs/>
          <w:sz w:val="20"/>
          <w:szCs w:val="20"/>
        </w:rPr>
        <w:t xml:space="preserve">analytics </w:t>
      </w:r>
      <w:r w:rsidR="008610F4">
        <w:rPr>
          <w:rFonts w:ascii="Calibri" w:eastAsia="MS Mincho" w:hAnsi="Calibri" w:cs="Arial"/>
          <w:bCs/>
          <w:sz w:val="20"/>
          <w:szCs w:val="20"/>
        </w:rPr>
        <w:t>to test a data purging tool used to help make HSBC</w:t>
      </w:r>
      <w:r w:rsidR="002906E2">
        <w:rPr>
          <w:rFonts w:ascii="Calibri" w:eastAsia="MS Mincho" w:hAnsi="Calibri" w:cs="Arial"/>
          <w:bCs/>
          <w:sz w:val="20"/>
          <w:szCs w:val="20"/>
        </w:rPr>
        <w:t xml:space="preserve"> more</w:t>
      </w:r>
      <w:r w:rsidR="008610F4">
        <w:rPr>
          <w:rFonts w:ascii="Calibri" w:eastAsia="MS Mincho" w:hAnsi="Calibri" w:cs="Arial"/>
          <w:bCs/>
          <w:sz w:val="20"/>
          <w:szCs w:val="20"/>
        </w:rPr>
        <w:t xml:space="preserve"> GDPR compliant</w:t>
      </w:r>
    </w:p>
    <w:p w14:paraId="08778732" w14:textId="584AB098" w:rsidR="00022ECB" w:rsidRPr="00022ECB" w:rsidRDefault="00022ECB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>Current tranche of work focused on deletion of prospect data where 2.2 million CINS have currently been processed and tracked</w:t>
      </w:r>
    </w:p>
    <w:p w14:paraId="44658B37" w14:textId="419E4A82" w:rsidR="00022ECB" w:rsidRPr="003A7ACA" w:rsidRDefault="00022ECB" w:rsidP="00022ECB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Facilitated the review and documentation of BAU handover documents </w:t>
      </w:r>
    </w:p>
    <w:p w14:paraId="709D2E99" w14:textId="52309DFD" w:rsidR="003A7ACA" w:rsidRPr="003A7ACA" w:rsidRDefault="003A7ACA" w:rsidP="003A7ACA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>Managed the issuance of risk disclosure documents to inform customers of the upcoming demise of LIBOR as a lending rate</w:t>
      </w:r>
    </w:p>
    <w:p w14:paraId="674F354F" w14:textId="1201AB42" w:rsidR="002F537A" w:rsidRPr="002F537A" w:rsidRDefault="002F537A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>Obtain</w:t>
      </w:r>
      <w:r w:rsidR="008610F4">
        <w:rPr>
          <w:rFonts w:ascii="Calibri" w:eastAsia="MS Mincho" w:hAnsi="Calibri" w:cs="Arial"/>
          <w:bCs/>
          <w:sz w:val="20"/>
          <w:szCs w:val="20"/>
        </w:rPr>
        <w:t>, manage</w:t>
      </w:r>
      <w:r>
        <w:rPr>
          <w:rFonts w:ascii="Calibri" w:eastAsia="MS Mincho" w:hAnsi="Calibri" w:cs="Arial"/>
          <w:bCs/>
          <w:sz w:val="20"/>
          <w:szCs w:val="20"/>
        </w:rPr>
        <w:t xml:space="preserve"> and document approvals from a wide </w:t>
      </w:r>
      <w:r w:rsidR="00387D1D">
        <w:rPr>
          <w:rFonts w:ascii="Calibri" w:eastAsia="MS Mincho" w:hAnsi="Calibri" w:cs="Arial"/>
          <w:bCs/>
          <w:sz w:val="20"/>
          <w:szCs w:val="20"/>
        </w:rPr>
        <w:t xml:space="preserve">range of </w:t>
      </w:r>
      <w:r w:rsidR="0022149F">
        <w:rPr>
          <w:rFonts w:ascii="Calibri" w:eastAsia="MS Mincho" w:hAnsi="Calibri" w:cs="Arial"/>
          <w:bCs/>
          <w:sz w:val="20"/>
          <w:szCs w:val="20"/>
        </w:rPr>
        <w:t>business areas</w:t>
      </w:r>
      <w:r w:rsidR="00387D1D">
        <w:rPr>
          <w:rFonts w:ascii="Calibri" w:eastAsia="MS Mincho" w:hAnsi="Calibri" w:cs="Arial"/>
          <w:bCs/>
          <w:sz w:val="20"/>
          <w:szCs w:val="20"/>
        </w:rPr>
        <w:t xml:space="preserve"> such as legal and regulatory compliance</w:t>
      </w:r>
      <w:r w:rsidR="008610F4">
        <w:rPr>
          <w:rFonts w:ascii="Calibri" w:eastAsia="MS Mincho" w:hAnsi="Calibri" w:cs="Arial"/>
          <w:bCs/>
          <w:sz w:val="20"/>
          <w:szCs w:val="20"/>
        </w:rPr>
        <w:t xml:space="preserve"> regarding critical program decisions</w:t>
      </w:r>
      <w:r w:rsidR="00387D1D">
        <w:rPr>
          <w:rFonts w:ascii="Calibri" w:eastAsia="MS Mincho" w:hAnsi="Calibri" w:cs="Arial"/>
          <w:bCs/>
          <w:sz w:val="20"/>
          <w:szCs w:val="20"/>
        </w:rPr>
        <w:t xml:space="preserve">  </w:t>
      </w:r>
    </w:p>
    <w:p w14:paraId="3B52713A" w14:textId="459B7A13" w:rsidR="00F7635F" w:rsidRPr="0022149F" w:rsidRDefault="00F7635F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Engaged with senior stakeholders to gather </w:t>
      </w:r>
      <w:r w:rsidR="00A84B24">
        <w:rPr>
          <w:rFonts w:ascii="Calibri" w:eastAsia="MS Mincho" w:hAnsi="Calibri" w:cs="Arial"/>
          <w:bCs/>
          <w:sz w:val="20"/>
          <w:szCs w:val="20"/>
        </w:rPr>
        <w:t xml:space="preserve">business </w:t>
      </w:r>
      <w:r>
        <w:rPr>
          <w:rFonts w:ascii="Calibri" w:eastAsia="MS Mincho" w:hAnsi="Calibri" w:cs="Arial"/>
          <w:bCs/>
          <w:sz w:val="20"/>
          <w:szCs w:val="20"/>
        </w:rPr>
        <w:t xml:space="preserve">requirements </w:t>
      </w:r>
      <w:r w:rsidR="00A84B24">
        <w:rPr>
          <w:rFonts w:ascii="Calibri" w:eastAsia="MS Mincho" w:hAnsi="Calibri" w:cs="Arial"/>
          <w:bCs/>
          <w:sz w:val="20"/>
          <w:szCs w:val="20"/>
        </w:rPr>
        <w:t xml:space="preserve">in order to </w:t>
      </w:r>
      <w:r w:rsidR="00256AE8">
        <w:rPr>
          <w:rFonts w:ascii="Calibri" w:eastAsia="MS Mincho" w:hAnsi="Calibri" w:cs="Arial"/>
          <w:bCs/>
          <w:sz w:val="20"/>
          <w:szCs w:val="20"/>
        </w:rPr>
        <w:t>provide</w:t>
      </w:r>
      <w:r w:rsidR="00A84B24">
        <w:rPr>
          <w:rFonts w:ascii="Calibri" w:eastAsia="MS Mincho" w:hAnsi="Calibri" w:cs="Arial"/>
          <w:bCs/>
          <w:sz w:val="20"/>
          <w:szCs w:val="20"/>
        </w:rPr>
        <w:t xml:space="preserve"> fit for purpose deliverables </w:t>
      </w:r>
    </w:p>
    <w:p w14:paraId="78A6FA19" w14:textId="316B82A7" w:rsidR="0022149F" w:rsidRPr="00A84B24" w:rsidRDefault="0022149F" w:rsidP="0022149F">
      <w:pPr>
        <w:pStyle w:val="ListParagraph"/>
        <w:numPr>
          <w:ilvl w:val="0"/>
          <w:numId w:val="23"/>
        </w:numPr>
        <w:spacing w:before="120"/>
        <w:jc w:val="both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Facilitated in the development of a new product PILOT known as </w:t>
      </w:r>
      <w:r w:rsidR="008610F4">
        <w:rPr>
          <w:rFonts w:ascii="Calibri" w:eastAsia="MS Mincho" w:hAnsi="Calibri" w:cs="Arial"/>
          <w:bCs/>
          <w:sz w:val="20"/>
          <w:szCs w:val="20"/>
        </w:rPr>
        <w:t>‘</w:t>
      </w:r>
      <w:r>
        <w:rPr>
          <w:rFonts w:ascii="Calibri" w:eastAsia="MS Mincho" w:hAnsi="Calibri" w:cs="Arial"/>
          <w:bCs/>
          <w:sz w:val="20"/>
          <w:szCs w:val="20"/>
        </w:rPr>
        <w:t>SONIA</w:t>
      </w:r>
      <w:r w:rsidR="008610F4">
        <w:rPr>
          <w:rFonts w:ascii="Calibri" w:eastAsia="MS Mincho" w:hAnsi="Calibri" w:cs="Arial"/>
          <w:bCs/>
          <w:sz w:val="20"/>
          <w:szCs w:val="20"/>
        </w:rPr>
        <w:t>’</w:t>
      </w:r>
      <w:r>
        <w:rPr>
          <w:rFonts w:ascii="Calibri" w:eastAsia="MS Mincho" w:hAnsi="Calibri" w:cs="Arial"/>
          <w:bCs/>
          <w:sz w:val="20"/>
          <w:szCs w:val="20"/>
        </w:rPr>
        <w:t xml:space="preserve"> to replace the LIBOR lending rate</w:t>
      </w:r>
    </w:p>
    <w:p w14:paraId="101ED567" w14:textId="584C5085" w:rsidR="00A84B24" w:rsidRPr="00A84B24" w:rsidRDefault="00A84B24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Managed program RAID logs to manage and mitigate program risks </w:t>
      </w:r>
    </w:p>
    <w:p w14:paraId="40E49AA7" w14:textId="582E2760" w:rsidR="008A3BE9" w:rsidRPr="008A3BE9" w:rsidRDefault="008A3BE9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Developed detailed process maps of ‘AS IS’ and ‘TO BE’ </w:t>
      </w:r>
      <w:r w:rsidR="008610F4">
        <w:rPr>
          <w:rFonts w:ascii="Calibri" w:eastAsia="MS Mincho" w:hAnsi="Calibri" w:cs="Arial"/>
          <w:bCs/>
          <w:sz w:val="20"/>
          <w:szCs w:val="20"/>
        </w:rPr>
        <w:t xml:space="preserve">risk disclosure issuance </w:t>
      </w:r>
      <w:r>
        <w:rPr>
          <w:rFonts w:ascii="Calibri" w:eastAsia="MS Mincho" w:hAnsi="Calibri" w:cs="Arial"/>
          <w:bCs/>
          <w:sz w:val="20"/>
          <w:szCs w:val="20"/>
        </w:rPr>
        <w:t>procedures in order to illustrate the upgraded systems being implemented</w:t>
      </w:r>
    </w:p>
    <w:p w14:paraId="51193417" w14:textId="779960F4" w:rsidR="008A3BE9" w:rsidRPr="00256AE8" w:rsidRDefault="008A3BE9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Cs/>
          <w:sz w:val="20"/>
          <w:szCs w:val="20"/>
        </w:rPr>
      </w:pPr>
      <w:r w:rsidRPr="00256AE8">
        <w:rPr>
          <w:rFonts w:ascii="Calibri" w:eastAsia="MS Mincho" w:hAnsi="Calibri" w:cs="Arial"/>
          <w:bCs/>
          <w:sz w:val="20"/>
          <w:szCs w:val="20"/>
        </w:rPr>
        <w:t>Collaborated closely with global CMB to ensure deliverables were fit for purpose for the UK</w:t>
      </w:r>
      <w:r>
        <w:rPr>
          <w:rFonts w:ascii="Calibri" w:eastAsia="MS Mincho" w:hAnsi="Calibri" w:cs="Arial"/>
          <w:b/>
          <w:sz w:val="20"/>
          <w:szCs w:val="20"/>
        </w:rPr>
        <w:t xml:space="preserve"> </w:t>
      </w:r>
      <w:r w:rsidRPr="00256AE8">
        <w:rPr>
          <w:rFonts w:ascii="Calibri" w:eastAsia="MS Mincho" w:hAnsi="Calibri" w:cs="Arial"/>
          <w:bCs/>
          <w:sz w:val="20"/>
          <w:szCs w:val="20"/>
        </w:rPr>
        <w:t xml:space="preserve">market  </w:t>
      </w:r>
    </w:p>
    <w:p w14:paraId="5D382D99" w14:textId="42B2D895" w:rsidR="00F7635F" w:rsidRDefault="00256AE8" w:rsidP="00F7635F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Cs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>Liaised with different lines of business</w:t>
      </w:r>
      <w:r w:rsidR="002F537A">
        <w:rPr>
          <w:rFonts w:ascii="Calibri" w:eastAsia="MS Mincho" w:hAnsi="Calibri" w:cs="Arial"/>
          <w:bCs/>
          <w:sz w:val="20"/>
          <w:szCs w:val="20"/>
        </w:rPr>
        <w:t xml:space="preserve"> (GTRF and L&amp;TM)</w:t>
      </w:r>
      <w:r>
        <w:rPr>
          <w:rFonts w:ascii="Calibri" w:eastAsia="MS Mincho" w:hAnsi="Calibri" w:cs="Arial"/>
          <w:bCs/>
          <w:sz w:val="20"/>
          <w:szCs w:val="20"/>
        </w:rPr>
        <w:t xml:space="preserve"> SME’s in order </w:t>
      </w:r>
      <w:r w:rsidR="002F537A">
        <w:rPr>
          <w:rFonts w:ascii="Calibri" w:eastAsia="MS Mincho" w:hAnsi="Calibri" w:cs="Arial"/>
          <w:bCs/>
          <w:sz w:val="20"/>
          <w:szCs w:val="20"/>
        </w:rPr>
        <w:t>to develop accurate and tailored solutions for their</w:t>
      </w:r>
      <w:r w:rsidR="0022149F">
        <w:rPr>
          <w:rFonts w:ascii="Calibri" w:eastAsia="MS Mincho" w:hAnsi="Calibri" w:cs="Arial"/>
          <w:bCs/>
          <w:sz w:val="20"/>
          <w:szCs w:val="20"/>
        </w:rPr>
        <w:t xml:space="preserve"> respective</w:t>
      </w:r>
      <w:r w:rsidR="002F537A">
        <w:rPr>
          <w:rFonts w:ascii="Calibri" w:eastAsia="MS Mincho" w:hAnsi="Calibri" w:cs="Arial"/>
          <w:bCs/>
          <w:sz w:val="20"/>
          <w:szCs w:val="20"/>
        </w:rPr>
        <w:t xml:space="preserve"> </w:t>
      </w:r>
      <w:r w:rsidR="00387D1D">
        <w:rPr>
          <w:rFonts w:ascii="Calibri" w:eastAsia="MS Mincho" w:hAnsi="Calibri" w:cs="Arial"/>
          <w:bCs/>
          <w:sz w:val="20"/>
          <w:szCs w:val="20"/>
        </w:rPr>
        <w:t>business</w:t>
      </w:r>
      <w:r w:rsidR="002F537A">
        <w:rPr>
          <w:rFonts w:ascii="Calibri" w:eastAsia="MS Mincho" w:hAnsi="Calibri" w:cs="Arial"/>
          <w:bCs/>
          <w:sz w:val="20"/>
          <w:szCs w:val="20"/>
        </w:rPr>
        <w:t xml:space="preserve"> lines</w:t>
      </w:r>
    </w:p>
    <w:p w14:paraId="3AA26489" w14:textId="5F36C230" w:rsidR="008610F4" w:rsidRPr="008610F4" w:rsidRDefault="008610F4" w:rsidP="008610F4">
      <w:pPr>
        <w:pStyle w:val="ListParagraph"/>
        <w:numPr>
          <w:ilvl w:val="0"/>
          <w:numId w:val="23"/>
        </w:numPr>
        <w:spacing w:before="120"/>
        <w:rPr>
          <w:rFonts w:ascii="Calibri" w:eastAsia="MS Mincho" w:hAnsi="Calibri" w:cs="Arial"/>
          <w:bCs/>
          <w:sz w:val="20"/>
          <w:szCs w:val="20"/>
        </w:rPr>
      </w:pPr>
      <w:r>
        <w:rPr>
          <w:rFonts w:ascii="Calibri" w:eastAsia="MS Mincho" w:hAnsi="Calibri" w:cs="Arial"/>
          <w:bCs/>
          <w:sz w:val="20"/>
          <w:szCs w:val="20"/>
        </w:rPr>
        <w:t xml:space="preserve">Currently undergoing Google Cloud Ambassador training </w:t>
      </w:r>
    </w:p>
    <w:p w14:paraId="4B27FBBD" w14:textId="0D515C69" w:rsidR="00F7635F" w:rsidRPr="0022149F" w:rsidRDefault="00F7635F" w:rsidP="00F7635F">
      <w:pPr>
        <w:spacing w:before="12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EST Security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, </w:t>
      </w:r>
      <w:r>
        <w:rPr>
          <w:rFonts w:ascii="Calibri" w:eastAsia="MS Mincho" w:hAnsi="Calibri" w:cs="Arial"/>
          <w:b/>
          <w:sz w:val="20"/>
          <w:szCs w:val="20"/>
        </w:rPr>
        <w:t>Birmingham</w:t>
      </w:r>
      <w:r w:rsidRPr="00BD134D">
        <w:rPr>
          <w:rFonts w:ascii="Calibri" w:eastAsia="MS Mincho" w:hAnsi="Calibri" w:cs="Arial"/>
          <w:sz w:val="20"/>
          <w:szCs w:val="20"/>
        </w:rPr>
        <w:tab/>
      </w:r>
      <w:r w:rsidR="0022149F">
        <w:rPr>
          <w:rFonts w:ascii="Calibri" w:eastAsia="MS Mincho" w:hAnsi="Calibri" w:cs="Arial"/>
          <w:sz w:val="20"/>
          <w:szCs w:val="20"/>
        </w:rPr>
        <w:t xml:space="preserve">- </w:t>
      </w:r>
      <w:r w:rsidR="0022149F" w:rsidRPr="00022ECB">
        <w:rPr>
          <w:rFonts w:ascii="Calibri" w:eastAsia="MS Mincho" w:hAnsi="Calibri" w:cs="Arial"/>
          <w:b/>
          <w:bCs/>
          <w:i/>
          <w:iCs/>
          <w:sz w:val="20"/>
          <w:szCs w:val="20"/>
        </w:rPr>
        <w:t>Match Day Steward</w:t>
      </w:r>
      <w:r w:rsidRPr="00BD134D">
        <w:rPr>
          <w:rFonts w:ascii="Calibri" w:eastAsia="MS Mincho" w:hAnsi="Calibri" w:cs="Arial"/>
          <w:sz w:val="20"/>
          <w:szCs w:val="20"/>
        </w:rPr>
        <w:tab/>
      </w:r>
      <w:r w:rsidRPr="00BD134D">
        <w:rPr>
          <w:rFonts w:ascii="Calibri" w:eastAsia="MS Mincho" w:hAnsi="Calibri" w:cs="Arial"/>
          <w:sz w:val="20"/>
          <w:szCs w:val="20"/>
        </w:rPr>
        <w:tab/>
      </w:r>
      <w:r w:rsidRPr="00BD134D">
        <w:rPr>
          <w:rFonts w:ascii="Calibri" w:eastAsia="MS Mincho" w:hAnsi="Calibri" w:cs="Arial"/>
          <w:sz w:val="20"/>
          <w:szCs w:val="20"/>
        </w:rPr>
        <w:tab/>
        <w:t xml:space="preserve">        </w:t>
      </w:r>
      <w:r w:rsidRPr="00BD134D">
        <w:rPr>
          <w:rFonts w:ascii="Calibri" w:eastAsia="MS Mincho" w:hAnsi="Calibri" w:cs="Arial"/>
          <w:sz w:val="20"/>
          <w:szCs w:val="20"/>
        </w:rPr>
        <w:tab/>
      </w:r>
      <w:r w:rsidRPr="001258F3">
        <w:rPr>
          <w:rFonts w:ascii="Calibri" w:eastAsia="MS Mincho" w:hAnsi="Calibri" w:cs="Arial"/>
          <w:b/>
          <w:bCs/>
          <w:sz w:val="20"/>
          <w:szCs w:val="20"/>
        </w:rPr>
        <w:t xml:space="preserve"> </w:t>
      </w:r>
      <w:r w:rsidR="001258F3">
        <w:rPr>
          <w:rFonts w:ascii="Calibri" w:eastAsia="MS Mincho" w:hAnsi="Calibri" w:cs="Arial"/>
          <w:b/>
          <w:bCs/>
          <w:sz w:val="20"/>
          <w:szCs w:val="20"/>
        </w:rPr>
        <w:t xml:space="preserve"> </w:t>
      </w:r>
      <w:r w:rsidRPr="001258F3">
        <w:rPr>
          <w:rFonts w:ascii="Calibri" w:eastAsia="MS Mincho" w:hAnsi="Calibri" w:cs="Arial"/>
          <w:b/>
          <w:bCs/>
          <w:sz w:val="20"/>
          <w:szCs w:val="20"/>
        </w:rPr>
        <w:t xml:space="preserve">  </w:t>
      </w:r>
      <w:r w:rsidR="001258F3" w:rsidRPr="001258F3">
        <w:rPr>
          <w:rFonts w:ascii="Calibri" w:eastAsia="MS Mincho" w:hAnsi="Calibri" w:cs="Arial"/>
          <w:b/>
          <w:bCs/>
          <w:sz w:val="20"/>
          <w:szCs w:val="20"/>
        </w:rPr>
        <w:t>J</w:t>
      </w:r>
      <w:r w:rsidRPr="001258F3">
        <w:rPr>
          <w:rFonts w:ascii="Calibri" w:eastAsia="MS Mincho" w:hAnsi="Calibri" w:cs="Arial"/>
          <w:b/>
          <w:bCs/>
          <w:sz w:val="20"/>
          <w:szCs w:val="20"/>
        </w:rPr>
        <w:t>uly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2011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 – </w:t>
      </w:r>
      <w:r>
        <w:rPr>
          <w:rFonts w:ascii="Calibri" w:eastAsia="MS Mincho" w:hAnsi="Calibri" w:cs="Arial"/>
          <w:b/>
          <w:sz w:val="20"/>
          <w:szCs w:val="20"/>
        </w:rPr>
        <w:t>Sep</w:t>
      </w:r>
      <w:r w:rsidR="001258F3">
        <w:rPr>
          <w:rFonts w:ascii="Calibri" w:eastAsia="MS Mincho" w:hAnsi="Calibri" w:cs="Arial"/>
          <w:b/>
          <w:sz w:val="20"/>
          <w:szCs w:val="20"/>
        </w:rPr>
        <w:t>tember</w:t>
      </w:r>
      <w:r w:rsidRPr="00BD134D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201</w:t>
      </w:r>
      <w:r w:rsidR="002F537A">
        <w:rPr>
          <w:rFonts w:ascii="Calibri" w:eastAsia="MS Mincho" w:hAnsi="Calibri" w:cs="Arial"/>
          <w:b/>
          <w:sz w:val="20"/>
          <w:szCs w:val="20"/>
        </w:rPr>
        <w:t>5</w:t>
      </w:r>
    </w:p>
    <w:p w14:paraId="57F15D5F" w14:textId="0749B708" w:rsidR="00F7635F" w:rsidRPr="00BD134D" w:rsidRDefault="00F7635F" w:rsidP="00F7635F">
      <w:pPr>
        <w:pStyle w:val="ListParagraph"/>
        <w:numPr>
          <w:ilvl w:val="0"/>
          <w:numId w:val="22"/>
        </w:numPr>
        <w:spacing w:before="120" w:after="0" w:line="240" w:lineRule="auto"/>
        <w:ind w:left="720"/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Working in a team to ensure the safety of all spectators</w:t>
      </w:r>
      <w:r w:rsidR="008610F4">
        <w:rPr>
          <w:rFonts w:ascii="Calibri" w:eastAsia="MS Mincho" w:hAnsi="Calibri" w:cs="Arial"/>
          <w:sz w:val="20"/>
          <w:szCs w:val="20"/>
        </w:rPr>
        <w:t xml:space="preserve"> attending football and rugby events</w:t>
      </w:r>
    </w:p>
    <w:p w14:paraId="6197EBF0" w14:textId="34157779" w:rsidR="00F7635F" w:rsidRPr="00BD134D" w:rsidRDefault="00F7635F" w:rsidP="00F7635F">
      <w:pPr>
        <w:pStyle w:val="ListParagraph"/>
        <w:numPr>
          <w:ilvl w:val="0"/>
          <w:numId w:val="22"/>
        </w:numPr>
        <w:spacing w:before="120" w:after="0" w:line="240" w:lineRule="auto"/>
        <w:ind w:left="720"/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Adhering to strict safety protocol</w:t>
      </w:r>
      <w:r w:rsidR="008610F4">
        <w:rPr>
          <w:rFonts w:ascii="Calibri" w:eastAsia="MS Mincho" w:hAnsi="Calibri" w:cs="Arial"/>
          <w:sz w:val="20"/>
          <w:szCs w:val="20"/>
        </w:rPr>
        <w:t xml:space="preserve"> when incidents occur amongst fan groups</w:t>
      </w:r>
    </w:p>
    <w:p w14:paraId="4BEB0466" w14:textId="234DB6DB" w:rsidR="00F7635F" w:rsidRPr="003A7ACA" w:rsidRDefault="00F7635F" w:rsidP="004221A7">
      <w:pPr>
        <w:pStyle w:val="ListParagraph"/>
        <w:numPr>
          <w:ilvl w:val="0"/>
          <w:numId w:val="22"/>
        </w:numPr>
        <w:spacing w:before="120" w:after="0" w:line="240" w:lineRule="auto"/>
        <w:ind w:left="720"/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 xml:space="preserve">Successfully completed a level 2 spectator safety course </w:t>
      </w:r>
    </w:p>
    <w:p w14:paraId="0D1E0494" w14:textId="5431C2D6" w:rsidR="003B6D4D" w:rsidRDefault="00D32254" w:rsidP="003B6D4D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3A428" wp14:editId="4EDD3018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1825A83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A428" id="_x0000_s1028" type="#_x0000_t202" style="position:absolute;margin-left:0;margin-top:1.25pt;width:198.4pt;height:1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" fillcolor="windowText" strokecolor="windowText">
                <v:path arrowok="t"/>
                <v:textbox>
                  <w:txbxContent>
                    <w:p w14:paraId="71825A83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A264D3" w14:textId="7A5DABC7" w:rsidR="003B6D4D" w:rsidRPr="003B6D4D" w:rsidRDefault="00B70BB9" w:rsidP="003B6D4D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 xml:space="preserve">University of Aston       </w:t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  <w:t xml:space="preserve">             </w:t>
      </w:r>
      <w:r w:rsidR="001258F3">
        <w:rPr>
          <w:rFonts w:ascii="Calibri" w:eastAsia="MS Mincho" w:hAnsi="Calibri" w:cs="Arial"/>
          <w:b/>
          <w:sz w:val="20"/>
          <w:szCs w:val="20"/>
        </w:rPr>
        <w:t xml:space="preserve">         </w:t>
      </w:r>
      <w:r>
        <w:rPr>
          <w:rFonts w:ascii="Calibri" w:eastAsia="MS Mincho" w:hAnsi="Calibri" w:cs="Arial"/>
          <w:b/>
          <w:sz w:val="20"/>
          <w:szCs w:val="20"/>
        </w:rPr>
        <w:t xml:space="preserve"> September</w:t>
      </w:r>
      <w:r w:rsidR="003B6D4D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2014</w:t>
      </w:r>
      <w:r w:rsidR="003B6D4D" w:rsidRPr="003B6D4D">
        <w:rPr>
          <w:rFonts w:ascii="Calibri" w:eastAsia="MS Mincho" w:hAnsi="Calibri" w:cs="Arial"/>
          <w:b/>
          <w:sz w:val="20"/>
          <w:szCs w:val="20"/>
        </w:rPr>
        <w:t xml:space="preserve"> – </w:t>
      </w:r>
      <w:r>
        <w:rPr>
          <w:rFonts w:ascii="Calibri" w:eastAsia="MS Mincho" w:hAnsi="Calibri" w:cs="Arial"/>
          <w:b/>
          <w:sz w:val="20"/>
          <w:szCs w:val="20"/>
        </w:rPr>
        <w:t>July 2019</w:t>
      </w:r>
    </w:p>
    <w:p w14:paraId="67EA2126" w14:textId="7D0ABB62" w:rsidR="003B6D4D" w:rsidRDefault="00B70BB9" w:rsidP="003B6D4D">
      <w:pPr>
        <w:spacing w:after="0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MENG (Hons.) Chemical Engineering, 1</w:t>
      </w:r>
      <w:r w:rsidRPr="00B70BB9">
        <w:rPr>
          <w:rFonts w:ascii="Calibri" w:eastAsia="MS Mincho" w:hAnsi="Calibri" w:cs="Arial"/>
          <w:b/>
          <w:sz w:val="20"/>
          <w:szCs w:val="20"/>
          <w:vertAlign w:val="superscript"/>
        </w:rPr>
        <w:t>st</w:t>
      </w:r>
      <w:r>
        <w:rPr>
          <w:rFonts w:ascii="Calibri" w:eastAsia="MS Mincho" w:hAnsi="Calibri" w:cs="Arial"/>
          <w:b/>
          <w:sz w:val="20"/>
          <w:szCs w:val="20"/>
        </w:rPr>
        <w:t xml:space="preserve"> </w:t>
      </w:r>
    </w:p>
    <w:p w14:paraId="230C7FFD" w14:textId="77777777" w:rsidR="003B6D4D" w:rsidRPr="003B6D4D" w:rsidRDefault="003B6D4D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 w:rsidRPr="003B6D4D">
        <w:rPr>
          <w:rFonts w:ascii="Calibri" w:eastAsia="MS Mincho" w:hAnsi="Calibri" w:cs="Arial"/>
          <w:sz w:val="20"/>
          <w:szCs w:val="20"/>
        </w:rPr>
        <w:t>Modules included:</w:t>
      </w:r>
    </w:p>
    <w:p w14:paraId="3196D511" w14:textId="3DFEFBED" w:rsidR="003B6D4D" w:rsidRDefault="007714D5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 xml:space="preserve">Introduction to </w:t>
      </w:r>
      <w:r w:rsidR="007E100B">
        <w:rPr>
          <w:rFonts w:ascii="Calibri" w:eastAsia="MS Mincho" w:hAnsi="Calibri" w:cs="Arial"/>
          <w:sz w:val="20"/>
          <w:szCs w:val="20"/>
        </w:rPr>
        <w:t xml:space="preserve">Business Management </w:t>
      </w:r>
    </w:p>
    <w:p w14:paraId="7A137615" w14:textId="4A53DEDE" w:rsidR="006A2460" w:rsidRDefault="006A2460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Project Management</w:t>
      </w:r>
    </w:p>
    <w:p w14:paraId="01284E61" w14:textId="4BD32EAC" w:rsidR="007714D5" w:rsidRDefault="006A2460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 xml:space="preserve">Advanced </w:t>
      </w:r>
      <w:r w:rsidR="007714D5">
        <w:rPr>
          <w:rFonts w:ascii="Calibri" w:eastAsia="MS Mincho" w:hAnsi="Calibri" w:cs="Arial"/>
          <w:sz w:val="20"/>
          <w:szCs w:val="20"/>
        </w:rPr>
        <w:t>Renewable Technologies</w:t>
      </w:r>
    </w:p>
    <w:p w14:paraId="7FB24F94" w14:textId="305FFF09" w:rsidR="006A2460" w:rsidRPr="003B6D4D" w:rsidRDefault="006A2460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Sustainability Project</w:t>
      </w:r>
    </w:p>
    <w:p w14:paraId="23C9F5F2" w14:textId="42E19962" w:rsidR="007E100B" w:rsidRPr="003B6D4D" w:rsidRDefault="007E100B" w:rsidP="003B6D4D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Mathematics for Engineers</w:t>
      </w:r>
    </w:p>
    <w:p w14:paraId="6BDFBA10" w14:textId="77777777" w:rsidR="00D32254" w:rsidRDefault="00D32254" w:rsidP="003B6D4D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</w:p>
    <w:p w14:paraId="584BCD80" w14:textId="6603984B" w:rsidR="003B6D4D" w:rsidRPr="003B6D4D" w:rsidRDefault="007E100B" w:rsidP="003B6D4D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 xml:space="preserve">Hamstead Hall Academy                    </w:t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>
        <w:rPr>
          <w:rFonts w:ascii="Calibri" w:eastAsia="MS Mincho" w:hAnsi="Calibri" w:cs="Arial"/>
          <w:b/>
          <w:sz w:val="20"/>
          <w:szCs w:val="20"/>
        </w:rPr>
        <w:tab/>
      </w:r>
      <w:r w:rsidR="001258F3">
        <w:rPr>
          <w:rFonts w:ascii="Calibri" w:eastAsia="MS Mincho" w:hAnsi="Calibri" w:cs="Arial"/>
          <w:b/>
          <w:sz w:val="20"/>
          <w:szCs w:val="20"/>
        </w:rPr>
        <w:t xml:space="preserve">       </w:t>
      </w:r>
      <w:r>
        <w:rPr>
          <w:rFonts w:ascii="Calibri" w:eastAsia="MS Mincho" w:hAnsi="Calibri" w:cs="Arial"/>
          <w:b/>
          <w:sz w:val="20"/>
          <w:szCs w:val="20"/>
        </w:rPr>
        <w:t>September</w:t>
      </w:r>
      <w:r w:rsidR="003B6D4D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</w:t>
      </w:r>
      <w:r w:rsidR="006A2460">
        <w:rPr>
          <w:rFonts w:ascii="Calibri" w:eastAsia="MS Mincho" w:hAnsi="Calibri" w:cs="Arial"/>
          <w:b/>
          <w:sz w:val="20"/>
          <w:szCs w:val="20"/>
        </w:rPr>
        <w:t>07</w:t>
      </w:r>
      <w:r>
        <w:rPr>
          <w:rFonts w:ascii="Calibri" w:eastAsia="MS Mincho" w:hAnsi="Calibri" w:cs="Arial"/>
          <w:b/>
          <w:sz w:val="20"/>
          <w:szCs w:val="20"/>
        </w:rPr>
        <w:t xml:space="preserve"> – July</w:t>
      </w:r>
      <w:r w:rsidR="003B6D4D"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>
        <w:rPr>
          <w:rFonts w:ascii="Calibri" w:eastAsia="MS Mincho" w:hAnsi="Calibri" w:cs="Arial"/>
          <w:b/>
          <w:sz w:val="20"/>
          <w:szCs w:val="20"/>
        </w:rPr>
        <w:t>2014</w:t>
      </w:r>
    </w:p>
    <w:p w14:paraId="6F177D71" w14:textId="77777777" w:rsidR="003B6D4D" w:rsidRPr="003B6D4D" w:rsidRDefault="003B6D4D" w:rsidP="003B6D4D">
      <w:pPr>
        <w:spacing w:after="0" w:line="240" w:lineRule="auto"/>
        <w:ind w:right="-99"/>
        <w:rPr>
          <w:rFonts w:ascii="Calibri" w:eastAsia="MS Mincho" w:hAnsi="Calibri" w:cs="Arial"/>
          <w:b/>
          <w:sz w:val="20"/>
          <w:szCs w:val="20"/>
        </w:rPr>
      </w:pPr>
      <w:r w:rsidRPr="003B6D4D">
        <w:rPr>
          <w:rFonts w:ascii="Calibri" w:eastAsia="MS Mincho" w:hAnsi="Calibri" w:cs="Arial"/>
          <w:b/>
          <w:sz w:val="20"/>
          <w:szCs w:val="20"/>
        </w:rPr>
        <w:t>Qualification and Grade</w:t>
      </w:r>
    </w:p>
    <w:p w14:paraId="4939B447" w14:textId="28F621A9" w:rsidR="007E100B" w:rsidRDefault="0003677D" w:rsidP="003B6D4D">
      <w:pPr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 xml:space="preserve">A-Levels: </w:t>
      </w:r>
      <w:r w:rsidR="007E100B">
        <w:rPr>
          <w:rFonts w:ascii="Calibri" w:eastAsia="MS Mincho" w:hAnsi="Calibri" w:cs="Arial"/>
          <w:sz w:val="20"/>
          <w:szCs w:val="20"/>
        </w:rPr>
        <w:t>Maths</w:t>
      </w:r>
      <w:r>
        <w:rPr>
          <w:rFonts w:ascii="Calibri" w:eastAsia="MS Mincho" w:hAnsi="Calibri" w:cs="Arial"/>
          <w:sz w:val="20"/>
          <w:szCs w:val="20"/>
        </w:rPr>
        <w:t xml:space="preserve"> (A)</w:t>
      </w:r>
      <w:r w:rsidR="007E100B">
        <w:rPr>
          <w:rFonts w:ascii="Calibri" w:eastAsia="MS Mincho" w:hAnsi="Calibri" w:cs="Arial"/>
          <w:sz w:val="20"/>
          <w:szCs w:val="20"/>
        </w:rPr>
        <w:t>, Che</w:t>
      </w:r>
      <w:r>
        <w:rPr>
          <w:rFonts w:ascii="Calibri" w:eastAsia="MS Mincho" w:hAnsi="Calibri" w:cs="Arial"/>
          <w:sz w:val="20"/>
          <w:szCs w:val="20"/>
        </w:rPr>
        <w:t>mistry (B), Economics &amp; Business studies (B)</w:t>
      </w:r>
    </w:p>
    <w:p w14:paraId="181EEE03" w14:textId="6DC7CD7D" w:rsidR="0003677D" w:rsidRDefault="0003677D" w:rsidP="003B6D4D">
      <w:pPr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As-Levels: Biology (B)</w:t>
      </w:r>
    </w:p>
    <w:p w14:paraId="3C1B1C41" w14:textId="1F321C1D" w:rsidR="00D542AB" w:rsidRDefault="006A2460" w:rsidP="008610F4">
      <w:pPr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GCSE’s: 8 A*/A’s (including Maths, Physics, Business Studies, History)</w:t>
      </w:r>
    </w:p>
    <w:p w14:paraId="1271ACD6" w14:textId="2C88A2CF" w:rsidR="00D32254" w:rsidRDefault="00D542AB" w:rsidP="0022149F">
      <w:pPr>
        <w:spacing w:after="0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b/>
          <w:sz w:val="20"/>
          <w:szCs w:val="20"/>
        </w:rPr>
        <w:t>Other Skills:</w:t>
      </w:r>
      <w:r w:rsidR="00022ECB">
        <w:rPr>
          <w:rFonts w:ascii="Calibri" w:eastAsia="MS Mincho" w:hAnsi="Calibri" w:cs="Arial"/>
          <w:b/>
          <w:sz w:val="20"/>
          <w:szCs w:val="20"/>
        </w:rPr>
        <w:t xml:space="preserve">      </w:t>
      </w:r>
      <w:r w:rsidR="007714D5">
        <w:rPr>
          <w:rFonts w:ascii="Calibri" w:eastAsia="MS Mincho" w:hAnsi="Calibri" w:cs="Arial"/>
          <w:sz w:val="20"/>
          <w:szCs w:val="20"/>
        </w:rPr>
        <w:t xml:space="preserve">MatLab, AutoCad, ChemDraw, Visio, </w:t>
      </w:r>
      <w:r w:rsidR="00022ECB">
        <w:rPr>
          <w:rFonts w:ascii="Calibri" w:eastAsia="MS Mincho" w:hAnsi="Calibri" w:cs="Arial"/>
          <w:sz w:val="20"/>
          <w:szCs w:val="20"/>
        </w:rPr>
        <w:t>Microsoft</w:t>
      </w:r>
      <w:r w:rsidR="007714D5">
        <w:rPr>
          <w:rFonts w:ascii="Calibri" w:eastAsia="MS Mincho" w:hAnsi="Calibri" w:cs="Arial"/>
          <w:sz w:val="20"/>
          <w:szCs w:val="20"/>
        </w:rPr>
        <w:t xml:space="preserve"> Office</w:t>
      </w:r>
    </w:p>
    <w:p w14:paraId="164E980B" w14:textId="676E6DA8" w:rsidR="003B6D4D" w:rsidRDefault="00D32254" w:rsidP="003B6D4D">
      <w:pPr>
        <w:spacing w:after="0"/>
        <w:ind w:left="2880" w:firstLine="720"/>
        <w:rPr>
          <w:rFonts w:ascii="Calibri" w:eastAsia="MS Mincho" w:hAnsi="Calibri" w:cs="Arial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7B871" wp14:editId="38D0DE06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2519680" cy="234950"/>
                <wp:effectExtent l="4445" t="3175" r="0" b="0"/>
                <wp:wrapTight wrapText="bothSides">
                  <wp:wrapPolygon edited="0">
                    <wp:start x="-82" y="0"/>
                    <wp:lineTo x="-82" y="20724"/>
                    <wp:lineTo x="21600" y="20724"/>
                    <wp:lineTo x="21600" y="0"/>
                    <wp:lineTo x="-82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11A32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B871" id="_x0000_s1029" type="#_x0000_t202" style="position:absolute;left:0;text-align:left;margin-left:0;margin-top:13.75pt;width:198.4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" fillcolor="black" stroked="f">
                <v:path arrowok="t"/>
                <v:textbox>
                  <w:txbxContent>
                    <w:p w14:paraId="5B211A32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FD6C35" w14:textId="4DEC76CA" w:rsidR="003B6D4D" w:rsidRPr="003B6D4D" w:rsidRDefault="003B6D4D" w:rsidP="003B6D4D">
      <w:pPr>
        <w:rPr>
          <w:rFonts w:ascii="Calibri" w:eastAsia="MS Mincho" w:hAnsi="Calibri" w:cs="Arial"/>
          <w:sz w:val="20"/>
          <w:szCs w:val="20"/>
        </w:rPr>
      </w:pPr>
    </w:p>
    <w:p w14:paraId="199A20FC" w14:textId="7D1E4CF4" w:rsidR="003B6D4D" w:rsidRPr="003B6D4D" w:rsidRDefault="003B6D4D" w:rsidP="003B6D4D">
      <w:pPr>
        <w:rPr>
          <w:rFonts w:ascii="Calibri" w:eastAsia="MS Mincho" w:hAnsi="Calibri" w:cs="Arial"/>
          <w:sz w:val="20"/>
          <w:szCs w:val="20"/>
        </w:rPr>
      </w:pPr>
      <w:r w:rsidRPr="003B6D4D">
        <w:rPr>
          <w:rFonts w:ascii="Calibri" w:eastAsia="MS Mincho" w:hAnsi="Calibri" w:cs="Arial"/>
          <w:b/>
          <w:sz w:val="20"/>
          <w:szCs w:val="20"/>
        </w:rPr>
        <w:t xml:space="preserve">FDM Academy, </w:t>
      </w:r>
      <w:r w:rsidR="003A0359">
        <w:rPr>
          <w:rFonts w:ascii="Calibri" w:eastAsia="MS Mincho" w:hAnsi="Calibri" w:cs="Arial"/>
          <w:b/>
          <w:sz w:val="20"/>
          <w:szCs w:val="20"/>
        </w:rPr>
        <w:t>Birmingham</w:t>
      </w:r>
      <w:r w:rsidRPr="003B6D4D">
        <w:rPr>
          <w:rFonts w:ascii="Calibri" w:eastAsia="MS Mincho" w:hAnsi="Calibri" w:cs="Arial"/>
          <w:b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  <w:t xml:space="preserve">     </w:t>
      </w:r>
      <w:r w:rsidRPr="003B6D4D">
        <w:rPr>
          <w:rFonts w:ascii="Calibri" w:eastAsia="MS Mincho" w:hAnsi="Calibri" w:cs="Arial"/>
          <w:sz w:val="20"/>
          <w:szCs w:val="20"/>
        </w:rPr>
        <w:tab/>
      </w:r>
      <w:r w:rsidRPr="003B6D4D">
        <w:rPr>
          <w:rFonts w:ascii="Calibri" w:eastAsia="MS Mincho" w:hAnsi="Calibri" w:cs="Arial"/>
          <w:sz w:val="20"/>
          <w:szCs w:val="20"/>
        </w:rPr>
        <w:tab/>
        <w:t xml:space="preserve">     </w:t>
      </w:r>
      <w:r w:rsidR="001258F3">
        <w:rPr>
          <w:rFonts w:ascii="Calibri" w:eastAsia="MS Mincho" w:hAnsi="Calibri" w:cs="Arial"/>
          <w:sz w:val="20"/>
          <w:szCs w:val="20"/>
        </w:rPr>
        <w:t xml:space="preserve">               </w:t>
      </w: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  <w:r w:rsidR="001258F3">
        <w:rPr>
          <w:rFonts w:ascii="Calibri" w:eastAsia="MS Mincho" w:hAnsi="Calibri" w:cs="Arial"/>
          <w:sz w:val="20"/>
          <w:szCs w:val="20"/>
        </w:rPr>
        <w:t xml:space="preserve"> </w:t>
      </w:r>
      <w:r w:rsidR="00022ECB">
        <w:rPr>
          <w:rFonts w:ascii="Calibri" w:eastAsia="MS Mincho" w:hAnsi="Calibri" w:cs="Arial"/>
          <w:b/>
          <w:sz w:val="20"/>
          <w:szCs w:val="20"/>
        </w:rPr>
        <w:t>February</w:t>
      </w:r>
      <w:r w:rsidRPr="003B6D4D">
        <w:rPr>
          <w:rFonts w:ascii="Calibri" w:eastAsia="MS Mincho" w:hAnsi="Calibri" w:cs="Arial"/>
          <w:b/>
          <w:sz w:val="20"/>
          <w:szCs w:val="20"/>
        </w:rPr>
        <w:t xml:space="preserve"> </w:t>
      </w:r>
      <w:r w:rsidR="0003677D">
        <w:rPr>
          <w:rFonts w:ascii="Calibri" w:eastAsia="MS Mincho" w:hAnsi="Calibri" w:cs="Arial"/>
          <w:b/>
          <w:sz w:val="20"/>
          <w:szCs w:val="20"/>
        </w:rPr>
        <w:t>2019</w:t>
      </w:r>
      <w:r w:rsidRPr="003B6D4D">
        <w:rPr>
          <w:rFonts w:ascii="Calibri" w:eastAsia="MS Mincho" w:hAnsi="Calibri" w:cs="Arial"/>
          <w:b/>
          <w:sz w:val="20"/>
          <w:szCs w:val="20"/>
        </w:rPr>
        <w:t xml:space="preserve"> – </w:t>
      </w:r>
      <w:r w:rsidR="0003677D">
        <w:rPr>
          <w:rFonts w:ascii="Calibri" w:eastAsia="MS Mincho" w:hAnsi="Calibri" w:cs="Arial"/>
          <w:b/>
          <w:sz w:val="20"/>
          <w:szCs w:val="20"/>
        </w:rPr>
        <w:t>April</w:t>
      </w: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  <w:r w:rsidR="0003677D">
        <w:rPr>
          <w:rFonts w:ascii="Calibri" w:eastAsia="MS Mincho" w:hAnsi="Calibri" w:cs="Arial"/>
          <w:b/>
          <w:sz w:val="20"/>
          <w:szCs w:val="20"/>
        </w:rPr>
        <w:t>2019</w:t>
      </w:r>
    </w:p>
    <w:p w14:paraId="352B10B1" w14:textId="31F6A13C" w:rsidR="003B6D4D" w:rsidRPr="0022149F" w:rsidRDefault="00BF7E48" w:rsidP="004221A7">
      <w:pPr>
        <w:jc w:val="both"/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rFonts w:ascii="Calibri" w:eastAsia="MS Mincho" w:hAnsi="Calibri" w:cs="Times New Roman"/>
          <w:sz w:val="20"/>
          <w:szCs w:val="20"/>
        </w:rPr>
        <w:t>Adam</w:t>
      </w:r>
      <w:r w:rsidR="0003677D">
        <w:rPr>
          <w:rFonts w:ascii="Calibri" w:eastAsia="MS Mincho" w:hAnsi="Calibri" w:cs="Times New Roman"/>
          <w:sz w:val="20"/>
          <w:szCs w:val="20"/>
        </w:rPr>
        <w:t xml:space="preserve"> </w:t>
      </w:r>
      <w:r w:rsidR="003B6D4D" w:rsidRPr="003B6D4D">
        <w:rPr>
          <w:rFonts w:ascii="Calibri" w:eastAsia="MS Mincho" w:hAnsi="Calibri" w:cs="Arial"/>
          <w:sz w:val="20"/>
          <w:szCs w:val="20"/>
        </w:rPr>
        <w:t>has completed the Data and Operational Analysis/Project Support Office/Business Analysis/ Risk, Regulation and Compliance/ Software Testing/ Support Analyst / IT Service Management / .NET Development / Java Development / Business Intelligence/ Information Security / Murex / This programme included the following modules:</w:t>
      </w:r>
    </w:p>
    <w:p w14:paraId="502C281F" w14:textId="2CDEBD96" w:rsidR="003B6D4D" w:rsidRPr="006A2460" w:rsidRDefault="003B6D4D" w:rsidP="004221A7">
      <w:pPr>
        <w:spacing w:after="0" w:line="240" w:lineRule="auto"/>
        <w:jc w:val="both"/>
        <w:rPr>
          <w:rFonts w:ascii="Calibri" w:eastAsia="MS Mincho" w:hAnsi="Calibri" w:cs="Arial"/>
          <w:sz w:val="20"/>
          <w:szCs w:val="20"/>
        </w:rPr>
      </w:pPr>
      <w:r w:rsidRPr="006A2460">
        <w:rPr>
          <w:rFonts w:ascii="Calibri" w:eastAsia="MS Mincho" w:hAnsi="Calibri" w:cs="Arial"/>
          <w:sz w:val="20"/>
          <w:szCs w:val="20"/>
        </w:rPr>
        <w:t>BUS</w:t>
      </w:r>
      <w:r w:rsidR="00D54258" w:rsidRPr="006A2460">
        <w:rPr>
          <w:rFonts w:ascii="Calibri" w:eastAsia="MS Mincho" w:hAnsi="Calibri" w:cs="Arial"/>
          <w:sz w:val="20"/>
          <w:szCs w:val="20"/>
        </w:rPr>
        <w:t>INESS: Business Consultant (</w:t>
      </w:r>
      <w:proofErr w:type="gramStart"/>
      <w:r w:rsidR="00D54258" w:rsidRPr="006A2460">
        <w:rPr>
          <w:rFonts w:ascii="Calibri" w:eastAsia="MS Mincho" w:hAnsi="Calibri" w:cs="Arial"/>
          <w:sz w:val="20"/>
          <w:szCs w:val="20"/>
        </w:rPr>
        <w:t>8</w:t>
      </w:r>
      <w:r w:rsidRPr="006A2460">
        <w:rPr>
          <w:rFonts w:ascii="Calibri" w:eastAsia="MS Mincho" w:hAnsi="Calibri" w:cs="Arial"/>
          <w:sz w:val="20"/>
          <w:szCs w:val="20"/>
        </w:rPr>
        <w:t xml:space="preserve"> week</w:t>
      </w:r>
      <w:proofErr w:type="gramEnd"/>
      <w:r w:rsidRPr="006A2460">
        <w:rPr>
          <w:rFonts w:ascii="Calibri" w:eastAsia="MS Mincho" w:hAnsi="Calibri" w:cs="Arial"/>
          <w:sz w:val="20"/>
          <w:szCs w:val="20"/>
        </w:rPr>
        <w:t xml:space="preserve"> </w:t>
      </w:r>
      <w:r w:rsidR="00D542AB" w:rsidRPr="006A2460">
        <w:rPr>
          <w:rFonts w:ascii="Calibri" w:eastAsia="MS Mincho" w:hAnsi="Calibri" w:cs="Arial"/>
          <w:sz w:val="20"/>
          <w:szCs w:val="20"/>
        </w:rPr>
        <w:t>programme</w:t>
      </w:r>
      <w:r w:rsidRPr="006A2460">
        <w:rPr>
          <w:rFonts w:ascii="Calibri" w:eastAsia="MS Mincho" w:hAnsi="Calibri" w:cs="Arial"/>
          <w:sz w:val="20"/>
          <w:szCs w:val="20"/>
        </w:rPr>
        <w:t>)</w:t>
      </w:r>
    </w:p>
    <w:p w14:paraId="490C1496" w14:textId="77777777" w:rsidR="003B6D4D" w:rsidRPr="003B6D4D" w:rsidRDefault="003B6D4D" w:rsidP="004221A7">
      <w:pPr>
        <w:jc w:val="both"/>
        <w:rPr>
          <w:rFonts w:ascii="Calibri" w:eastAsia="MS Mincho" w:hAnsi="Calibri" w:cs="Arial"/>
          <w:sz w:val="20"/>
          <w:szCs w:val="20"/>
        </w:rPr>
      </w:pPr>
      <w:r w:rsidRPr="003B6D4D">
        <w:rPr>
          <w:rFonts w:ascii="Calibri" w:eastAsia="MS Mincho" w:hAnsi="Calibri" w:cs="Arial"/>
          <w:sz w:val="20"/>
          <w:szCs w:val="20"/>
        </w:rPr>
        <w:t xml:space="preserve"> </w:t>
      </w:r>
    </w:p>
    <w:p w14:paraId="62883B03" w14:textId="77777777" w:rsidR="003B6D4D" w:rsidRDefault="003B6D4D" w:rsidP="004221A7">
      <w:pPr>
        <w:jc w:val="both"/>
        <w:rPr>
          <w:rFonts w:ascii="Calibri" w:eastAsia="MS Mincho" w:hAnsi="Calibri" w:cs="Arial"/>
          <w:sz w:val="20"/>
          <w:szCs w:val="20"/>
        </w:rPr>
        <w:sectPr w:rsidR="003B6D4D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7EAAD6" w14:textId="3AF88EC3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Professional Skills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presentations &amp; written communications;</w:t>
      </w:r>
    </w:p>
    <w:p w14:paraId="696CC69B" w14:textId="2E3178EB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Business Fundamentals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business change, transformation, stakeholder management, introduction to projects, requirements gathering and risk management.</w:t>
      </w:r>
    </w:p>
    <w:p w14:paraId="0D0C13AF" w14:textId="6C899BF0" w:rsidR="003B6D4D" w:rsidRPr="004A1B79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Excel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Solver, Aggregate Functions, Nested If statements, V-Lookups;</w:t>
      </w:r>
    </w:p>
    <w:p w14:paraId="235BDF37" w14:textId="31831399" w:rsidR="003B6D4D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 w:rsidRPr="004A1B79">
        <w:rPr>
          <w:rFonts w:ascii="Calibri" w:eastAsia="MS Mincho" w:hAnsi="Calibri" w:cs="Arial"/>
          <w:b/>
          <w:sz w:val="20"/>
          <w:szCs w:val="20"/>
        </w:rPr>
        <w:t>Project Support</w:t>
      </w:r>
      <w:r w:rsidRPr="004A1B79">
        <w:rPr>
          <w:rFonts w:ascii="Calibri" w:eastAsia="MS Mincho" w:hAnsi="Calibri" w:cs="Arial"/>
          <w:sz w:val="20"/>
          <w:szCs w:val="20"/>
        </w:rPr>
        <w:t xml:space="preserve"> including project and programme structures, planning, roles &amp; responsibilities, working with MS Project and Visio, risk management and monitoring project cost and progress;</w:t>
      </w:r>
    </w:p>
    <w:p w14:paraId="15E27614" w14:textId="77777777" w:rsidR="0062796E" w:rsidRPr="003461CF" w:rsidRDefault="0062796E" w:rsidP="0062796E">
      <w:pPr>
        <w:pStyle w:val="ListParagraph"/>
        <w:numPr>
          <w:ilvl w:val="0"/>
          <w:numId w:val="3"/>
        </w:numPr>
        <w:jc w:val="both"/>
        <w:rPr>
          <w:rFonts w:ascii="Calibri" w:eastAsia="MS Mincho" w:hAnsi="Calibri" w:cs="Arial"/>
          <w:sz w:val="20"/>
          <w:szCs w:val="20"/>
        </w:rPr>
      </w:pPr>
      <w:r w:rsidRPr="003461CF">
        <w:rPr>
          <w:rFonts w:ascii="Calibri" w:eastAsia="MS Mincho" w:hAnsi="Calibri" w:cs="Arial"/>
          <w:b/>
          <w:sz w:val="20"/>
          <w:szCs w:val="20"/>
        </w:rPr>
        <w:t>Business Analysis Certification (with BCS Exam)</w:t>
      </w:r>
      <w:r w:rsidRPr="003461CF">
        <w:rPr>
          <w:rFonts w:ascii="Calibri" w:eastAsia="MS Mincho" w:hAnsi="Calibri" w:cs="Arial"/>
          <w:sz w:val="20"/>
          <w:szCs w:val="20"/>
        </w:rPr>
        <w:t xml:space="preserve"> including Stakeholder Management, BPMN, Financial Appraisal, Requirements documentation</w:t>
      </w:r>
    </w:p>
    <w:p w14:paraId="474EC289" w14:textId="77777777" w:rsidR="0062796E" w:rsidRPr="005029C9" w:rsidRDefault="0062796E" w:rsidP="0062796E">
      <w:pPr>
        <w:pStyle w:val="ListParagraph"/>
        <w:numPr>
          <w:ilvl w:val="0"/>
          <w:numId w:val="3"/>
        </w:numPr>
        <w:jc w:val="both"/>
        <w:rPr>
          <w:rFonts w:ascii="Calibri" w:eastAsia="MS Mincho" w:hAnsi="Calibri" w:cs="Arial"/>
          <w:sz w:val="20"/>
          <w:szCs w:val="20"/>
        </w:rPr>
      </w:pPr>
      <w:r w:rsidRPr="005029C9">
        <w:rPr>
          <w:rFonts w:ascii="Calibri" w:eastAsia="MS Mincho" w:hAnsi="Calibri" w:cs="Arial"/>
          <w:b/>
          <w:sz w:val="20"/>
          <w:szCs w:val="20"/>
        </w:rPr>
        <w:t>ITIL Foundation</w:t>
      </w:r>
      <w:r w:rsidRPr="005029C9">
        <w:rPr>
          <w:rFonts w:ascii="Calibri" w:eastAsia="MS Mincho" w:hAnsi="Calibri" w:cs="Arial"/>
          <w:sz w:val="20"/>
          <w:szCs w:val="20"/>
        </w:rPr>
        <w:t xml:space="preserve"> including Service Desk, Incident and Problem Management, Change Management, Release Management, Service Delivery, Capacity Management, Continuity Management;</w:t>
      </w:r>
    </w:p>
    <w:p w14:paraId="0C939C5E" w14:textId="104F7967" w:rsidR="0062796E" w:rsidRPr="004A1B79" w:rsidRDefault="003A0359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>Agile/Scrum including introduction to agile, the principles of agile. Scrum roles, artefacts, activities and process.</w:t>
      </w:r>
    </w:p>
    <w:p w14:paraId="621999DC" w14:textId="3149860A" w:rsidR="003B6D4D" w:rsidRPr="008610F4" w:rsidRDefault="003B6D4D" w:rsidP="004221A7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MS Mincho" w:hAnsi="Calibri" w:cs="Arial"/>
          <w:sz w:val="20"/>
          <w:szCs w:val="20"/>
        </w:rPr>
        <w:sectPr w:rsidR="003B6D4D" w:rsidRPr="008610F4" w:rsidSect="003B6D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A1B79">
        <w:rPr>
          <w:rFonts w:ascii="Calibri" w:eastAsia="MS Mincho" w:hAnsi="Calibri" w:cs="Arial"/>
          <w:b/>
          <w:sz w:val="20"/>
          <w:szCs w:val="20"/>
        </w:rPr>
        <w:t>Project Week</w:t>
      </w:r>
      <w:r w:rsidRPr="004A1B79">
        <w:rPr>
          <w:rFonts w:ascii="Calibri" w:eastAsia="MS Mincho" w:hAnsi="Calibri" w:cs="Arial"/>
          <w:sz w:val="20"/>
          <w:szCs w:val="20"/>
        </w:rPr>
        <w:t xml:space="preserve"> – a simulated IT project utilising the skills, tools and techniques learnt throughout the previous week</w:t>
      </w:r>
    </w:p>
    <w:p w14:paraId="3B094EF4" w14:textId="27F6104B" w:rsidR="00BD134D" w:rsidRDefault="00BD134D" w:rsidP="00BD134D"/>
    <w:p w14:paraId="303010CF" w14:textId="25DBDE06" w:rsidR="00BD134D" w:rsidRPr="00BD134D" w:rsidRDefault="00D32254" w:rsidP="00BD13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3E6C4" wp14:editId="7EE143CF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31BB81A" w14:textId="77777777" w:rsidR="00BD134D" w:rsidRPr="00E7390A" w:rsidRDefault="00BD134D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6C4" id="_x0000_s1030" type="#_x0000_t202" style="position:absolute;margin-left:0;margin-top:3.45pt;width:198.4pt;height:1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" fillcolor="windowText" strokecolor="windowText">
                <v:path arrowok="t"/>
                <v:textbox>
                  <w:txbxContent>
                    <w:p w14:paraId="731BB81A" w14:textId="77777777" w:rsidR="00BD134D" w:rsidRPr="00E7390A" w:rsidRDefault="00BD134D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CE9260" w14:textId="3D0C78FF" w:rsidR="00BD134D" w:rsidRPr="008610F4" w:rsidRDefault="007E1DEF" w:rsidP="008610F4">
      <w:pPr>
        <w:jc w:val="both"/>
        <w:rPr>
          <w:rFonts w:ascii="Calibri" w:eastAsia="MS Mincho" w:hAnsi="Calibri" w:cs="Arial"/>
          <w:sz w:val="20"/>
          <w:szCs w:val="20"/>
        </w:rPr>
      </w:pPr>
      <w:r>
        <w:rPr>
          <w:rFonts w:ascii="Calibri" w:eastAsia="MS Mincho" w:hAnsi="Calibri" w:cs="Arial"/>
          <w:sz w:val="20"/>
          <w:szCs w:val="20"/>
        </w:rPr>
        <w:t xml:space="preserve">Maintaining a healthy lifestyle through regular </w:t>
      </w:r>
      <w:r w:rsidR="00022ECB">
        <w:rPr>
          <w:rFonts w:ascii="Calibri" w:eastAsia="MS Mincho" w:hAnsi="Calibri" w:cs="Arial"/>
          <w:sz w:val="20"/>
          <w:szCs w:val="20"/>
        </w:rPr>
        <w:t xml:space="preserve">gym </w:t>
      </w:r>
      <w:r>
        <w:rPr>
          <w:rFonts w:ascii="Calibri" w:eastAsia="MS Mincho" w:hAnsi="Calibri" w:cs="Arial"/>
          <w:sz w:val="20"/>
          <w:szCs w:val="20"/>
        </w:rPr>
        <w:t>training and playing a wide range of sports, particularly football. Provide Regular support of a local charity by offering free tuition to community children as well as helping to coach a weekly kids football match.</w:t>
      </w:r>
    </w:p>
    <w:sectPr w:rsidR="00BD134D" w:rsidRPr="008610F4" w:rsidSect="003461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2283C" w14:textId="77777777" w:rsidR="000E27F3" w:rsidRDefault="000E27F3" w:rsidP="003B6D4D">
      <w:pPr>
        <w:spacing w:after="0" w:line="240" w:lineRule="auto"/>
      </w:pPr>
      <w:r>
        <w:separator/>
      </w:r>
    </w:p>
  </w:endnote>
  <w:endnote w:type="continuationSeparator" w:id="0">
    <w:p w14:paraId="60E7AD14" w14:textId="77777777" w:rsidR="000E27F3" w:rsidRDefault="000E27F3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ACDE2" w14:textId="28D4BB8B" w:rsidR="003B6D4D" w:rsidRDefault="003B6D4D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4922E21" wp14:editId="07B4307C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AEC63" w14:textId="77777777" w:rsidR="003B6D4D" w:rsidRPr="00B63384" w:rsidRDefault="003B6D4D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922E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4.25pt;margin-top:-7.6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5k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" filled="f" stroked="f">
              <v:textbox>
                <w:txbxContent>
                  <w:p w14:paraId="1F0AEC63" w14:textId="77777777" w:rsidR="003B6D4D" w:rsidRPr="00B63384" w:rsidRDefault="003B6D4D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8518" w14:textId="77777777" w:rsidR="000E27F3" w:rsidRDefault="000E27F3" w:rsidP="003B6D4D">
      <w:pPr>
        <w:spacing w:after="0" w:line="240" w:lineRule="auto"/>
      </w:pPr>
      <w:r>
        <w:separator/>
      </w:r>
    </w:p>
  </w:footnote>
  <w:footnote w:type="continuationSeparator" w:id="0">
    <w:p w14:paraId="10F354D0" w14:textId="77777777" w:rsidR="000E27F3" w:rsidRDefault="000E27F3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3860" w14:textId="049B398F" w:rsidR="003B6D4D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31403CA" wp14:editId="5B9891AF">
          <wp:simplePos x="0" y="0"/>
          <wp:positionH relativeFrom="column">
            <wp:posOffset>-276225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885EBB" w14:textId="630EE99E" w:rsidR="003B6D4D" w:rsidRPr="00F01668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7C6B5432" w14:textId="44F89057" w:rsidR="003B6D4D" w:rsidRDefault="003B6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627"/>
    <w:multiLevelType w:val="hybridMultilevel"/>
    <w:tmpl w:val="83503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1D1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A4A34"/>
    <w:multiLevelType w:val="hybridMultilevel"/>
    <w:tmpl w:val="C736F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17"/>
  </w:num>
  <w:num w:numId="5">
    <w:abstractNumId w:val="8"/>
  </w:num>
  <w:num w:numId="6">
    <w:abstractNumId w:val="9"/>
  </w:num>
  <w:num w:numId="7">
    <w:abstractNumId w:val="20"/>
  </w:num>
  <w:num w:numId="8">
    <w:abstractNumId w:val="0"/>
  </w:num>
  <w:num w:numId="9">
    <w:abstractNumId w:val="12"/>
  </w:num>
  <w:num w:numId="10">
    <w:abstractNumId w:val="4"/>
  </w:num>
  <w:num w:numId="11">
    <w:abstractNumId w:val="15"/>
  </w:num>
  <w:num w:numId="12">
    <w:abstractNumId w:val="19"/>
  </w:num>
  <w:num w:numId="13">
    <w:abstractNumId w:val="14"/>
  </w:num>
  <w:num w:numId="14">
    <w:abstractNumId w:val="3"/>
  </w:num>
  <w:num w:numId="15">
    <w:abstractNumId w:val="2"/>
  </w:num>
  <w:num w:numId="16">
    <w:abstractNumId w:val="13"/>
  </w:num>
  <w:num w:numId="17">
    <w:abstractNumId w:val="7"/>
  </w:num>
  <w:num w:numId="18">
    <w:abstractNumId w:val="11"/>
  </w:num>
  <w:num w:numId="19">
    <w:abstractNumId w:val="6"/>
  </w:num>
  <w:num w:numId="20">
    <w:abstractNumId w:val="16"/>
  </w:num>
  <w:num w:numId="21">
    <w:abstractNumId w:val="1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4D"/>
    <w:rsid w:val="00022ECB"/>
    <w:rsid w:val="0003677D"/>
    <w:rsid w:val="00054968"/>
    <w:rsid w:val="00060F0B"/>
    <w:rsid w:val="000D7601"/>
    <w:rsid w:val="000E27F3"/>
    <w:rsid w:val="001258F3"/>
    <w:rsid w:val="00205FAB"/>
    <w:rsid w:val="0022149F"/>
    <w:rsid w:val="00230606"/>
    <w:rsid w:val="00256AE8"/>
    <w:rsid w:val="00263435"/>
    <w:rsid w:val="002906E2"/>
    <w:rsid w:val="00295C3E"/>
    <w:rsid w:val="002E304C"/>
    <w:rsid w:val="002F537A"/>
    <w:rsid w:val="003461CF"/>
    <w:rsid w:val="00387D1D"/>
    <w:rsid w:val="003A0359"/>
    <w:rsid w:val="003A7ACA"/>
    <w:rsid w:val="003B6D4D"/>
    <w:rsid w:val="003D0FB6"/>
    <w:rsid w:val="00412BCF"/>
    <w:rsid w:val="004221A7"/>
    <w:rsid w:val="00487708"/>
    <w:rsid w:val="004A1B79"/>
    <w:rsid w:val="005029C9"/>
    <w:rsid w:val="0062796E"/>
    <w:rsid w:val="00671766"/>
    <w:rsid w:val="006A2460"/>
    <w:rsid w:val="00713D83"/>
    <w:rsid w:val="0071773C"/>
    <w:rsid w:val="007714D5"/>
    <w:rsid w:val="007E100B"/>
    <w:rsid w:val="007E1DEF"/>
    <w:rsid w:val="008610F4"/>
    <w:rsid w:val="008A3BE9"/>
    <w:rsid w:val="009E6CD4"/>
    <w:rsid w:val="00A5617C"/>
    <w:rsid w:val="00A84B24"/>
    <w:rsid w:val="00B059A5"/>
    <w:rsid w:val="00B70BB9"/>
    <w:rsid w:val="00BD134D"/>
    <w:rsid w:val="00BD623B"/>
    <w:rsid w:val="00BF7E48"/>
    <w:rsid w:val="00C813FB"/>
    <w:rsid w:val="00D100E2"/>
    <w:rsid w:val="00D32254"/>
    <w:rsid w:val="00D33AB2"/>
    <w:rsid w:val="00D54258"/>
    <w:rsid w:val="00D542AB"/>
    <w:rsid w:val="00DA0153"/>
    <w:rsid w:val="00E03436"/>
    <w:rsid w:val="00E41F4F"/>
    <w:rsid w:val="00ED3B44"/>
    <w:rsid w:val="00F0214E"/>
    <w:rsid w:val="00F07112"/>
    <w:rsid w:val="00F629CB"/>
    <w:rsid w:val="00F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51A79"/>
  <w15:docId w15:val="{CDED4E47-958D-4EB8-9D02-1AAED14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161F8-5161-49F4-9186-BD827235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Sanjeev Khuttan</dc:creator>
  <cp:lastModifiedBy>Khuttan, Sanjeev (Student)</cp:lastModifiedBy>
  <cp:revision>3</cp:revision>
  <dcterms:created xsi:type="dcterms:W3CDTF">2020-05-21T15:05:00Z</dcterms:created>
  <dcterms:modified xsi:type="dcterms:W3CDTF">2020-05-21T15:09:00Z</dcterms:modified>
</cp:coreProperties>
</file>