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5120" w14:textId="410C0C16" w:rsidR="00EE74D4" w:rsidRPr="00440D78" w:rsidRDefault="00541686" w:rsidP="00EE74D4">
      <w:pPr>
        <w:ind w:left="-709" w:right="-99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Gentry Grey</w:t>
      </w:r>
    </w:p>
    <w:p w14:paraId="01C0F386" w14:textId="77777777" w:rsidR="00EE74D4" w:rsidRPr="00440D78" w:rsidRDefault="002C5470" w:rsidP="00EE74D4">
      <w:pPr>
        <w:ind w:left="-709" w:right="-99"/>
        <w:jc w:val="center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Ex-Forces Consultant </w:t>
      </w:r>
    </w:p>
    <w:p w14:paraId="624B0650" w14:textId="77777777" w:rsidR="00EE74D4" w:rsidRPr="00440D78" w:rsidRDefault="00EE74D4" w:rsidP="00C6781B">
      <w:pPr>
        <w:ind w:right="-99"/>
        <w:rPr>
          <w:rFonts w:ascii="Arial" w:hAnsi="Arial"/>
        </w:rPr>
      </w:pPr>
    </w:p>
    <w:p w14:paraId="733E1277" w14:textId="77777777" w:rsidR="00EE74D4" w:rsidRPr="00440D78" w:rsidRDefault="00561F3F" w:rsidP="00EE74D4">
      <w:pPr>
        <w:ind w:left="-709" w:right="-99"/>
        <w:rPr>
          <w:rFonts w:ascii="Arial" w:hAnsi="Arial"/>
        </w:rPr>
      </w:pPr>
      <w:r>
        <w:rPr>
          <w:noProof/>
        </w:rPr>
        <w:pict w14:anchorId="668584F3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1" type="#_x0000_t202" style="position:absolute;left:0;text-align:left;margin-left:-35.55pt;margin-top:-.3pt;width:210.7pt;height:23.75pt;z-index:1;visibility:visible;mso-width-relative:margin;mso-height-relative:margin" wrapcoords="-82 -864 -82 21600 21682 21600 21682 -864 -82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Kre4OPfAAAACAEAAA8AAABkcnMvZG93bnJldi54bWxMj09Lw0AQxe+C32EZwVu7SaSp&#10;xmyKiIogYq29eJsmkz+anQ3ZbRv99I4nvb3hPd78Xr6abK8ONPrOsYF4HoEiLl3VcWNg+3Y/uwTl&#10;A3KFvWMy8EUeVsXpSY5Z5Y78SodNaJSUsM/QQBvCkGnty5Ys+rkbiMWr3WgxyDk2uhrxKOW210kU&#10;pdpix/KhxYFuWyo/N3trwL882+3i4QPvwlP9Xq/XdPX4Tcacn00316ACTeEvDL/4gg6FMO3cniuv&#10;egOzZRxLVEQKSvyLZLEEtRORJqCLXP8fUPwAAAD//wMAUEsBAi0AFAAGAAgAAAAhALaDOJL+AAAA&#10;4QEAABMAAAAAAAAAAAAAAAAAAAAAAFtDb250ZW50X1R5cGVzXS54bWxQSwECLQAUAAYACAAAACEA&#10;OP0h/9YAAACUAQAACwAAAAAAAAAAAAAAAAAvAQAAX3JlbHMvLnJlbHNQSwECLQAUAAYACAAAACEA&#10;74JCZ4UCAAA0BQAADgAAAAAAAAAAAAAAAAAuAgAAZHJzL2Uyb0RvYy54bWxQSwECLQAUAAYACAAA&#10;ACEAqt7g498AAAAIAQAADwAAAAAAAAAAAAAAAADfBAAAZHJzL2Rvd25yZXYueG1sUEsFBgAAAAAE&#10;AAQA8wAAAOsFAAAAAA==&#10;" fillcolor="windowText" strokecolor="windowText">
            <v:path arrowok="t"/>
            <v:textbox>
              <w:txbxContent>
                <w:p w14:paraId="0E7E3A30" w14:textId="77777777" w:rsidR="00EE74D4" w:rsidRPr="00F01C47" w:rsidRDefault="00EE74D4" w:rsidP="00EE74D4">
                  <w:pPr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</w:pPr>
                  <w:r w:rsidRPr="00C6331B"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  <w:t xml:space="preserve"> </w:t>
                  </w:r>
                  <w:r w:rsidRPr="00F01C47"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  <w:t xml:space="preserve">Profile </w:t>
                  </w:r>
                </w:p>
              </w:txbxContent>
            </v:textbox>
            <w10:wrap type="tight"/>
          </v:shape>
        </w:pict>
      </w:r>
    </w:p>
    <w:p w14:paraId="2F574330" w14:textId="77777777" w:rsidR="00EE74D4" w:rsidRPr="00440D78" w:rsidRDefault="00EE74D4" w:rsidP="00EE74D4">
      <w:pPr>
        <w:ind w:left="-709" w:right="-99"/>
        <w:jc w:val="both"/>
        <w:rPr>
          <w:rFonts w:ascii="Arial" w:hAnsi="Arial"/>
          <w:sz w:val="16"/>
        </w:rPr>
      </w:pPr>
    </w:p>
    <w:p w14:paraId="41B947E7" w14:textId="77777777" w:rsidR="00EE74D4" w:rsidRPr="00A702CC" w:rsidRDefault="00EE74D4" w:rsidP="00EE74D4">
      <w:pPr>
        <w:ind w:left="-709" w:right="-99"/>
        <w:jc w:val="both"/>
        <w:rPr>
          <w:rFonts w:ascii="Arial" w:hAnsi="Arial"/>
          <w:sz w:val="16"/>
        </w:rPr>
      </w:pPr>
    </w:p>
    <w:p w14:paraId="7C083CFC" w14:textId="77777777" w:rsidR="00E3477B" w:rsidRPr="00E979C7" w:rsidRDefault="00E979C7" w:rsidP="005F4CC7">
      <w:pPr>
        <w:ind w:left="-709"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 </w:t>
      </w:r>
      <w:r w:rsidRPr="00E979C7">
        <w:rPr>
          <w:rFonts w:ascii="Calibri" w:hAnsi="Calibri"/>
          <w:szCs w:val="22"/>
        </w:rPr>
        <w:t xml:space="preserve">commercially aware project manager </w:t>
      </w:r>
      <w:r w:rsidR="00520357">
        <w:rPr>
          <w:rFonts w:ascii="Calibri" w:hAnsi="Calibri"/>
          <w:szCs w:val="22"/>
        </w:rPr>
        <w:t>for</w:t>
      </w:r>
      <w:r w:rsidR="00520357" w:rsidRPr="00E979C7">
        <w:rPr>
          <w:rFonts w:ascii="Calibri" w:hAnsi="Calibri"/>
          <w:szCs w:val="22"/>
        </w:rPr>
        <w:t xml:space="preserve"> </w:t>
      </w:r>
      <w:r w:rsidRPr="00E979C7">
        <w:rPr>
          <w:rFonts w:ascii="Calibri" w:hAnsi="Calibri"/>
          <w:szCs w:val="22"/>
        </w:rPr>
        <w:t xml:space="preserve">blue chip </w:t>
      </w:r>
      <w:r w:rsidR="00520357">
        <w:rPr>
          <w:rFonts w:ascii="Calibri" w:hAnsi="Calibri"/>
          <w:szCs w:val="22"/>
        </w:rPr>
        <w:t>companies</w:t>
      </w:r>
      <w:r w:rsidR="00052235">
        <w:rPr>
          <w:rFonts w:ascii="Calibri" w:hAnsi="Calibri"/>
          <w:szCs w:val="22"/>
        </w:rPr>
        <w:t xml:space="preserve"> in </w:t>
      </w:r>
      <w:r w:rsidR="005D1A03">
        <w:rPr>
          <w:rFonts w:ascii="Calibri" w:hAnsi="Calibri"/>
          <w:szCs w:val="22"/>
        </w:rPr>
        <w:t xml:space="preserve">the Public Sector, </w:t>
      </w:r>
      <w:r w:rsidR="00052235">
        <w:rPr>
          <w:rFonts w:ascii="Calibri" w:hAnsi="Calibri"/>
          <w:szCs w:val="22"/>
        </w:rPr>
        <w:t>Telecommunications and Investment Banking</w:t>
      </w:r>
      <w:r w:rsidR="00520357">
        <w:rPr>
          <w:rFonts w:ascii="Calibri" w:hAnsi="Calibri"/>
          <w:szCs w:val="22"/>
        </w:rPr>
        <w:t>, providing</w:t>
      </w:r>
      <w:r w:rsidRPr="00E979C7">
        <w:rPr>
          <w:rFonts w:ascii="Calibri" w:hAnsi="Calibri"/>
          <w:szCs w:val="22"/>
        </w:rPr>
        <w:t xml:space="preserve"> </w:t>
      </w:r>
      <w:r w:rsidR="00520357">
        <w:rPr>
          <w:rFonts w:ascii="Calibri" w:hAnsi="Calibri"/>
          <w:szCs w:val="22"/>
        </w:rPr>
        <w:t xml:space="preserve">a broad range of </w:t>
      </w:r>
      <w:r w:rsidRPr="00E979C7">
        <w:rPr>
          <w:rFonts w:ascii="Calibri" w:hAnsi="Calibri"/>
          <w:szCs w:val="22"/>
        </w:rPr>
        <w:t xml:space="preserve">software and hardware </w:t>
      </w:r>
      <w:r w:rsidR="00520357">
        <w:rPr>
          <w:rFonts w:ascii="Calibri" w:hAnsi="Calibri"/>
          <w:szCs w:val="22"/>
        </w:rPr>
        <w:t>solutions</w:t>
      </w:r>
      <w:r w:rsidRPr="00E979C7">
        <w:rPr>
          <w:rFonts w:ascii="Calibri" w:hAnsi="Calibri"/>
          <w:szCs w:val="22"/>
        </w:rPr>
        <w:t xml:space="preserve">.  Strong interpersonal skills with a history of motivating teams to achieve complex products.  An intuitive grasp of problem solving in </w:t>
      </w:r>
      <w:r w:rsidR="003A710D">
        <w:rPr>
          <w:rFonts w:ascii="Calibri" w:hAnsi="Calibri"/>
          <w:szCs w:val="22"/>
        </w:rPr>
        <w:t>product delivery</w:t>
      </w:r>
      <w:r w:rsidR="00520357">
        <w:rPr>
          <w:rFonts w:ascii="Calibri" w:hAnsi="Calibri"/>
          <w:szCs w:val="22"/>
        </w:rPr>
        <w:t>,</w:t>
      </w:r>
      <w:r w:rsidR="003A710D">
        <w:rPr>
          <w:rFonts w:ascii="Calibri" w:hAnsi="Calibri"/>
          <w:szCs w:val="22"/>
        </w:rPr>
        <w:t xml:space="preserve"> having gained experience </w:t>
      </w:r>
      <w:r w:rsidR="00520357">
        <w:rPr>
          <w:rFonts w:ascii="Calibri" w:hAnsi="Calibri"/>
          <w:szCs w:val="22"/>
        </w:rPr>
        <w:t xml:space="preserve">through </w:t>
      </w:r>
      <w:r w:rsidR="003A710D">
        <w:rPr>
          <w:rFonts w:ascii="Calibri" w:hAnsi="Calibri"/>
          <w:szCs w:val="22"/>
        </w:rPr>
        <w:t>high profile projects for stakeholde</w:t>
      </w:r>
      <w:bookmarkStart w:id="0" w:name="_GoBack"/>
      <w:bookmarkEnd w:id="0"/>
      <w:r w:rsidR="003A710D">
        <w:rPr>
          <w:rFonts w:ascii="Calibri" w:hAnsi="Calibri"/>
          <w:szCs w:val="22"/>
        </w:rPr>
        <w:t xml:space="preserve">rs at all levels. </w:t>
      </w:r>
      <w:r w:rsidR="00052235">
        <w:rPr>
          <w:rFonts w:ascii="Calibri" w:hAnsi="Calibri"/>
          <w:szCs w:val="22"/>
        </w:rPr>
        <w:t>Has gained experience working with multinational teams within the United Kingdom and abroad.</w:t>
      </w:r>
    </w:p>
    <w:p w14:paraId="6318881B" w14:textId="77777777" w:rsidR="00EE74D4" w:rsidRPr="006F6F4C" w:rsidRDefault="00561F3F" w:rsidP="00EE74D4">
      <w:pPr>
        <w:ind w:left="-709" w:right="-99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GB"/>
        </w:rPr>
        <w:pict w14:anchorId="2B4A4202">
          <v:shape id="_x0000_s1040" type="#_x0000_t202" style="position:absolute;left:0;text-align:left;margin-left:-35.65pt;margin-top:8.2pt;width:210.7pt;height:23.35pt;z-index:4;visibility:visible;mso-width-relative:margin;mso-height-relative:margin" wrapcoords="-82 -864 -82 21600 21682 21600 21682 -864 -82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Kre4OPfAAAACAEAAA8AAABkcnMvZG93bnJldi54bWxMj09Lw0AQxe+C32EZwVu7SaSp&#10;xmyKiIogYq29eJsmkz+anQ3ZbRv99I4nvb3hPd78Xr6abK8ONPrOsYF4HoEiLl3VcWNg+3Y/uwTl&#10;A3KFvWMy8EUeVsXpSY5Z5Y78SodNaJSUsM/QQBvCkGnty5Ys+rkbiMWr3WgxyDk2uhrxKOW210kU&#10;pdpix/KhxYFuWyo/N3trwL882+3i4QPvwlP9Xq/XdPX4Tcacn00316ACTeEvDL/4gg6FMO3cniuv&#10;egOzZRxLVEQKSvyLZLEEtRORJqCLXP8fUPwAAAD//wMAUEsBAi0AFAAGAAgAAAAhALaDOJL+AAAA&#10;4QEAABMAAAAAAAAAAAAAAAAAAAAAAFtDb250ZW50X1R5cGVzXS54bWxQSwECLQAUAAYACAAAACEA&#10;OP0h/9YAAACUAQAACwAAAAAAAAAAAAAAAAAvAQAAX3JlbHMvLnJlbHNQSwECLQAUAAYACAAAACEA&#10;74JCZ4UCAAA0BQAADgAAAAAAAAAAAAAAAAAuAgAAZHJzL2Uyb0RvYy54bWxQSwECLQAUAAYACAAA&#10;ACEAqt7g498AAAAIAQAADwAAAAAAAAAAAAAAAADfBAAAZHJzL2Rvd25yZXYueG1sUEsFBgAAAAAE&#10;AAQA8wAAAOsFAAAAAA==&#10;" fillcolor="windowText" strokecolor="windowText">
            <v:path arrowok="t"/>
            <v:textbox style="mso-next-textbox:#_x0000_s1040">
              <w:txbxContent>
                <w:p w14:paraId="3FBBC353" w14:textId="77777777" w:rsidR="00EE74D4" w:rsidRPr="00CE6B77" w:rsidRDefault="00EE74D4" w:rsidP="00EE74D4">
                  <w:pPr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  <w:t xml:space="preserve">Key Skills </w:t>
                  </w:r>
                </w:p>
              </w:txbxContent>
            </v:textbox>
            <w10:wrap type="tight"/>
          </v:shape>
        </w:pict>
      </w:r>
    </w:p>
    <w:p w14:paraId="3F2A57B0" w14:textId="77777777" w:rsidR="00EE74D4" w:rsidRDefault="00EE74D4" w:rsidP="00EE74D4">
      <w:pPr>
        <w:ind w:left="-709" w:right="-99"/>
        <w:jc w:val="both"/>
        <w:rPr>
          <w:rFonts w:ascii="Calibri" w:hAnsi="Calibri"/>
          <w:sz w:val="22"/>
          <w:szCs w:val="22"/>
        </w:rPr>
      </w:pPr>
    </w:p>
    <w:p w14:paraId="5672D9A5" w14:textId="77777777" w:rsidR="00EE74D4" w:rsidRDefault="00EE74D4" w:rsidP="00EE74D4">
      <w:pPr>
        <w:ind w:left="-709" w:right="-99"/>
        <w:jc w:val="both"/>
        <w:rPr>
          <w:rFonts w:ascii="Calibri" w:hAnsi="Calibri"/>
          <w:sz w:val="22"/>
          <w:szCs w:val="22"/>
        </w:rPr>
      </w:pPr>
    </w:p>
    <w:p w14:paraId="0F147F90" w14:textId="77777777" w:rsidR="00043475" w:rsidRPr="00043475" w:rsidRDefault="00043475" w:rsidP="0021079A">
      <w:pPr>
        <w:ind w:left="-709" w:right="-99"/>
        <w:rPr>
          <w:rFonts w:ascii="Calibri" w:hAnsi="Calibri"/>
          <w:i/>
          <w:szCs w:val="22"/>
        </w:rPr>
        <w:sectPr w:rsidR="00043475" w:rsidRPr="00043475" w:rsidSect="00EE74D4">
          <w:headerReference w:type="default" r:id="rId11"/>
          <w:footerReference w:type="default" r:id="rId12"/>
          <w:type w:val="continuous"/>
          <w:pgSz w:w="12240" w:h="15840" w:code="1"/>
          <w:pgMar w:top="2127" w:right="1127" w:bottom="1440" w:left="1800" w:header="708" w:footer="708" w:gutter="0"/>
          <w:cols w:space="708"/>
          <w:docGrid w:linePitch="272"/>
        </w:sectPr>
      </w:pPr>
    </w:p>
    <w:p w14:paraId="206E6B04" w14:textId="77777777" w:rsidR="00E3477B" w:rsidRPr="006115B7" w:rsidRDefault="00E3477B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szCs w:val="22"/>
        </w:rPr>
      </w:pPr>
      <w:r w:rsidRPr="006115B7">
        <w:rPr>
          <w:rFonts w:ascii="Calibri" w:hAnsi="Calibri"/>
          <w:b/>
          <w:szCs w:val="22"/>
        </w:rPr>
        <w:t>Project management</w:t>
      </w:r>
      <w:r w:rsidRPr="006115B7">
        <w:rPr>
          <w:rFonts w:ascii="Calibri" w:hAnsi="Calibri"/>
          <w:szCs w:val="22"/>
        </w:rPr>
        <w:t xml:space="preserve"> – </w:t>
      </w:r>
      <w:r w:rsidR="00E979C7" w:rsidRPr="006115B7">
        <w:rPr>
          <w:rFonts w:ascii="Calibri" w:hAnsi="Calibri"/>
          <w:szCs w:val="22"/>
        </w:rPr>
        <w:t>A strong understanding of stakeholder requirements, tested through delivering quality products</w:t>
      </w:r>
      <w:r w:rsidR="00520357">
        <w:rPr>
          <w:rFonts w:ascii="Calibri" w:hAnsi="Calibri"/>
          <w:szCs w:val="22"/>
        </w:rPr>
        <w:t xml:space="preserve"> on time and within budget.</w:t>
      </w:r>
    </w:p>
    <w:p w14:paraId="470C38AB" w14:textId="77777777" w:rsidR="00E3477B" w:rsidRPr="006115B7" w:rsidRDefault="00E3477B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szCs w:val="22"/>
        </w:rPr>
      </w:pPr>
      <w:r w:rsidRPr="006115B7">
        <w:rPr>
          <w:rFonts w:ascii="Calibri" w:hAnsi="Calibri"/>
          <w:b/>
          <w:szCs w:val="22"/>
        </w:rPr>
        <w:t>Communication</w:t>
      </w:r>
      <w:r w:rsidRPr="006115B7">
        <w:rPr>
          <w:rFonts w:ascii="Calibri" w:hAnsi="Calibri"/>
          <w:szCs w:val="22"/>
        </w:rPr>
        <w:t xml:space="preserve"> – </w:t>
      </w:r>
      <w:r w:rsidR="00520357">
        <w:rPr>
          <w:rFonts w:ascii="Calibri" w:hAnsi="Calibri"/>
          <w:szCs w:val="22"/>
        </w:rPr>
        <w:t xml:space="preserve">An </w:t>
      </w:r>
      <w:r w:rsidR="00E979C7" w:rsidRPr="006115B7">
        <w:rPr>
          <w:rFonts w:ascii="Calibri" w:hAnsi="Calibri"/>
          <w:szCs w:val="22"/>
        </w:rPr>
        <w:t>effective communicator with the ability to articulate ideas, motivate and inspire</w:t>
      </w:r>
      <w:r w:rsidR="004F4D4C">
        <w:rPr>
          <w:rFonts w:ascii="Calibri" w:hAnsi="Calibri"/>
          <w:szCs w:val="22"/>
        </w:rPr>
        <w:t>.</w:t>
      </w:r>
    </w:p>
    <w:p w14:paraId="3AE6C526" w14:textId="77777777" w:rsidR="0085643F" w:rsidRPr="006115B7" w:rsidRDefault="00E3477B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b/>
          <w:szCs w:val="22"/>
        </w:rPr>
      </w:pPr>
      <w:r w:rsidRPr="006115B7">
        <w:rPr>
          <w:rFonts w:ascii="Calibri" w:hAnsi="Calibri"/>
          <w:b/>
          <w:szCs w:val="22"/>
        </w:rPr>
        <w:t>Problem Solving</w:t>
      </w:r>
      <w:r w:rsidR="001F059A" w:rsidRPr="006115B7">
        <w:rPr>
          <w:rFonts w:ascii="Calibri" w:hAnsi="Calibri"/>
          <w:b/>
          <w:szCs w:val="22"/>
        </w:rPr>
        <w:t xml:space="preserve"> </w:t>
      </w:r>
      <w:r w:rsidR="0085643F" w:rsidRPr="006115B7">
        <w:rPr>
          <w:rFonts w:ascii="Calibri" w:hAnsi="Calibri"/>
          <w:szCs w:val="22"/>
        </w:rPr>
        <w:t xml:space="preserve">– </w:t>
      </w:r>
      <w:r w:rsidR="004F4D4C">
        <w:rPr>
          <w:rFonts w:ascii="Calibri" w:hAnsi="Calibri"/>
          <w:szCs w:val="22"/>
        </w:rPr>
        <w:t>Proven a</w:t>
      </w:r>
      <w:r w:rsidR="00E979C7" w:rsidRPr="006115B7">
        <w:rPr>
          <w:rFonts w:ascii="Calibri" w:hAnsi="Calibri"/>
          <w:szCs w:val="22"/>
        </w:rPr>
        <w:t>bility to understand stakeholder requirements</w:t>
      </w:r>
      <w:r w:rsidR="004F4D4C">
        <w:rPr>
          <w:rFonts w:ascii="Calibri" w:hAnsi="Calibri"/>
          <w:szCs w:val="22"/>
        </w:rPr>
        <w:t>,</w:t>
      </w:r>
      <w:r w:rsidR="00E979C7" w:rsidRPr="006115B7">
        <w:rPr>
          <w:rFonts w:ascii="Calibri" w:hAnsi="Calibri"/>
          <w:szCs w:val="22"/>
        </w:rPr>
        <w:t xml:space="preserve"> effectively resolve issues</w:t>
      </w:r>
      <w:r w:rsidR="004F4D4C">
        <w:rPr>
          <w:rFonts w:ascii="Calibri" w:hAnsi="Calibri"/>
          <w:szCs w:val="22"/>
        </w:rPr>
        <w:t xml:space="preserve"> and realise project goals.</w:t>
      </w:r>
    </w:p>
    <w:p w14:paraId="42261227" w14:textId="77777777" w:rsidR="00E3477B" w:rsidRPr="006115B7" w:rsidRDefault="00E3477B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b/>
          <w:szCs w:val="22"/>
        </w:rPr>
      </w:pPr>
      <w:r w:rsidRPr="006115B7">
        <w:rPr>
          <w:rFonts w:ascii="Calibri" w:hAnsi="Calibri"/>
          <w:b/>
          <w:szCs w:val="22"/>
        </w:rPr>
        <w:t xml:space="preserve">Stakeholder Management </w:t>
      </w:r>
      <w:r w:rsidRPr="006115B7">
        <w:rPr>
          <w:rFonts w:ascii="Calibri" w:hAnsi="Calibri"/>
          <w:szCs w:val="22"/>
        </w:rPr>
        <w:t xml:space="preserve">– </w:t>
      </w:r>
      <w:r w:rsidR="00E979C7" w:rsidRPr="006115B7">
        <w:rPr>
          <w:rFonts w:ascii="Calibri" w:hAnsi="Calibri"/>
          <w:szCs w:val="22"/>
        </w:rPr>
        <w:t xml:space="preserve">experienced and confident managing stakeholders at all levels of project involvement.  Exposure to a broad spectrum of environments, and recognises different national, international and </w:t>
      </w:r>
      <w:r w:rsidR="004F4D4C" w:rsidRPr="006115B7">
        <w:rPr>
          <w:rFonts w:ascii="Calibri" w:hAnsi="Calibri"/>
          <w:szCs w:val="22"/>
        </w:rPr>
        <w:t>industry</w:t>
      </w:r>
      <w:r w:rsidR="004F4D4C">
        <w:rPr>
          <w:rFonts w:ascii="Calibri" w:hAnsi="Calibri"/>
          <w:szCs w:val="22"/>
        </w:rPr>
        <w:t> </w:t>
      </w:r>
      <w:r w:rsidR="00E979C7" w:rsidRPr="006115B7">
        <w:rPr>
          <w:rFonts w:ascii="Calibri" w:hAnsi="Calibri"/>
          <w:szCs w:val="22"/>
        </w:rPr>
        <w:t>cultures</w:t>
      </w:r>
      <w:r w:rsidR="00763342">
        <w:rPr>
          <w:rFonts w:ascii="Calibri" w:hAnsi="Calibri"/>
          <w:szCs w:val="22"/>
        </w:rPr>
        <w:t>.</w:t>
      </w:r>
    </w:p>
    <w:p w14:paraId="499349B8" w14:textId="77777777" w:rsidR="00E3477B" w:rsidRPr="006115B7" w:rsidRDefault="0085643F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szCs w:val="22"/>
        </w:rPr>
      </w:pPr>
      <w:r w:rsidRPr="006115B7">
        <w:rPr>
          <w:rFonts w:ascii="Calibri" w:hAnsi="Calibri"/>
          <w:b/>
          <w:szCs w:val="22"/>
        </w:rPr>
        <w:t xml:space="preserve">Teamwork </w:t>
      </w:r>
      <w:r w:rsidR="00E3477B" w:rsidRPr="006115B7">
        <w:rPr>
          <w:rFonts w:ascii="Calibri" w:hAnsi="Calibri"/>
          <w:szCs w:val="22"/>
        </w:rPr>
        <w:t xml:space="preserve">– </w:t>
      </w:r>
      <w:r w:rsidR="00E979C7" w:rsidRPr="006115B7">
        <w:rPr>
          <w:rFonts w:ascii="Calibri" w:hAnsi="Calibri"/>
          <w:szCs w:val="22"/>
        </w:rPr>
        <w:t>Able to motivate and co-ordinate unrelated skills into a cohesive unit to achieve</w:t>
      </w:r>
      <w:r w:rsidR="004F4D4C">
        <w:rPr>
          <w:rFonts w:ascii="Calibri" w:hAnsi="Calibri"/>
          <w:szCs w:val="22"/>
        </w:rPr>
        <w:t xml:space="preserve"> robust teams with a clear sense of unity and direction.</w:t>
      </w:r>
    </w:p>
    <w:p w14:paraId="327FF2BC" w14:textId="77777777" w:rsidR="0085643F" w:rsidRPr="006115B7" w:rsidRDefault="0085643F" w:rsidP="00052235">
      <w:pPr>
        <w:numPr>
          <w:ilvl w:val="0"/>
          <w:numId w:val="7"/>
        </w:numPr>
        <w:spacing w:line="200" w:lineRule="exact"/>
        <w:ind w:right="-96"/>
        <w:rPr>
          <w:rFonts w:ascii="Calibri" w:hAnsi="Calibri"/>
          <w:szCs w:val="22"/>
        </w:rPr>
      </w:pPr>
      <w:r w:rsidRPr="006115B7">
        <w:rPr>
          <w:rFonts w:ascii="Calibri" w:hAnsi="Calibri"/>
          <w:b/>
          <w:szCs w:val="22"/>
        </w:rPr>
        <w:t xml:space="preserve">Leadership </w:t>
      </w:r>
      <w:r w:rsidRPr="006115B7">
        <w:rPr>
          <w:rFonts w:ascii="Calibri" w:hAnsi="Calibri"/>
          <w:szCs w:val="22"/>
        </w:rPr>
        <w:t xml:space="preserve">– </w:t>
      </w:r>
      <w:r w:rsidR="00E979C7" w:rsidRPr="006115B7">
        <w:rPr>
          <w:rFonts w:ascii="Calibri" w:hAnsi="Calibri"/>
          <w:szCs w:val="22"/>
        </w:rPr>
        <w:t>Inclusive and motivation</w:t>
      </w:r>
      <w:r w:rsidR="004F4D4C">
        <w:rPr>
          <w:rFonts w:ascii="Calibri" w:hAnsi="Calibri"/>
          <w:szCs w:val="22"/>
        </w:rPr>
        <w:t>al</w:t>
      </w:r>
      <w:r w:rsidR="00E979C7" w:rsidRPr="006115B7">
        <w:rPr>
          <w:rFonts w:ascii="Calibri" w:hAnsi="Calibri"/>
          <w:szCs w:val="22"/>
        </w:rPr>
        <w:t xml:space="preserve"> leader, able to enthuse and unify teams to achieve high standards of collaboration</w:t>
      </w:r>
      <w:r w:rsidR="004F4D4C">
        <w:rPr>
          <w:rFonts w:ascii="Calibri" w:hAnsi="Calibri"/>
          <w:szCs w:val="22"/>
        </w:rPr>
        <w:t xml:space="preserve"> and purpose. </w:t>
      </w:r>
    </w:p>
    <w:p w14:paraId="718FD66F" w14:textId="77777777" w:rsidR="001F059A" w:rsidRDefault="001F059A" w:rsidP="001F059A">
      <w:pPr>
        <w:ind w:right="-99"/>
        <w:rPr>
          <w:rFonts w:ascii="Calibri" w:hAnsi="Calibri"/>
          <w:szCs w:val="22"/>
        </w:rPr>
      </w:pPr>
    </w:p>
    <w:p w14:paraId="36224CBF" w14:textId="77777777" w:rsidR="00EE74D4" w:rsidRPr="006F6F4C" w:rsidRDefault="00561F3F" w:rsidP="00EE74D4">
      <w:pPr>
        <w:pStyle w:val="MediumGrid21"/>
        <w:rPr>
          <w:rFonts w:cs="Arial"/>
          <w:b/>
        </w:rPr>
      </w:pPr>
      <w:r>
        <w:rPr>
          <w:rFonts w:cs="Arial"/>
          <w:b/>
          <w:noProof/>
          <w:lang w:eastAsia="en-GB"/>
        </w:rPr>
        <w:pict w14:anchorId="5AD3177F">
          <v:shape id="_x0000_s1032" type="#_x0000_t202" style="position:absolute;margin-left:-35.75pt;margin-top:4.7pt;width:210.8pt;height:22.45pt;z-index:3;visibility:visible;mso-width-relative:margin;mso-height-relative:margin" wrapcoords="-82 -900 -82 21600 21682 21600 21682 -900 -82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unjAIAADoFAAAOAAAAZHJzL2Uyb0RvYy54bWysVF1v2jAUfZ+0/2D5nSZkQCFqqFIqpkmo&#10;rUSnPhvHKdES27MNCZv233fsQMu6PU3Ng3Pte30/zrnXV9ddU5O9MLZSMqPDi5gSIbkqKvmc0a+P&#10;y8GUEuuYLFitpMjoQVh6Pf/44arVqUjUVtWFMAROpE1bndGtczqNIsu3omH2QmkhoSyVaZjD1jxH&#10;hWEtvDd1lMTxJGqVKbRRXFiL09teSefBf1kK7u7L0gpH6owiNxdWE9aNX6P5FUufDdPbih/TYP+R&#10;RcMqiaAvrm6ZY2Rnqr9cNRU3yqrSXXDVRKosKy5CDahmGL+pZr1lWoRaAI7VLzDZ93PL7/YPhlRF&#10;RseUSNaAokfROXKjOjL16LTapjBaa5i5DsdgOVRq9UrxbxYm0ZlNf8HC2qPRlabxf9RJcBEEHF5A&#10;91E4DpPxcDaZQsWhS5LpJA6sRK+3tbHus1AN8UJGDUgNGbD9yjofn6UnEx/MqroqllVdh83BLmpD&#10;9gz8o20K1fryKKmZdVAgm/D5SuHmj6u1fD9v8N27E6En+7xZilQg+jAejdAvPxfjyyS/HM8Gk3w8&#10;HIyG8XSQ53EyuF3mcR6PlovZ6ObXMd/T/cBAD7rnwnWbLnD66cTgRhUHEGhUPwBW82UFMFdA4YEZ&#10;dDzwxxS7eyxlrdqMqqNEyVaZH/869/ZoRGgpaTFBGbXfd8wIgPtFokVnw9HIj1zYjFAVNuZcsznX&#10;yF2zUCBpiPdC8yB6e1efxNKo5gnDnvuoUDHJETujILMXF66fazwWXOR5MMKQaeZWcq35qW99qzx2&#10;T8zoYz85oHinTrPG0jdt1dt6jqTKd06VVeg5j3OP6nEAMKChh46PiX8BzvfB6vXJm/8GAAD//wMA&#10;UEsDBBQABgAIAAAAIQBCxATB3wAAAAgBAAAPAAAAZHJzL2Rvd25yZXYueG1sTI9LT8MwEITvSPwH&#10;a5G4tU5bhZYQp0IIEBKq6OvCbZtsHhCvo9htA7+e5QS3HX2j2Zl0OdhWnaj3jWMDk3EEijh3RcOV&#10;gf3uabQA5QNyga1jMvBFHpbZ5UWKSeHOvKHTNlRKQtgnaKAOoUu09nlNFv3YdcTCStdbDCL7Shc9&#10;niXctnoaRTfaYsPyocaOHmrKP7dHa8C/rew+fv7Ax/BavpfrNd2+fJMx11fD/R2oQEP4M8NvfakO&#10;mXQ6uCMXXrUGRvPJTKwCZIHw2TSOQR3kmC9AZ6n+PyD7AQAA//8DAFBLAQItABQABgAIAAAAIQC2&#10;gziS/gAAAOEBAAATAAAAAAAAAAAAAAAAAAAAAABbQ29udGVudF9UeXBlc10ueG1sUEsBAi0AFAAG&#10;AAgAAAAhADj9If/WAAAAlAEAAAsAAAAAAAAAAAAAAAAALwEAAF9yZWxzLy5yZWxzUEsBAi0AFAAG&#10;AAgAAAAhAE60u6eMAgAAOgUAAA4AAAAAAAAAAAAAAAAALgIAAGRycy9lMm9Eb2MueG1sUEsBAi0A&#10;FAAGAAgAAAAhAELEBMHfAAAACAEAAA8AAAAAAAAAAAAAAAAA5gQAAGRycy9kb3ducmV2LnhtbFBL&#10;BQYAAAAABAAEAPMAAADyBQAAAAA=&#10;" fillcolor="windowText" strokecolor="windowText">
            <v:path arrowok="t"/>
            <v:textbox>
              <w:txbxContent>
                <w:p w14:paraId="5853FC33" w14:textId="77777777" w:rsidR="00EE74D4" w:rsidRPr="004E2E51" w:rsidRDefault="00EE74D4" w:rsidP="00EE74D4">
                  <w:pPr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FFFFFF"/>
                      <w:sz w:val="24"/>
                      <w:szCs w:val="24"/>
                    </w:rPr>
                    <w:t>Employment</w:t>
                  </w:r>
                </w:p>
              </w:txbxContent>
            </v:textbox>
            <w10:wrap type="tight"/>
          </v:shape>
        </w:pict>
      </w:r>
    </w:p>
    <w:p w14:paraId="5CE70EEE" w14:textId="77777777" w:rsidR="00EE74D4" w:rsidRPr="00C6781B" w:rsidRDefault="00EE74D4" w:rsidP="00EE74D4">
      <w:pPr>
        <w:ind w:right="-99"/>
        <w:rPr>
          <w:rFonts w:ascii="Calibri" w:hAnsi="Calibri"/>
          <w:b/>
          <w:szCs w:val="22"/>
        </w:rPr>
      </w:pPr>
    </w:p>
    <w:p w14:paraId="2734AE9B" w14:textId="77777777" w:rsidR="00DC77C4" w:rsidRPr="00C6781B" w:rsidRDefault="00DC77C4" w:rsidP="00EE74D4">
      <w:pPr>
        <w:ind w:left="-709" w:right="-99"/>
        <w:rPr>
          <w:rFonts w:ascii="Calibri" w:hAnsi="Calibri"/>
          <w:b/>
          <w:szCs w:val="22"/>
        </w:rPr>
      </w:pPr>
    </w:p>
    <w:p w14:paraId="2B1B4A99" w14:textId="77777777" w:rsidR="00C6034D" w:rsidRDefault="00C6034D" w:rsidP="00C6034D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>
        <w:rPr>
          <w:rFonts w:ascii="Calibri" w:hAnsi="Calibri"/>
          <w:b/>
          <w:szCs w:val="22"/>
        </w:rPr>
        <w:t>FDM Consultant &amp; Project Manager, Ministry of Justice</w:t>
      </w:r>
      <w:r>
        <w:rPr>
          <w:rFonts w:ascii="Calibri" w:hAnsi="Calibri"/>
          <w:b/>
          <w:szCs w:val="22"/>
        </w:rPr>
        <w:tab/>
      </w:r>
      <w:r w:rsidRPr="00DF79E4">
        <w:rPr>
          <w:rFonts w:ascii="Calibri" w:hAnsi="Calibri"/>
          <w:bCs/>
          <w:szCs w:val="22"/>
        </w:rPr>
        <w:t xml:space="preserve">Jan </w:t>
      </w:r>
      <w:r>
        <w:rPr>
          <w:rFonts w:ascii="Calibri" w:hAnsi="Calibri"/>
          <w:bCs/>
          <w:szCs w:val="22"/>
        </w:rPr>
        <w:t>20</w:t>
      </w:r>
      <w:r w:rsidRPr="00DF79E4">
        <w:rPr>
          <w:rFonts w:ascii="Calibri" w:hAnsi="Calibri"/>
          <w:bCs/>
          <w:szCs w:val="22"/>
        </w:rPr>
        <w:t xml:space="preserve"> – </w:t>
      </w:r>
      <w:r>
        <w:rPr>
          <w:rFonts w:ascii="Calibri" w:hAnsi="Calibri"/>
          <w:bCs/>
          <w:szCs w:val="22"/>
        </w:rPr>
        <w:t>May</w:t>
      </w:r>
      <w:r w:rsidRPr="00DF79E4">
        <w:rPr>
          <w:rFonts w:ascii="Calibri" w:hAnsi="Calibri"/>
          <w:bCs/>
          <w:szCs w:val="22"/>
        </w:rPr>
        <w:t xml:space="preserve"> 20</w:t>
      </w:r>
    </w:p>
    <w:p w14:paraId="5109A4B3" w14:textId="77777777" w:rsidR="00C6034D" w:rsidRDefault="00C6034D" w:rsidP="00C6034D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>
        <w:rPr>
          <w:rFonts w:ascii="Calibri" w:hAnsi="Calibri"/>
          <w:bCs/>
          <w:szCs w:val="22"/>
        </w:rPr>
        <w:t>Involved in multiple key projects for the £</w:t>
      </w:r>
      <w:r w:rsidR="00C7146F">
        <w:rPr>
          <w:rFonts w:ascii="Calibri" w:hAnsi="Calibri"/>
          <w:bCs/>
          <w:szCs w:val="22"/>
        </w:rPr>
        <w:t>1</w:t>
      </w:r>
      <w:r>
        <w:rPr>
          <w:rFonts w:ascii="Calibri" w:hAnsi="Calibri"/>
          <w:bCs/>
          <w:szCs w:val="22"/>
        </w:rPr>
        <w:t xml:space="preserve">bn Future Hearings programme for Her </w:t>
      </w:r>
      <w:proofErr w:type="spellStart"/>
      <w:r>
        <w:rPr>
          <w:rFonts w:ascii="Calibri" w:hAnsi="Calibri"/>
          <w:bCs/>
          <w:szCs w:val="22"/>
        </w:rPr>
        <w:t>Majestys</w:t>
      </w:r>
      <w:proofErr w:type="spellEnd"/>
      <w:r>
        <w:rPr>
          <w:rFonts w:ascii="Calibri" w:hAnsi="Calibri"/>
          <w:bCs/>
          <w:szCs w:val="22"/>
        </w:rPr>
        <w:t>’ Courts and Tribunals Services.</w:t>
      </w:r>
      <w:r w:rsidR="006A7EDA">
        <w:rPr>
          <w:rFonts w:ascii="Calibri" w:hAnsi="Calibri"/>
          <w:bCs/>
          <w:szCs w:val="22"/>
        </w:rPr>
        <w:t xml:space="preserve"> Delivering improved services to a large, complex and faceted organisation that provides high profile critical services.</w:t>
      </w:r>
    </w:p>
    <w:p w14:paraId="7A004E0D" w14:textId="77777777" w:rsidR="00C6034D" w:rsidRPr="00C6034D" w:rsidRDefault="00C6034D" w:rsidP="00C6034D">
      <w:pPr>
        <w:numPr>
          <w:ilvl w:val="0"/>
          <w:numId w:val="25"/>
        </w:numPr>
        <w:tabs>
          <w:tab w:val="right" w:pos="284"/>
        </w:tabs>
        <w:ind w:left="-284" w:right="-99" w:firstLine="0"/>
      </w:pPr>
      <w:r>
        <w:rPr>
          <w:rFonts w:ascii="Calibri" w:hAnsi="Calibri"/>
          <w:bCs/>
          <w:szCs w:val="22"/>
        </w:rPr>
        <w:t>Project Manager for Publications &amp; Information Hub, overseeing governance alignment by establishing metric reporting against programme level requirements</w:t>
      </w:r>
      <w:r w:rsidR="00C7146F">
        <w:rPr>
          <w:rFonts w:ascii="Calibri" w:hAnsi="Calibri"/>
          <w:bCs/>
          <w:szCs w:val="22"/>
        </w:rPr>
        <w:t xml:space="preserve"> to support </w:t>
      </w:r>
      <w:r w:rsidR="006A7EDA">
        <w:rPr>
          <w:rFonts w:ascii="Calibri" w:hAnsi="Calibri"/>
          <w:bCs/>
          <w:szCs w:val="22"/>
        </w:rPr>
        <w:t xml:space="preserve">court </w:t>
      </w:r>
      <w:r w:rsidR="00C7146F">
        <w:rPr>
          <w:rFonts w:ascii="Calibri" w:hAnsi="Calibri"/>
          <w:bCs/>
          <w:szCs w:val="22"/>
        </w:rPr>
        <w:t>listing</w:t>
      </w:r>
      <w:r w:rsidR="006A7EDA">
        <w:rPr>
          <w:rFonts w:ascii="Calibri" w:hAnsi="Calibri"/>
          <w:bCs/>
          <w:szCs w:val="22"/>
        </w:rPr>
        <w:t xml:space="preserve"> functions</w:t>
      </w:r>
      <w:r>
        <w:rPr>
          <w:rFonts w:ascii="Calibri" w:hAnsi="Calibri"/>
          <w:bCs/>
          <w:szCs w:val="22"/>
        </w:rPr>
        <w:t>.</w:t>
      </w:r>
    </w:p>
    <w:p w14:paraId="78BF3F8E" w14:textId="77777777" w:rsidR="00C6034D" w:rsidRPr="00522425" w:rsidRDefault="00C6034D" w:rsidP="00C6034D">
      <w:pPr>
        <w:numPr>
          <w:ilvl w:val="0"/>
          <w:numId w:val="25"/>
        </w:numPr>
        <w:tabs>
          <w:tab w:val="right" w:pos="284"/>
        </w:tabs>
        <w:ind w:left="-284" w:right="-99" w:firstLine="0"/>
      </w:pPr>
      <w:r>
        <w:rPr>
          <w:rFonts w:ascii="Calibri" w:hAnsi="Calibri"/>
          <w:bCs/>
          <w:szCs w:val="22"/>
        </w:rPr>
        <w:t xml:space="preserve">Project Manager for Resource Management, conducted a Business Change </w:t>
      </w:r>
      <w:r w:rsidR="00C7146F">
        <w:rPr>
          <w:rFonts w:ascii="Calibri" w:hAnsi="Calibri"/>
          <w:bCs/>
          <w:szCs w:val="22"/>
        </w:rPr>
        <w:t xml:space="preserve">Plan and governance review for the Resource Management and Schedule &amp; Listings </w:t>
      </w:r>
      <w:r w:rsidR="001E5EB7">
        <w:rPr>
          <w:rFonts w:ascii="Calibri" w:hAnsi="Calibri"/>
          <w:bCs/>
          <w:szCs w:val="22"/>
        </w:rPr>
        <w:t>projects</w:t>
      </w:r>
      <w:r w:rsidR="00C7146F">
        <w:rPr>
          <w:rFonts w:ascii="Calibri" w:hAnsi="Calibri"/>
          <w:bCs/>
          <w:szCs w:val="22"/>
        </w:rPr>
        <w:t xml:space="preserve"> in support of new governance measures and the merging of two projects at differ</w:t>
      </w:r>
      <w:r w:rsidR="001E5EB7">
        <w:rPr>
          <w:rFonts w:ascii="Calibri" w:hAnsi="Calibri"/>
          <w:bCs/>
          <w:szCs w:val="22"/>
        </w:rPr>
        <w:t>ent</w:t>
      </w:r>
      <w:r w:rsidR="00C7146F">
        <w:rPr>
          <w:rFonts w:ascii="Calibri" w:hAnsi="Calibri"/>
          <w:bCs/>
          <w:szCs w:val="22"/>
        </w:rPr>
        <w:t xml:space="preserve"> stages of maturity.</w:t>
      </w:r>
    </w:p>
    <w:p w14:paraId="5BF62E15" w14:textId="77777777" w:rsidR="00C6034D" w:rsidRDefault="00C6034D" w:rsidP="00C7146F">
      <w:pPr>
        <w:tabs>
          <w:tab w:val="right" w:pos="284"/>
          <w:tab w:val="right" w:pos="9313"/>
        </w:tabs>
        <w:ind w:right="-99"/>
      </w:pPr>
    </w:p>
    <w:p w14:paraId="0E52D371" w14:textId="77777777" w:rsidR="00DF79E4" w:rsidRDefault="00DF79E4" w:rsidP="00E979C7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>
        <w:rPr>
          <w:rFonts w:ascii="Calibri" w:hAnsi="Calibri"/>
          <w:b/>
          <w:szCs w:val="22"/>
        </w:rPr>
        <w:t>FDM Consultant &amp; Project Manager, The Post Office</w:t>
      </w:r>
      <w:r w:rsidR="00C6034D">
        <w:rPr>
          <w:rFonts w:ascii="Calibri" w:hAnsi="Calibri"/>
          <w:b/>
          <w:szCs w:val="22"/>
        </w:rPr>
        <w:tab/>
      </w:r>
      <w:r w:rsidR="00C7146F">
        <w:rPr>
          <w:rFonts w:ascii="Calibri" w:hAnsi="Calibri"/>
          <w:bCs/>
          <w:szCs w:val="22"/>
        </w:rPr>
        <w:t>Jun</w:t>
      </w:r>
      <w:r w:rsidRPr="00DF79E4">
        <w:rPr>
          <w:rFonts w:ascii="Calibri" w:hAnsi="Calibri"/>
          <w:bCs/>
          <w:szCs w:val="22"/>
        </w:rPr>
        <w:t xml:space="preserve"> 1</w:t>
      </w:r>
      <w:r w:rsidR="00C6034D">
        <w:rPr>
          <w:rFonts w:ascii="Calibri" w:hAnsi="Calibri"/>
          <w:bCs/>
          <w:szCs w:val="22"/>
        </w:rPr>
        <w:t>8</w:t>
      </w:r>
      <w:r w:rsidRPr="00DF79E4">
        <w:rPr>
          <w:rFonts w:ascii="Calibri" w:hAnsi="Calibri"/>
          <w:bCs/>
          <w:szCs w:val="22"/>
        </w:rPr>
        <w:t xml:space="preserve"> – Jan 20</w:t>
      </w:r>
    </w:p>
    <w:p w14:paraId="1A865A8A" w14:textId="77777777" w:rsidR="00DF79E4" w:rsidRPr="00DF79E4" w:rsidRDefault="00DF79E4" w:rsidP="00DF79E4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 w:rsidRPr="00DF79E4">
        <w:rPr>
          <w:rFonts w:ascii="Calibri" w:hAnsi="Calibri"/>
          <w:bCs/>
          <w:szCs w:val="22"/>
        </w:rPr>
        <w:t xml:space="preserve">Intimate involvement </w:t>
      </w:r>
      <w:r>
        <w:rPr>
          <w:rFonts w:ascii="Calibri" w:hAnsi="Calibri"/>
          <w:bCs/>
          <w:szCs w:val="22"/>
        </w:rPr>
        <w:t>delivering</w:t>
      </w:r>
      <w:r w:rsidRPr="00DF79E4">
        <w:rPr>
          <w:rFonts w:ascii="Calibri" w:hAnsi="Calibri"/>
          <w:bCs/>
          <w:szCs w:val="22"/>
        </w:rPr>
        <w:t xml:space="preserve"> change within the IT Portfolio Office, improving assurance, stakeholder management, and ultimately increasing the speed of delivery across a multi-supplier eco-system</w:t>
      </w:r>
      <w:r w:rsidR="00DA7617">
        <w:rPr>
          <w:rFonts w:ascii="Calibri" w:hAnsi="Calibri"/>
          <w:bCs/>
          <w:szCs w:val="22"/>
        </w:rPr>
        <w:t xml:space="preserve"> - Transforming </w:t>
      </w:r>
      <w:r w:rsidRPr="00DF79E4">
        <w:rPr>
          <w:rFonts w:ascii="Calibri" w:hAnsi="Calibri"/>
          <w:bCs/>
          <w:szCs w:val="22"/>
        </w:rPr>
        <w:t xml:space="preserve">the </w:t>
      </w:r>
      <w:r w:rsidR="00DA7617">
        <w:rPr>
          <w:rFonts w:ascii="Calibri" w:hAnsi="Calibri"/>
          <w:bCs/>
          <w:szCs w:val="22"/>
        </w:rPr>
        <w:t xml:space="preserve">wider </w:t>
      </w:r>
      <w:r w:rsidRPr="00DF79E4">
        <w:rPr>
          <w:rFonts w:ascii="Calibri" w:hAnsi="Calibri"/>
          <w:bCs/>
          <w:szCs w:val="22"/>
        </w:rPr>
        <w:t xml:space="preserve">business to </w:t>
      </w:r>
    </w:p>
    <w:p w14:paraId="2F4C145C" w14:textId="77777777" w:rsidR="00DF79E4" w:rsidRPr="00DF79E4" w:rsidRDefault="00DA7617" w:rsidP="00DF79E4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>
        <w:rPr>
          <w:rFonts w:ascii="Calibri" w:hAnsi="Calibri"/>
          <w:bCs/>
          <w:szCs w:val="22"/>
        </w:rPr>
        <w:t>r</w:t>
      </w:r>
      <w:r w:rsidR="00522425">
        <w:rPr>
          <w:rFonts w:ascii="Calibri" w:hAnsi="Calibri"/>
          <w:bCs/>
          <w:szCs w:val="22"/>
        </w:rPr>
        <w:t xml:space="preserve">emain </w:t>
      </w:r>
      <w:r w:rsidR="00DF79E4" w:rsidRPr="00DF79E4">
        <w:rPr>
          <w:rFonts w:ascii="Calibri" w:hAnsi="Calibri"/>
          <w:bCs/>
          <w:szCs w:val="22"/>
        </w:rPr>
        <w:t>the first choice for customers</w:t>
      </w:r>
      <w:r w:rsidR="00522425">
        <w:rPr>
          <w:rFonts w:ascii="Calibri" w:hAnsi="Calibri"/>
          <w:bCs/>
          <w:szCs w:val="22"/>
        </w:rPr>
        <w:t xml:space="preserve">, and </w:t>
      </w:r>
      <w:r>
        <w:rPr>
          <w:rFonts w:ascii="Calibri" w:hAnsi="Calibri"/>
          <w:bCs/>
          <w:szCs w:val="22"/>
        </w:rPr>
        <w:t>guarantee</w:t>
      </w:r>
      <w:r w:rsidR="00522425">
        <w:rPr>
          <w:rFonts w:ascii="Calibri" w:hAnsi="Calibri"/>
          <w:bCs/>
          <w:szCs w:val="22"/>
        </w:rPr>
        <w:t xml:space="preserve"> revenue growth </w:t>
      </w:r>
      <w:r w:rsidR="00DF79E4" w:rsidRPr="00DF79E4">
        <w:rPr>
          <w:rFonts w:ascii="Calibri" w:hAnsi="Calibri"/>
          <w:bCs/>
          <w:szCs w:val="22"/>
        </w:rPr>
        <w:t xml:space="preserve">by 2% to £972m </w:t>
      </w:r>
      <w:r w:rsidR="00522425">
        <w:rPr>
          <w:rFonts w:ascii="Calibri" w:hAnsi="Calibri"/>
          <w:bCs/>
          <w:szCs w:val="22"/>
        </w:rPr>
        <w:t xml:space="preserve">(and </w:t>
      </w:r>
      <w:r w:rsidR="00DF79E4" w:rsidRPr="00DF79E4">
        <w:rPr>
          <w:rFonts w:ascii="Calibri" w:hAnsi="Calibri"/>
          <w:bCs/>
          <w:szCs w:val="22"/>
        </w:rPr>
        <w:t>trading profit</w:t>
      </w:r>
    </w:p>
    <w:p w14:paraId="14B5D80E" w14:textId="77777777" w:rsidR="00522425" w:rsidRDefault="00DF79E4" w:rsidP="00522425">
      <w:pPr>
        <w:tabs>
          <w:tab w:val="right" w:pos="9313"/>
        </w:tabs>
        <w:ind w:left="-709" w:right="-99"/>
        <w:rPr>
          <w:rFonts w:ascii="Calibri" w:hAnsi="Calibri"/>
          <w:bCs/>
          <w:szCs w:val="22"/>
        </w:rPr>
      </w:pPr>
      <w:r w:rsidRPr="00DF79E4">
        <w:rPr>
          <w:rFonts w:ascii="Calibri" w:hAnsi="Calibri"/>
          <w:bCs/>
          <w:szCs w:val="22"/>
        </w:rPr>
        <w:t>increas</w:t>
      </w:r>
      <w:r w:rsidR="00DA7617">
        <w:rPr>
          <w:rFonts w:ascii="Calibri" w:hAnsi="Calibri"/>
          <w:bCs/>
          <w:szCs w:val="22"/>
        </w:rPr>
        <w:t>ing</w:t>
      </w:r>
      <w:r w:rsidRPr="00DF79E4">
        <w:rPr>
          <w:rFonts w:ascii="Calibri" w:hAnsi="Calibri"/>
          <w:bCs/>
          <w:szCs w:val="22"/>
        </w:rPr>
        <w:t xml:space="preserve"> by £25 million to £60 million</w:t>
      </w:r>
      <w:r w:rsidR="00522425">
        <w:rPr>
          <w:rFonts w:ascii="Calibri" w:hAnsi="Calibri"/>
          <w:bCs/>
          <w:szCs w:val="22"/>
        </w:rPr>
        <w:t xml:space="preserve">). </w:t>
      </w:r>
      <w:r w:rsidR="005D1A03">
        <w:rPr>
          <w:rFonts w:ascii="Calibri" w:hAnsi="Calibri"/>
          <w:bCs/>
          <w:szCs w:val="22"/>
        </w:rPr>
        <w:t xml:space="preserve">Project highlights </w:t>
      </w:r>
      <w:r w:rsidR="00522425">
        <w:rPr>
          <w:rFonts w:ascii="Calibri" w:hAnsi="Calibri"/>
          <w:bCs/>
          <w:szCs w:val="22"/>
        </w:rPr>
        <w:t>included:</w:t>
      </w:r>
    </w:p>
    <w:p w14:paraId="1F2E4144" w14:textId="77777777" w:rsidR="00DF79E4" w:rsidRPr="00DA7617" w:rsidRDefault="00DF79E4" w:rsidP="00A30C18">
      <w:pPr>
        <w:numPr>
          <w:ilvl w:val="0"/>
          <w:numId w:val="25"/>
        </w:numPr>
        <w:tabs>
          <w:tab w:val="right" w:pos="284"/>
        </w:tabs>
        <w:ind w:left="-284" w:right="-99" w:firstLine="0"/>
        <w:rPr>
          <w:rFonts w:ascii="Calibri" w:hAnsi="Calibri"/>
          <w:bCs/>
          <w:szCs w:val="22"/>
        </w:rPr>
      </w:pPr>
      <w:r w:rsidRPr="00DA7617">
        <w:rPr>
          <w:rFonts w:ascii="Calibri" w:hAnsi="Calibri"/>
          <w:bCs/>
          <w:szCs w:val="22"/>
        </w:rPr>
        <w:t xml:space="preserve">PCI Compliance: Project Manager for Audit Workstream, </w:t>
      </w:r>
      <w:r w:rsidR="00DA7617" w:rsidRPr="00DA7617">
        <w:rPr>
          <w:rFonts w:ascii="Calibri" w:hAnsi="Calibri"/>
          <w:bCs/>
          <w:szCs w:val="22"/>
        </w:rPr>
        <w:t xml:space="preserve">and </w:t>
      </w:r>
      <w:r w:rsidRPr="00DA7617">
        <w:rPr>
          <w:rFonts w:ascii="Calibri" w:hAnsi="Calibri"/>
          <w:bCs/>
          <w:szCs w:val="22"/>
        </w:rPr>
        <w:t>Technical Delivery Manager for</w:t>
      </w:r>
      <w:r w:rsidR="00DA7617" w:rsidRPr="00DA7617">
        <w:rPr>
          <w:rFonts w:ascii="Calibri" w:hAnsi="Calibri"/>
          <w:bCs/>
          <w:szCs w:val="22"/>
        </w:rPr>
        <w:t xml:space="preserve"> the </w:t>
      </w:r>
      <w:r w:rsidRPr="00DA7617">
        <w:rPr>
          <w:rFonts w:ascii="Calibri" w:hAnsi="Calibri"/>
          <w:bCs/>
          <w:szCs w:val="22"/>
        </w:rPr>
        <w:t>Target Operating Model Workstream</w:t>
      </w:r>
      <w:r w:rsidR="00522425" w:rsidRPr="00DA7617">
        <w:rPr>
          <w:rFonts w:ascii="Calibri" w:hAnsi="Calibri"/>
          <w:bCs/>
          <w:szCs w:val="22"/>
        </w:rPr>
        <w:t xml:space="preserve">, </w:t>
      </w:r>
      <w:r w:rsidRPr="00DA7617">
        <w:rPr>
          <w:rFonts w:ascii="Calibri" w:hAnsi="Calibri"/>
          <w:bCs/>
          <w:szCs w:val="22"/>
        </w:rPr>
        <w:t xml:space="preserve">improving </w:t>
      </w:r>
      <w:r w:rsidR="00DA7617">
        <w:rPr>
          <w:rFonts w:ascii="Calibri" w:hAnsi="Calibri"/>
          <w:bCs/>
          <w:szCs w:val="22"/>
        </w:rPr>
        <w:t>performance</w:t>
      </w:r>
      <w:r w:rsidR="005D1A03" w:rsidRPr="00DA7617">
        <w:rPr>
          <w:rFonts w:ascii="Calibri" w:hAnsi="Calibri"/>
          <w:bCs/>
          <w:szCs w:val="22"/>
        </w:rPr>
        <w:t xml:space="preserve"> in </w:t>
      </w:r>
      <w:r w:rsidRPr="00DA7617">
        <w:rPr>
          <w:rFonts w:ascii="Calibri" w:hAnsi="Calibri"/>
          <w:bCs/>
          <w:szCs w:val="22"/>
        </w:rPr>
        <w:t>reporting on identified non-compliant</w:t>
      </w:r>
    </w:p>
    <w:p w14:paraId="4C8A9FAD" w14:textId="77777777" w:rsidR="005D1A03" w:rsidRDefault="00DF79E4" w:rsidP="005D1A03">
      <w:pPr>
        <w:tabs>
          <w:tab w:val="right" w:pos="284"/>
          <w:tab w:val="right" w:pos="9313"/>
        </w:tabs>
        <w:ind w:left="-284" w:right="-99"/>
      </w:pPr>
      <w:r w:rsidRPr="00DF79E4">
        <w:rPr>
          <w:rFonts w:ascii="Calibri" w:hAnsi="Calibri"/>
          <w:bCs/>
          <w:szCs w:val="22"/>
        </w:rPr>
        <w:t>systems maintained by the Post Office’s suppliers</w:t>
      </w:r>
      <w:r w:rsidR="00522425">
        <w:rPr>
          <w:rFonts w:ascii="Calibri" w:hAnsi="Calibri"/>
          <w:bCs/>
          <w:szCs w:val="22"/>
        </w:rPr>
        <w:t xml:space="preserve"> (</w:t>
      </w:r>
      <w:r w:rsidRPr="00DF79E4">
        <w:rPr>
          <w:rFonts w:ascii="Calibri" w:hAnsi="Calibri"/>
          <w:bCs/>
          <w:szCs w:val="22"/>
        </w:rPr>
        <w:t>target remediation</w:t>
      </w:r>
      <w:r w:rsidR="00522425">
        <w:rPr>
          <w:rFonts w:ascii="Calibri" w:hAnsi="Calibri"/>
          <w:bCs/>
          <w:szCs w:val="22"/>
        </w:rPr>
        <w:t xml:space="preserve"> </w:t>
      </w:r>
      <w:r w:rsidRPr="00DF79E4">
        <w:rPr>
          <w:rFonts w:ascii="Calibri" w:hAnsi="Calibri"/>
          <w:bCs/>
          <w:szCs w:val="22"/>
        </w:rPr>
        <w:t xml:space="preserve">set at 60-80% by Q3 2020, which the suppliers achieved and </w:t>
      </w:r>
      <w:r w:rsidR="00DA7617">
        <w:rPr>
          <w:rFonts w:ascii="Calibri" w:hAnsi="Calibri"/>
          <w:bCs/>
          <w:szCs w:val="22"/>
        </w:rPr>
        <w:t xml:space="preserve">was </w:t>
      </w:r>
      <w:r w:rsidRPr="00DF79E4">
        <w:rPr>
          <w:rFonts w:ascii="Calibri" w:hAnsi="Calibri"/>
          <w:bCs/>
          <w:szCs w:val="22"/>
        </w:rPr>
        <w:t>independently verified by November 2019</w:t>
      </w:r>
      <w:r w:rsidR="00522425">
        <w:rPr>
          <w:rFonts w:ascii="Calibri" w:hAnsi="Calibri"/>
          <w:bCs/>
          <w:szCs w:val="22"/>
        </w:rPr>
        <w:t>)</w:t>
      </w:r>
      <w:r w:rsidRPr="00DF79E4">
        <w:rPr>
          <w:rFonts w:ascii="Calibri" w:hAnsi="Calibri"/>
          <w:bCs/>
          <w:szCs w:val="22"/>
        </w:rPr>
        <w:t>.</w:t>
      </w:r>
      <w:r w:rsidR="00522425" w:rsidRPr="00522425">
        <w:t xml:space="preserve"> </w:t>
      </w:r>
    </w:p>
    <w:p w14:paraId="7D1C7EBE" w14:textId="77777777" w:rsidR="00522425" w:rsidRPr="005D1A03" w:rsidRDefault="00522425" w:rsidP="008D26F3">
      <w:pPr>
        <w:numPr>
          <w:ilvl w:val="0"/>
          <w:numId w:val="25"/>
        </w:numPr>
        <w:tabs>
          <w:tab w:val="right" w:pos="284"/>
        </w:tabs>
        <w:ind w:left="-284" w:right="-99" w:firstLine="0"/>
        <w:rPr>
          <w:rFonts w:ascii="Calibri" w:hAnsi="Calibri"/>
          <w:bCs/>
          <w:szCs w:val="22"/>
        </w:rPr>
      </w:pPr>
      <w:r w:rsidRPr="005D1A03">
        <w:rPr>
          <w:rFonts w:ascii="Calibri" w:hAnsi="Calibri"/>
          <w:bCs/>
          <w:szCs w:val="22"/>
        </w:rPr>
        <w:t>SuccessFactors</w:t>
      </w:r>
      <w:r w:rsidR="005D1A03" w:rsidRPr="005D1A03">
        <w:rPr>
          <w:rFonts w:ascii="Calibri" w:hAnsi="Calibri"/>
          <w:bCs/>
          <w:szCs w:val="22"/>
        </w:rPr>
        <w:t xml:space="preserve">: Project Manager, </w:t>
      </w:r>
      <w:r w:rsidRPr="005D1A03">
        <w:rPr>
          <w:rFonts w:ascii="Calibri" w:hAnsi="Calibri"/>
          <w:bCs/>
          <w:szCs w:val="22"/>
        </w:rPr>
        <w:t>oversee</w:t>
      </w:r>
      <w:r w:rsidR="005D1A03" w:rsidRPr="005D1A03">
        <w:rPr>
          <w:rFonts w:ascii="Calibri" w:hAnsi="Calibri"/>
          <w:bCs/>
          <w:szCs w:val="22"/>
        </w:rPr>
        <w:t>ing</w:t>
      </w:r>
      <w:r w:rsidRPr="005D1A03">
        <w:rPr>
          <w:rFonts w:ascii="Calibri" w:hAnsi="Calibri"/>
          <w:bCs/>
          <w:szCs w:val="22"/>
        </w:rPr>
        <w:t xml:space="preserve"> completion of development</w:t>
      </w:r>
      <w:r w:rsidR="005D1A03" w:rsidRPr="005D1A03">
        <w:rPr>
          <w:rFonts w:ascii="Calibri" w:hAnsi="Calibri"/>
          <w:bCs/>
          <w:szCs w:val="22"/>
        </w:rPr>
        <w:t xml:space="preserve"> </w:t>
      </w:r>
      <w:r w:rsidRPr="005D1A03">
        <w:rPr>
          <w:rFonts w:ascii="Calibri" w:hAnsi="Calibri"/>
          <w:bCs/>
          <w:szCs w:val="22"/>
        </w:rPr>
        <w:t>and testing for two additional modules to the SuccessFactors application (Continuous Performance Management</w:t>
      </w:r>
      <w:r w:rsidR="005D1A03" w:rsidRPr="005D1A03">
        <w:rPr>
          <w:rFonts w:ascii="Calibri" w:hAnsi="Calibri"/>
          <w:bCs/>
          <w:szCs w:val="22"/>
        </w:rPr>
        <w:t xml:space="preserve"> </w:t>
      </w:r>
      <w:r w:rsidRPr="005D1A03">
        <w:rPr>
          <w:rFonts w:ascii="Calibri" w:hAnsi="Calibri"/>
          <w:bCs/>
          <w:szCs w:val="22"/>
        </w:rPr>
        <w:t>&amp; Reward)</w:t>
      </w:r>
      <w:r w:rsidR="005D1A03" w:rsidRPr="005D1A03">
        <w:rPr>
          <w:rFonts w:ascii="Calibri" w:hAnsi="Calibri"/>
          <w:bCs/>
          <w:szCs w:val="22"/>
        </w:rPr>
        <w:t xml:space="preserve">, adding </w:t>
      </w:r>
      <w:r w:rsidRPr="005D1A03">
        <w:rPr>
          <w:rFonts w:ascii="Calibri" w:hAnsi="Calibri"/>
          <w:bCs/>
          <w:szCs w:val="22"/>
        </w:rPr>
        <w:t xml:space="preserve">Performance and Bonus payment functionality to existing software. </w:t>
      </w:r>
    </w:p>
    <w:p w14:paraId="4937497E" w14:textId="77777777" w:rsidR="00522425" w:rsidRPr="00522425" w:rsidRDefault="00522425" w:rsidP="005D1A03">
      <w:pPr>
        <w:numPr>
          <w:ilvl w:val="0"/>
          <w:numId w:val="25"/>
        </w:numPr>
        <w:tabs>
          <w:tab w:val="right" w:pos="284"/>
        </w:tabs>
        <w:ind w:left="-284" w:right="-99" w:firstLine="0"/>
        <w:rPr>
          <w:rFonts w:ascii="Calibri" w:hAnsi="Calibri"/>
          <w:bCs/>
          <w:szCs w:val="22"/>
        </w:rPr>
      </w:pPr>
      <w:r w:rsidRPr="00522425">
        <w:rPr>
          <w:rFonts w:ascii="Calibri" w:hAnsi="Calibri"/>
          <w:bCs/>
          <w:szCs w:val="22"/>
        </w:rPr>
        <w:lastRenderedPageBreak/>
        <w:t xml:space="preserve">Branch Hub: Project Manager for an online portal application, </w:t>
      </w:r>
      <w:proofErr w:type="spellStart"/>
      <w:r w:rsidRPr="00522425">
        <w:rPr>
          <w:rFonts w:ascii="Calibri" w:hAnsi="Calibri"/>
          <w:bCs/>
          <w:szCs w:val="22"/>
        </w:rPr>
        <w:t>enabelling</w:t>
      </w:r>
      <w:proofErr w:type="spellEnd"/>
      <w:r w:rsidRPr="00522425">
        <w:rPr>
          <w:rFonts w:ascii="Calibri" w:hAnsi="Calibri"/>
          <w:bCs/>
          <w:szCs w:val="22"/>
        </w:rPr>
        <w:t xml:space="preserve"> Branch Managers of</w:t>
      </w:r>
    </w:p>
    <w:p w14:paraId="690B3406" w14:textId="77777777" w:rsidR="00522425" w:rsidRPr="00DF79E4" w:rsidRDefault="00522425" w:rsidP="005D1A03">
      <w:pPr>
        <w:tabs>
          <w:tab w:val="right" w:pos="284"/>
          <w:tab w:val="right" w:pos="9313"/>
        </w:tabs>
        <w:ind w:left="-284" w:right="-99"/>
        <w:rPr>
          <w:rFonts w:ascii="Calibri" w:hAnsi="Calibri"/>
          <w:bCs/>
          <w:szCs w:val="22"/>
        </w:rPr>
      </w:pPr>
      <w:r w:rsidRPr="00522425">
        <w:rPr>
          <w:rFonts w:ascii="Calibri" w:hAnsi="Calibri"/>
          <w:bCs/>
          <w:szCs w:val="22"/>
        </w:rPr>
        <w:t xml:space="preserve">over 11,500 locations to perform </w:t>
      </w:r>
      <w:r w:rsidR="005D1A03">
        <w:rPr>
          <w:rFonts w:ascii="Calibri" w:hAnsi="Calibri"/>
          <w:bCs/>
          <w:szCs w:val="22"/>
        </w:rPr>
        <w:t xml:space="preserve">their </w:t>
      </w:r>
      <w:r w:rsidRPr="00522425">
        <w:rPr>
          <w:rFonts w:ascii="Calibri" w:hAnsi="Calibri"/>
          <w:bCs/>
          <w:szCs w:val="22"/>
        </w:rPr>
        <w:t xml:space="preserve">vital functions in support of </w:t>
      </w:r>
      <w:r w:rsidR="005D1A03">
        <w:rPr>
          <w:rFonts w:ascii="Calibri" w:hAnsi="Calibri"/>
          <w:bCs/>
          <w:szCs w:val="22"/>
        </w:rPr>
        <w:t>the organisation’s</w:t>
      </w:r>
      <w:r w:rsidRPr="00522425">
        <w:rPr>
          <w:rFonts w:ascii="Calibri" w:hAnsi="Calibri"/>
          <w:bCs/>
          <w:szCs w:val="22"/>
        </w:rPr>
        <w:t xml:space="preserve"> </w:t>
      </w:r>
      <w:r w:rsidR="00DA7617">
        <w:rPr>
          <w:rFonts w:ascii="Calibri" w:hAnsi="Calibri"/>
          <w:bCs/>
          <w:szCs w:val="22"/>
        </w:rPr>
        <w:t>key</w:t>
      </w:r>
      <w:r w:rsidR="005D1A03">
        <w:rPr>
          <w:rFonts w:ascii="Calibri" w:hAnsi="Calibri"/>
          <w:bCs/>
          <w:szCs w:val="22"/>
        </w:rPr>
        <w:t xml:space="preserve"> </w:t>
      </w:r>
      <w:r w:rsidR="00DA7617">
        <w:rPr>
          <w:rFonts w:ascii="Calibri" w:hAnsi="Calibri"/>
          <w:bCs/>
          <w:szCs w:val="22"/>
        </w:rPr>
        <w:t>outputs</w:t>
      </w:r>
      <w:r w:rsidR="005D1A03">
        <w:rPr>
          <w:rFonts w:ascii="Calibri" w:hAnsi="Calibri"/>
          <w:bCs/>
          <w:szCs w:val="22"/>
        </w:rPr>
        <w:t xml:space="preserve"> (</w:t>
      </w:r>
      <w:r w:rsidRPr="00522425">
        <w:rPr>
          <w:rFonts w:ascii="Calibri" w:hAnsi="Calibri"/>
          <w:bCs/>
          <w:szCs w:val="22"/>
        </w:rPr>
        <w:t>cash, coin and stock ordering</w:t>
      </w:r>
      <w:r w:rsidR="00DA7617">
        <w:rPr>
          <w:rFonts w:ascii="Calibri" w:hAnsi="Calibri"/>
          <w:bCs/>
          <w:szCs w:val="22"/>
        </w:rPr>
        <w:t>)</w:t>
      </w:r>
      <w:r w:rsidR="005D1A03">
        <w:rPr>
          <w:rFonts w:ascii="Calibri" w:hAnsi="Calibri"/>
          <w:bCs/>
          <w:szCs w:val="22"/>
        </w:rPr>
        <w:t>, and s</w:t>
      </w:r>
      <w:r w:rsidRPr="00522425">
        <w:rPr>
          <w:rFonts w:ascii="Calibri" w:hAnsi="Calibri"/>
          <w:bCs/>
          <w:szCs w:val="22"/>
        </w:rPr>
        <w:t>upport</w:t>
      </w:r>
      <w:r w:rsidR="005D1A03">
        <w:rPr>
          <w:rFonts w:ascii="Calibri" w:hAnsi="Calibri"/>
          <w:bCs/>
          <w:szCs w:val="22"/>
        </w:rPr>
        <w:t>ing</w:t>
      </w:r>
      <w:r w:rsidRPr="00522425">
        <w:rPr>
          <w:rFonts w:ascii="Calibri" w:hAnsi="Calibri"/>
          <w:bCs/>
          <w:szCs w:val="22"/>
        </w:rPr>
        <w:t xml:space="preserve"> the first two major releases against an aggressive business plan. </w:t>
      </w:r>
    </w:p>
    <w:p w14:paraId="6DD7AE6E" w14:textId="77777777" w:rsidR="00DF79E4" w:rsidRDefault="00DF79E4" w:rsidP="00E979C7">
      <w:pPr>
        <w:tabs>
          <w:tab w:val="right" w:pos="9313"/>
        </w:tabs>
        <w:ind w:left="-709" w:right="-99"/>
        <w:rPr>
          <w:rFonts w:ascii="Calibri" w:hAnsi="Calibri"/>
          <w:b/>
          <w:szCs w:val="22"/>
        </w:rPr>
      </w:pPr>
    </w:p>
    <w:p w14:paraId="064BB384" w14:textId="77777777" w:rsidR="00E979C7" w:rsidRDefault="00E979C7" w:rsidP="00E979C7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 w:rsidRPr="00E979C7">
        <w:rPr>
          <w:rFonts w:ascii="Calibri" w:hAnsi="Calibri"/>
          <w:b/>
          <w:szCs w:val="22"/>
        </w:rPr>
        <w:t>Freelance Designer</w:t>
      </w:r>
      <w:r>
        <w:rPr>
          <w:rFonts w:ascii="Calibri" w:hAnsi="Calibri"/>
          <w:szCs w:val="22"/>
        </w:rPr>
        <w:tab/>
        <w:t xml:space="preserve">Jan 18 – </w:t>
      </w:r>
      <w:r w:rsidR="00C7146F">
        <w:rPr>
          <w:rFonts w:ascii="Calibri" w:hAnsi="Calibri"/>
          <w:szCs w:val="22"/>
        </w:rPr>
        <w:t>Jun</w:t>
      </w:r>
      <w:r w:rsidR="00C6034D">
        <w:rPr>
          <w:rFonts w:ascii="Calibri" w:hAnsi="Calibri"/>
          <w:szCs w:val="22"/>
        </w:rPr>
        <w:t xml:space="preserve"> 18</w:t>
      </w:r>
    </w:p>
    <w:p w14:paraId="213284AE" w14:textId="77777777" w:rsidR="00E979C7" w:rsidRDefault="00E979C7" w:rsidP="005F4CC7">
      <w:pPr>
        <w:ind w:left="-709"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Pro</w:t>
      </w:r>
      <w:r w:rsidR="003A710D">
        <w:rPr>
          <w:rFonts w:ascii="Calibri" w:hAnsi="Calibri"/>
          <w:szCs w:val="22"/>
        </w:rPr>
        <w:t xml:space="preserve">viding media products as a freelance consultant for small businesses. This entailed bidding for contracts, engaging with clients to establish </w:t>
      </w:r>
      <w:r w:rsidR="00D73A95">
        <w:rPr>
          <w:rFonts w:ascii="Calibri" w:hAnsi="Calibri"/>
          <w:szCs w:val="22"/>
        </w:rPr>
        <w:t>p</w:t>
      </w:r>
      <w:r w:rsidR="003A710D">
        <w:rPr>
          <w:rFonts w:ascii="Calibri" w:hAnsi="Calibri"/>
          <w:szCs w:val="22"/>
        </w:rPr>
        <w:t xml:space="preserve">roduct requirements and </w:t>
      </w:r>
      <w:proofErr w:type="gramStart"/>
      <w:r w:rsidR="003A710D">
        <w:rPr>
          <w:rFonts w:ascii="Calibri" w:hAnsi="Calibri"/>
          <w:szCs w:val="22"/>
        </w:rPr>
        <w:t>cost effective</w:t>
      </w:r>
      <w:proofErr w:type="gramEnd"/>
      <w:r w:rsidR="003A710D">
        <w:rPr>
          <w:rFonts w:ascii="Calibri" w:hAnsi="Calibri"/>
          <w:szCs w:val="22"/>
        </w:rPr>
        <w:t xml:space="preserve"> delivery. Deliverables included animations, magazine covers, and design consultation.</w:t>
      </w:r>
    </w:p>
    <w:p w14:paraId="2A18C3C1" w14:textId="77777777" w:rsidR="00E979C7" w:rsidRDefault="00E979C7" w:rsidP="00052235">
      <w:pPr>
        <w:tabs>
          <w:tab w:val="right" w:pos="9313"/>
        </w:tabs>
        <w:spacing w:line="200" w:lineRule="exact"/>
        <w:ind w:left="-709" w:right="-96"/>
        <w:rPr>
          <w:rFonts w:ascii="Calibri" w:hAnsi="Calibri"/>
          <w:szCs w:val="22"/>
        </w:rPr>
      </w:pPr>
    </w:p>
    <w:p w14:paraId="131A93F7" w14:textId="77777777" w:rsidR="00E979C7" w:rsidRDefault="00E979C7" w:rsidP="00E979C7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 w:rsidRPr="00E979C7">
        <w:rPr>
          <w:rFonts w:ascii="Calibri" w:hAnsi="Calibri"/>
          <w:b/>
          <w:szCs w:val="22"/>
        </w:rPr>
        <w:t>Project Manager</w:t>
      </w:r>
      <w:r>
        <w:rPr>
          <w:rFonts w:ascii="Calibri" w:hAnsi="Calibri"/>
          <w:szCs w:val="22"/>
        </w:rPr>
        <w:tab/>
        <w:t>Aug 16 – Jan 18</w:t>
      </w:r>
    </w:p>
    <w:p w14:paraId="7DAB1DD4" w14:textId="77777777" w:rsidR="00E979C7" w:rsidRDefault="00E979C7" w:rsidP="00052235">
      <w:pPr>
        <w:tabs>
          <w:tab w:val="right" w:pos="9313"/>
        </w:tabs>
        <w:spacing w:line="200" w:lineRule="exact"/>
        <w:ind w:left="-709"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CDS Defence Support</w:t>
      </w:r>
    </w:p>
    <w:p w14:paraId="28A44993" w14:textId="77777777" w:rsidR="00636C7E" w:rsidRDefault="00E979C7" w:rsidP="005F4CC7">
      <w:pPr>
        <w:ind w:left="-709"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Led the training team on multiple projects for digital training products and enabled the creation of the Research and Innovation Centre.</w:t>
      </w:r>
    </w:p>
    <w:p w14:paraId="41A7541C" w14:textId="77777777" w:rsidR="00E979C7" w:rsidRDefault="00E979C7" w:rsidP="005F4CC7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 w:rsidRPr="00D73A95">
        <w:rPr>
          <w:rFonts w:ascii="Calibri" w:hAnsi="Calibri"/>
          <w:szCs w:val="22"/>
        </w:rPr>
        <w:t xml:space="preserve">Delivered multiple projects for digital training </w:t>
      </w:r>
      <w:r w:rsidR="00D73A95" w:rsidRPr="00D73A95">
        <w:rPr>
          <w:rFonts w:ascii="Calibri" w:hAnsi="Calibri"/>
          <w:szCs w:val="22"/>
        </w:rPr>
        <w:t>including online, standalone digital products, and printed materials</w:t>
      </w:r>
      <w:r w:rsidR="002F386D">
        <w:rPr>
          <w:rFonts w:ascii="Calibri" w:hAnsi="Calibri"/>
          <w:szCs w:val="22"/>
        </w:rPr>
        <w:t>.</w:t>
      </w:r>
    </w:p>
    <w:p w14:paraId="4B52897E" w14:textId="77777777" w:rsidR="002F386D" w:rsidRPr="00D73A95" w:rsidRDefault="002F386D" w:rsidP="005F4CC7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 w:rsidRPr="00D73A95">
        <w:rPr>
          <w:rFonts w:ascii="Calibri" w:hAnsi="Calibri"/>
          <w:szCs w:val="22"/>
        </w:rPr>
        <w:t>Supported the bid process with high-level software design</w:t>
      </w:r>
      <w:r>
        <w:rPr>
          <w:rFonts w:ascii="Calibri" w:hAnsi="Calibri"/>
          <w:szCs w:val="22"/>
        </w:rPr>
        <w:t>s, winning new business clients.</w:t>
      </w:r>
    </w:p>
    <w:p w14:paraId="38718004" w14:textId="77777777" w:rsidR="00E979C7" w:rsidRDefault="00E979C7" w:rsidP="005F4CC7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Established full media production facilities </w:t>
      </w:r>
      <w:r w:rsidR="00D73A95">
        <w:rPr>
          <w:rFonts w:ascii="Calibri" w:hAnsi="Calibri"/>
          <w:szCs w:val="22"/>
        </w:rPr>
        <w:t>with</w:t>
      </w:r>
      <w:r>
        <w:rPr>
          <w:rFonts w:ascii="Calibri" w:hAnsi="Calibri"/>
          <w:szCs w:val="22"/>
        </w:rPr>
        <w:t xml:space="preserve"> facilities management and training.</w:t>
      </w:r>
    </w:p>
    <w:p w14:paraId="7548D9BD" w14:textId="77777777" w:rsidR="00D73A95" w:rsidRDefault="00D73A95" w:rsidP="005F4CC7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Supported the delivery of successful bids for large contracts (</w:t>
      </w:r>
      <w:r w:rsidR="002F386D">
        <w:rPr>
          <w:rFonts w:ascii="Calibri" w:hAnsi="Calibri"/>
          <w:szCs w:val="22"/>
        </w:rPr>
        <w:t>Henley</w:t>
      </w:r>
      <w:r>
        <w:rPr>
          <w:rFonts w:ascii="Calibri" w:hAnsi="Calibri"/>
          <w:szCs w:val="22"/>
        </w:rPr>
        <w:t xml:space="preserve"> Business School - £6m, Pearson Engineering - £35k, (shortlisted for) Saudi National Guard – £60m)</w:t>
      </w:r>
      <w:r w:rsidR="00763342">
        <w:rPr>
          <w:rFonts w:ascii="Calibri" w:hAnsi="Calibri"/>
          <w:szCs w:val="22"/>
        </w:rPr>
        <w:t>.</w:t>
      </w:r>
    </w:p>
    <w:p w14:paraId="06D62206" w14:textId="77777777" w:rsidR="00E979C7" w:rsidRDefault="00E979C7" w:rsidP="00E979C7">
      <w:pPr>
        <w:ind w:right="-99"/>
        <w:rPr>
          <w:rFonts w:ascii="Calibri" w:hAnsi="Calibri"/>
          <w:szCs w:val="22"/>
        </w:rPr>
      </w:pPr>
    </w:p>
    <w:p w14:paraId="5FE3E51E" w14:textId="77777777" w:rsidR="00E979C7" w:rsidRDefault="00E979C7" w:rsidP="00DA7617">
      <w:pPr>
        <w:tabs>
          <w:tab w:val="right" w:pos="9313"/>
        </w:tabs>
        <w:ind w:right="-99" w:hanging="709"/>
        <w:rPr>
          <w:rFonts w:ascii="Calibri" w:hAnsi="Calibri"/>
          <w:szCs w:val="22"/>
        </w:rPr>
      </w:pPr>
      <w:r w:rsidRPr="00E979C7">
        <w:rPr>
          <w:rFonts w:ascii="Calibri" w:hAnsi="Calibri"/>
          <w:b/>
          <w:szCs w:val="22"/>
        </w:rPr>
        <w:t>Team Leader</w:t>
      </w:r>
      <w:r w:rsidRPr="00E979C7">
        <w:rPr>
          <w:rFonts w:ascii="Calibri" w:hAnsi="Calibri"/>
          <w:b/>
          <w:szCs w:val="22"/>
        </w:rPr>
        <w:tab/>
      </w:r>
      <w:r>
        <w:rPr>
          <w:rFonts w:ascii="Calibri" w:hAnsi="Calibri"/>
          <w:szCs w:val="22"/>
        </w:rPr>
        <w:t>Feb 0</w:t>
      </w:r>
      <w:r w:rsidR="00763342">
        <w:rPr>
          <w:rFonts w:ascii="Calibri" w:hAnsi="Calibri"/>
          <w:szCs w:val="22"/>
        </w:rPr>
        <w:t>6</w:t>
      </w:r>
      <w:r>
        <w:rPr>
          <w:rFonts w:ascii="Calibri" w:hAnsi="Calibri"/>
          <w:szCs w:val="22"/>
        </w:rPr>
        <w:t xml:space="preserve"> – Aug 16</w:t>
      </w:r>
    </w:p>
    <w:p w14:paraId="44D99ECB" w14:textId="77777777" w:rsidR="00E979C7" w:rsidRPr="00E979C7" w:rsidRDefault="00E979C7" w:rsidP="00052235">
      <w:pPr>
        <w:tabs>
          <w:tab w:val="right" w:pos="9313"/>
        </w:tabs>
        <w:spacing w:line="200" w:lineRule="exact"/>
        <w:ind w:left="-709" w:right="-96"/>
        <w:rPr>
          <w:rFonts w:ascii="Calibri" w:hAnsi="Calibri"/>
          <w:szCs w:val="22"/>
        </w:rPr>
      </w:pPr>
      <w:r w:rsidRPr="00E979C7">
        <w:rPr>
          <w:rFonts w:ascii="Calibri" w:hAnsi="Calibri"/>
          <w:szCs w:val="22"/>
        </w:rPr>
        <w:t>Barclays Capital / UBS / Lehman Brothers</w:t>
      </w:r>
    </w:p>
    <w:p w14:paraId="6BADA4FD" w14:textId="77777777" w:rsidR="0035320B" w:rsidRPr="00E979C7" w:rsidRDefault="00E979C7" w:rsidP="002C5470">
      <w:pPr>
        <w:tabs>
          <w:tab w:val="right" w:pos="9313"/>
        </w:tabs>
        <w:ind w:left="-709" w:right="-96"/>
        <w:rPr>
          <w:rFonts w:ascii="Calibri" w:hAnsi="Calibri"/>
          <w:szCs w:val="22"/>
        </w:rPr>
      </w:pPr>
      <w:r w:rsidRPr="00E979C7">
        <w:rPr>
          <w:rFonts w:ascii="Calibri" w:hAnsi="Calibri"/>
          <w:szCs w:val="22"/>
        </w:rPr>
        <w:t>Leading a team of graphics specialists in support of Mergers &amp; Acquisitions</w:t>
      </w:r>
      <w:r w:rsidR="00D73A95">
        <w:rPr>
          <w:rFonts w:ascii="Calibri" w:hAnsi="Calibri"/>
          <w:szCs w:val="22"/>
        </w:rPr>
        <w:t xml:space="preserve"> activity</w:t>
      </w:r>
      <w:r w:rsidR="00763342">
        <w:rPr>
          <w:rFonts w:ascii="Calibri" w:hAnsi="Calibri"/>
          <w:szCs w:val="22"/>
        </w:rPr>
        <w:t>.</w:t>
      </w:r>
    </w:p>
    <w:p w14:paraId="7F9F768B" w14:textId="77777777" w:rsidR="00E979C7" w:rsidRDefault="00E979C7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 w:rsidRPr="00E979C7">
        <w:rPr>
          <w:rFonts w:ascii="Calibri" w:hAnsi="Calibri"/>
          <w:szCs w:val="22"/>
        </w:rPr>
        <w:t xml:space="preserve">World Map Project was a side project to enhance the quality and efficiency within the </w:t>
      </w:r>
      <w:r w:rsidR="002F386D" w:rsidRPr="00E979C7">
        <w:rPr>
          <w:rFonts w:ascii="Calibri" w:hAnsi="Calibri"/>
          <w:szCs w:val="22"/>
        </w:rPr>
        <w:t>department’s</w:t>
      </w:r>
      <w:r w:rsidRPr="00E979C7">
        <w:rPr>
          <w:rFonts w:ascii="Calibri" w:hAnsi="Calibri"/>
          <w:szCs w:val="22"/>
        </w:rPr>
        <w:t xml:space="preserve"> creative library. This included training materials and delivery.</w:t>
      </w:r>
    </w:p>
    <w:p w14:paraId="23939D6C" w14:textId="77777777" w:rsidR="0035320B" w:rsidRDefault="0035320B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Training Lead - Checked and approved enhanced training provided by the department trainer to ensu</w:t>
      </w:r>
      <w:r w:rsidR="005D604E">
        <w:rPr>
          <w:rFonts w:ascii="Calibri" w:hAnsi="Calibri"/>
          <w:szCs w:val="22"/>
        </w:rPr>
        <w:t>re consistency of standards and to maintain a high level of capability.</w:t>
      </w:r>
    </w:p>
    <w:p w14:paraId="710AF380" w14:textId="77777777" w:rsidR="005D604E" w:rsidRDefault="005D604E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BAU included negotiating deadlines with stakeholders, maintaining staff levels and co-ordinating and monitoring work within the department.</w:t>
      </w:r>
    </w:p>
    <w:p w14:paraId="4C2C6957" w14:textId="77777777" w:rsidR="00435529" w:rsidRDefault="00435529" w:rsidP="00435529">
      <w:pPr>
        <w:ind w:right="-99"/>
        <w:rPr>
          <w:rFonts w:ascii="Calibri" w:hAnsi="Calibri"/>
          <w:szCs w:val="22"/>
        </w:rPr>
      </w:pPr>
    </w:p>
    <w:p w14:paraId="5ED2018D" w14:textId="77777777" w:rsidR="00435529" w:rsidRDefault="00435529" w:rsidP="00435529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 w:rsidRPr="00435529">
        <w:rPr>
          <w:rFonts w:ascii="Calibri" w:hAnsi="Calibri"/>
          <w:b/>
          <w:szCs w:val="22"/>
        </w:rPr>
        <w:t xml:space="preserve">Network Design </w:t>
      </w:r>
      <w:r>
        <w:rPr>
          <w:rFonts w:ascii="Calibri" w:hAnsi="Calibri"/>
          <w:b/>
          <w:szCs w:val="22"/>
        </w:rPr>
        <w:t>Consultant</w:t>
      </w:r>
      <w:r>
        <w:rPr>
          <w:rFonts w:ascii="Calibri" w:hAnsi="Calibri"/>
          <w:szCs w:val="22"/>
        </w:rPr>
        <w:tab/>
        <w:t>Apr 9</w:t>
      </w:r>
      <w:r w:rsidR="00763342">
        <w:rPr>
          <w:rFonts w:ascii="Calibri" w:hAnsi="Calibri"/>
          <w:szCs w:val="22"/>
        </w:rPr>
        <w:t>8</w:t>
      </w:r>
      <w:r>
        <w:rPr>
          <w:rFonts w:ascii="Calibri" w:hAnsi="Calibri"/>
          <w:szCs w:val="22"/>
        </w:rPr>
        <w:t xml:space="preserve"> – Sep 04</w:t>
      </w:r>
    </w:p>
    <w:p w14:paraId="39925AFC" w14:textId="77777777" w:rsidR="00435529" w:rsidRDefault="00435529" w:rsidP="00435529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ntl: / Colt / Cable &amp; Wireless / Orange</w:t>
      </w:r>
    </w:p>
    <w:p w14:paraId="3EB94A71" w14:textId="77777777" w:rsidR="00435529" w:rsidRDefault="00435529" w:rsidP="002C5470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Design and </w:t>
      </w:r>
      <w:r w:rsidR="002F386D">
        <w:rPr>
          <w:rFonts w:ascii="Calibri" w:hAnsi="Calibri"/>
          <w:szCs w:val="22"/>
        </w:rPr>
        <w:t>construction</w:t>
      </w:r>
      <w:r>
        <w:rPr>
          <w:rFonts w:ascii="Calibri" w:hAnsi="Calibri"/>
          <w:szCs w:val="22"/>
        </w:rPr>
        <w:t xml:space="preserve"> of high capacity networks for Metropolitan, Nati</w:t>
      </w:r>
      <w:r w:rsidR="002C5470">
        <w:rPr>
          <w:rFonts w:ascii="Calibri" w:hAnsi="Calibri"/>
          <w:szCs w:val="22"/>
        </w:rPr>
        <w:t>onal and Transnational networks</w:t>
      </w:r>
    </w:p>
    <w:p w14:paraId="6569A32C" w14:textId="77777777" w:rsidR="00435529" w:rsidRDefault="0099060D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Principle Coordinator and Designer for </w:t>
      </w:r>
      <w:r w:rsidR="00435529">
        <w:rPr>
          <w:rFonts w:ascii="Calibri" w:hAnsi="Calibri"/>
          <w:szCs w:val="22"/>
        </w:rPr>
        <w:t>fibre routes, equipment configuration and footprint specifications for national</w:t>
      </w:r>
      <w:r>
        <w:rPr>
          <w:rFonts w:ascii="Calibri" w:hAnsi="Calibri"/>
          <w:szCs w:val="22"/>
        </w:rPr>
        <w:t xml:space="preserve">, </w:t>
      </w:r>
      <w:r w:rsidR="00435529">
        <w:rPr>
          <w:rFonts w:ascii="Calibri" w:hAnsi="Calibri"/>
          <w:szCs w:val="22"/>
        </w:rPr>
        <w:t>European</w:t>
      </w:r>
      <w:r>
        <w:rPr>
          <w:rFonts w:ascii="Calibri" w:hAnsi="Calibri"/>
          <w:szCs w:val="22"/>
        </w:rPr>
        <w:t xml:space="preserve"> and Global</w:t>
      </w:r>
      <w:r w:rsidR="00435529">
        <w:rPr>
          <w:rFonts w:ascii="Calibri" w:hAnsi="Calibri"/>
          <w:szCs w:val="22"/>
        </w:rPr>
        <w:t xml:space="preserve"> networks.</w:t>
      </w:r>
    </w:p>
    <w:p w14:paraId="20A5ABD3" w14:textId="77777777" w:rsidR="00435529" w:rsidRDefault="00052235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Lead Designer</w:t>
      </w:r>
      <w:r w:rsidR="00D73A95">
        <w:rPr>
          <w:rFonts w:ascii="Calibri" w:hAnsi="Calibri"/>
          <w:szCs w:val="22"/>
        </w:rPr>
        <w:t xml:space="preserve"> </w:t>
      </w:r>
      <w:r w:rsidR="00435529">
        <w:rPr>
          <w:rFonts w:ascii="Calibri" w:hAnsi="Calibri"/>
          <w:szCs w:val="22"/>
        </w:rPr>
        <w:t>for a major section of Hutchison’s 3G network</w:t>
      </w:r>
      <w:r w:rsidR="00D73A95">
        <w:rPr>
          <w:rFonts w:ascii="Calibri" w:hAnsi="Calibri"/>
          <w:szCs w:val="22"/>
        </w:rPr>
        <w:t>.</w:t>
      </w:r>
    </w:p>
    <w:p w14:paraId="0EBD7328" w14:textId="77777777" w:rsidR="00435529" w:rsidRDefault="0099060D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Produced and delivered </w:t>
      </w:r>
      <w:r w:rsidR="00435529">
        <w:rPr>
          <w:rFonts w:ascii="Calibri" w:hAnsi="Calibri"/>
          <w:szCs w:val="22"/>
        </w:rPr>
        <w:t>training for new technologies to various stakeholders</w:t>
      </w:r>
      <w:r w:rsidR="00D73A95">
        <w:rPr>
          <w:rFonts w:ascii="Calibri" w:hAnsi="Calibri"/>
          <w:szCs w:val="22"/>
        </w:rPr>
        <w:t>.</w:t>
      </w:r>
    </w:p>
    <w:p w14:paraId="14F76D2C" w14:textId="77777777" w:rsidR="0099060D" w:rsidRDefault="00435529" w:rsidP="00440D78">
      <w:pPr>
        <w:numPr>
          <w:ilvl w:val="0"/>
          <w:numId w:val="22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Mitigating risk through effective </w:t>
      </w:r>
      <w:r w:rsidR="006115B7">
        <w:rPr>
          <w:rFonts w:ascii="Calibri" w:hAnsi="Calibri"/>
          <w:szCs w:val="22"/>
        </w:rPr>
        <w:t>planning and design solutions</w:t>
      </w:r>
      <w:r w:rsidR="0099060D">
        <w:rPr>
          <w:rFonts w:ascii="Calibri" w:hAnsi="Calibri"/>
          <w:szCs w:val="22"/>
        </w:rPr>
        <w:t xml:space="preserve"> in compliance with industry standards.</w:t>
      </w:r>
    </w:p>
    <w:p w14:paraId="7323E7D4" w14:textId="77777777" w:rsidR="006115B7" w:rsidRPr="00E979C7" w:rsidRDefault="006115B7" w:rsidP="006115B7">
      <w:pPr>
        <w:ind w:right="-99"/>
        <w:rPr>
          <w:rFonts w:ascii="Calibri" w:hAnsi="Calibri"/>
          <w:szCs w:val="22"/>
        </w:rPr>
      </w:pPr>
    </w:p>
    <w:p w14:paraId="4381AEB8" w14:textId="77777777" w:rsidR="006115B7" w:rsidRDefault="006115B7" w:rsidP="006115B7">
      <w:pPr>
        <w:tabs>
          <w:tab w:val="right" w:pos="9313"/>
        </w:tabs>
        <w:ind w:left="-709" w:right="-99"/>
        <w:rPr>
          <w:rFonts w:ascii="Calibri" w:hAnsi="Calibri"/>
          <w:szCs w:val="22"/>
        </w:rPr>
      </w:pPr>
      <w:r w:rsidRPr="006115B7">
        <w:rPr>
          <w:rFonts w:ascii="Calibri" w:hAnsi="Calibri"/>
          <w:b/>
          <w:szCs w:val="22"/>
        </w:rPr>
        <w:t>Serving Soldier – Telecommunications Operator (Special)</w:t>
      </w:r>
      <w:r>
        <w:rPr>
          <w:rFonts w:ascii="Calibri" w:hAnsi="Calibri"/>
          <w:szCs w:val="22"/>
        </w:rPr>
        <w:tab/>
        <w:t xml:space="preserve">Dec 91 – </w:t>
      </w:r>
      <w:r w:rsidR="00763342">
        <w:rPr>
          <w:rFonts w:ascii="Calibri" w:hAnsi="Calibri"/>
          <w:szCs w:val="22"/>
        </w:rPr>
        <w:t>Jan</w:t>
      </w:r>
      <w:r>
        <w:rPr>
          <w:rFonts w:ascii="Calibri" w:hAnsi="Calibri"/>
          <w:szCs w:val="22"/>
        </w:rPr>
        <w:t xml:space="preserve"> 98</w:t>
      </w:r>
    </w:p>
    <w:p w14:paraId="6118A8AD" w14:textId="77777777" w:rsidR="003C105E" w:rsidRDefault="006115B7" w:rsidP="002F1EF4">
      <w:pPr>
        <w:ind w:left="-709" w:right="-99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British Army</w:t>
      </w:r>
    </w:p>
    <w:p w14:paraId="0A0BDAE7" w14:textId="77777777" w:rsidR="006115B7" w:rsidRDefault="006115B7" w:rsidP="002C5470">
      <w:pPr>
        <w:ind w:left="-709" w:right="-99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Providing sur</w:t>
      </w:r>
      <w:r w:rsidR="002C5470">
        <w:rPr>
          <w:rFonts w:ascii="Calibri" w:hAnsi="Calibri"/>
          <w:szCs w:val="22"/>
        </w:rPr>
        <w:t>veillance and analysis for GCHQ</w:t>
      </w:r>
    </w:p>
    <w:p w14:paraId="03D99289" w14:textId="77777777" w:rsidR="006115B7" w:rsidRDefault="006115B7" w:rsidP="00440D78">
      <w:pPr>
        <w:numPr>
          <w:ilvl w:val="0"/>
          <w:numId w:val="23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with </w:t>
      </w:r>
      <w:r w:rsidR="002F386D">
        <w:rPr>
          <w:rFonts w:ascii="Calibri" w:hAnsi="Calibri"/>
          <w:szCs w:val="22"/>
        </w:rPr>
        <w:t>innovative</w:t>
      </w:r>
      <w:r>
        <w:rPr>
          <w:rFonts w:ascii="Calibri" w:hAnsi="Calibri"/>
          <w:szCs w:val="22"/>
        </w:rPr>
        <w:t xml:space="preserve"> technology</w:t>
      </w:r>
      <w:r w:rsidR="00D2774F">
        <w:rPr>
          <w:rFonts w:ascii="Calibri" w:hAnsi="Calibri"/>
          <w:szCs w:val="22"/>
        </w:rPr>
        <w:t xml:space="preserve"> to monitor and report on paramilitary activity within the UK and abroad</w:t>
      </w:r>
      <w:r w:rsidR="00763342">
        <w:rPr>
          <w:rFonts w:ascii="Calibri" w:hAnsi="Calibri"/>
          <w:szCs w:val="22"/>
        </w:rPr>
        <w:t>.</w:t>
      </w:r>
    </w:p>
    <w:p w14:paraId="4CD7313D" w14:textId="77777777" w:rsidR="003A0D69" w:rsidRPr="002C5470" w:rsidRDefault="008940B9" w:rsidP="002C5470">
      <w:pPr>
        <w:numPr>
          <w:ilvl w:val="0"/>
          <w:numId w:val="23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Providing </w:t>
      </w:r>
      <w:r w:rsidR="0099060D">
        <w:rPr>
          <w:rFonts w:ascii="Calibri" w:hAnsi="Calibri"/>
          <w:szCs w:val="22"/>
        </w:rPr>
        <w:t xml:space="preserve">specialist </w:t>
      </w:r>
      <w:r>
        <w:rPr>
          <w:rFonts w:ascii="Calibri" w:hAnsi="Calibri"/>
          <w:szCs w:val="22"/>
        </w:rPr>
        <w:t xml:space="preserve">training to </w:t>
      </w:r>
      <w:r w:rsidR="0099060D">
        <w:rPr>
          <w:rFonts w:ascii="Calibri" w:hAnsi="Calibri"/>
          <w:szCs w:val="22"/>
        </w:rPr>
        <w:t>junior trades in various technical environments</w:t>
      </w:r>
      <w:r w:rsidR="00763342">
        <w:rPr>
          <w:rFonts w:ascii="Calibri" w:hAnsi="Calibri"/>
          <w:szCs w:val="22"/>
        </w:rPr>
        <w:t>.</w:t>
      </w:r>
    </w:p>
    <w:p w14:paraId="7688D616" w14:textId="35018777" w:rsidR="001F059A" w:rsidRDefault="00561F3F" w:rsidP="0011720F">
      <w:pPr>
        <w:numPr>
          <w:ilvl w:val="0"/>
          <w:numId w:val="14"/>
        </w:numPr>
        <w:ind w:right="-99"/>
        <w:rPr>
          <w:rFonts w:ascii="Calibri" w:hAnsi="Calibri"/>
          <w:szCs w:val="22"/>
        </w:rPr>
      </w:pPr>
      <w:r>
        <w:rPr>
          <w:rFonts w:ascii="Calibri" w:hAnsi="Calibri"/>
          <w:noProof/>
          <w:sz w:val="22"/>
          <w:szCs w:val="22"/>
        </w:rPr>
        <w:pict w14:anchorId="6F395BFE">
          <v:shape id="_x0000_s1026" type="#_x0000_t202" style="position:absolute;left:0;text-align:left;margin-left:-34.85pt;margin-top:10.6pt;width:207.35pt;height:19.35pt;z-index:2;visibility:visible;mso-width-relative:margin;mso-height-relative:margin" wrapcoords="-82 -900 -82 21600 21682 21600 21682 -900 -82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Q/iwIAADoFAAAOAAAAZHJzL2Uyb0RvYy54bWysVF1v2jAUfZ+0/2D5nSZEgULUUKVUTJNQ&#10;V6md+mwcp0RLbM82JGzaf9+xAy3r9jQ1D8617/X9OOdeX133bUP2wthayZyOL2JKhOSqrOVzTr8+&#10;rkYzSqxjsmSNkiKnB2Hp9eLjh6tOZyJRW9WUwhA4kTbrdE63zuksiizfipbZC6WFhLJSpmUOW/Mc&#10;lYZ18N42URLH06hTptRGcWEtTm8HJV0E/1UluPtSVVY40uQUubmwmrBu/Botrlj2bJje1vyYBvuP&#10;LFpWSwR9cXXLHCM7U//lqq25UVZV7oKrNlJVVXMRakA14/hNNQ9bpkWoBeBY/QKTfT+3/G5/b0hd&#10;5hRESdaCokfRO3KjejLz6HTaZjB60DBzPY7BcqjU6rXi3yxMojOb4YKFtUejr0zr/6iT4CIIOLyA&#10;7qNwHCaT8Xw6g4pDlySzaRxYiV5va2PdJ6Fa4oWcGpAaMmD7tXU+PstOJj6YVU1druqmCZuDXTaG&#10;7Bn4R9uUqvPlUdIw66BANuHzlcLNH1cb+X7e4HtwJ0JPDnmzDKlA9GE8GqFffi4nl0lxOZmPpsVk&#10;PErH8WxUFHEyul0VcRGnq+U8vfl1zPd0PzAwgO65cP2mD5ymJwY3qjyAQKOGAbCar2qAuQYK98yg&#10;44E/pth9wVI1qsupOkqUbJX58a9zb49GhJaSDhOUU/t9x4wAuJ8lWnQ+TlM/cmGToipszLlmc66R&#10;u3apQNIY74XmQfT2rjmJlVHtE4a98FGhYpIjdk5B5iAu3TDXeCy4KIpghCHTzK3lg+anvvWt8tg/&#10;MaOP/eSA4p06zRrL3rTVYOs5kqrYOVXVoec8zgOqxwHAgIYeOj4m/gU43wer1ydv8RsAAP//AwBQ&#10;SwMEFAAGAAgAAAAhAP2GIJjhAAAACQEAAA8AAABkcnMvZG93bnJldi54bWxMj8tOwzAQRfdI/IM1&#10;SOxaJ0FJacikQggQEqoopRt203jygNiOYrcNfD1mBcvRPbr3TLGadC+OPLrOGoR4HoFgU1nVmQZh&#10;9/YwuwbhPBlFvTWM8MUOVuX5WUG5sifzysetb0QoMS4nhNb7IZfSVS1rcnM7sAlZbUdNPpxjI9VI&#10;p1Cue5lEUSY1dSYstDTwXcvV5/agEdzLWu/Sxw+698/1e73Z8PLpmxEvL6bbGxCeJ/8Hw69+UIcy&#10;OO3twSgneoRZtlwEFCFJUxABuEoWMYg9QhanIMtC/v+g/AEAAP//AwBQSwECLQAUAAYACAAAACEA&#10;toM4kv4AAADhAQAAEwAAAAAAAAAAAAAAAAAAAAAAW0NvbnRlbnRfVHlwZXNdLnhtbFBLAQItABQA&#10;BgAIAAAAIQA4/SH/1gAAAJQBAAALAAAAAAAAAAAAAAAAAC8BAABfcmVscy8ucmVsc1BLAQItABQA&#10;BgAIAAAAIQApwIQ/iwIAADoFAAAOAAAAAAAAAAAAAAAAAC4CAABkcnMvZTJvRG9jLnhtbFBLAQIt&#10;ABQABgAIAAAAIQD9hiCY4QAAAAkBAAAPAAAAAAAAAAAAAAAAAOUEAABkcnMvZG93bnJldi54bWxQ&#10;SwUGAAAAAAQABADzAAAA8wUAAAAA&#10;" fillcolor="windowText" strokecolor="windowText">
            <v:path arrowok="t"/>
            <v:textbox style="mso-next-textbox:#_x0000_s1026">
              <w:txbxContent>
                <w:p w14:paraId="5A0FB766" w14:textId="77777777" w:rsidR="00EE74D4" w:rsidRPr="004C210E" w:rsidRDefault="00EE74D4" w:rsidP="00EE74D4">
                  <w:pPr>
                    <w:ind w:left="142"/>
                    <w:rPr>
                      <w:rFonts w:ascii="Calibri" w:hAnsi="Calibri" w:cs="Arial"/>
                      <w:b/>
                      <w:color w:val="FFFFFF"/>
                      <w:sz w:val="24"/>
                    </w:rPr>
                  </w:pPr>
                  <w:r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>Education</w:t>
                  </w:r>
                </w:p>
              </w:txbxContent>
            </v:textbox>
            <w10:wrap type="tight"/>
          </v:shape>
        </w:pict>
      </w:r>
    </w:p>
    <w:p w14:paraId="7A89FD87" w14:textId="79AE7669" w:rsidR="00EE74D4" w:rsidRDefault="00EE74D4" w:rsidP="00613861">
      <w:pPr>
        <w:ind w:right="-99"/>
        <w:rPr>
          <w:rFonts w:ascii="Calibri" w:hAnsi="Calibri"/>
          <w:szCs w:val="22"/>
        </w:rPr>
      </w:pPr>
    </w:p>
    <w:p w14:paraId="1AD027D8" w14:textId="77777777" w:rsidR="00613861" w:rsidRDefault="00613861" w:rsidP="00613861">
      <w:pPr>
        <w:ind w:right="-99"/>
        <w:rPr>
          <w:rFonts w:ascii="Calibri" w:hAnsi="Calibri" w:cs="Arial"/>
          <w:sz w:val="22"/>
          <w:szCs w:val="22"/>
          <w:lang w:val="en-US"/>
        </w:rPr>
      </w:pPr>
    </w:p>
    <w:p w14:paraId="3E95506D" w14:textId="77777777" w:rsidR="003C105E" w:rsidRDefault="003C105E" w:rsidP="00613861">
      <w:pPr>
        <w:ind w:right="-99"/>
        <w:rPr>
          <w:rFonts w:ascii="Calibri" w:hAnsi="Calibri" w:cs="Arial"/>
          <w:sz w:val="22"/>
          <w:szCs w:val="22"/>
          <w:lang w:val="en-US"/>
        </w:rPr>
      </w:pPr>
    </w:p>
    <w:p w14:paraId="013B3FF7" w14:textId="09DAE4FC" w:rsidR="0011720F" w:rsidRPr="006115B7" w:rsidRDefault="00142C04" w:rsidP="00440D78">
      <w:pPr>
        <w:numPr>
          <w:ilvl w:val="0"/>
          <w:numId w:val="16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Generic University</w:t>
      </w:r>
      <w:r w:rsidR="0011720F" w:rsidRPr="006115B7">
        <w:rPr>
          <w:rFonts w:ascii="Calibri" w:hAnsi="Calibri"/>
          <w:szCs w:val="22"/>
        </w:rPr>
        <w:t xml:space="preserve"> </w:t>
      </w:r>
      <w:r w:rsidR="0035320B" w:rsidRPr="006115B7">
        <w:rPr>
          <w:rFonts w:ascii="Calibri" w:hAnsi="Calibri"/>
          <w:szCs w:val="22"/>
        </w:rPr>
        <w:t>–</w:t>
      </w:r>
      <w:r w:rsidR="0011720F" w:rsidRPr="006115B7">
        <w:rPr>
          <w:rFonts w:ascii="Calibri" w:hAnsi="Calibri"/>
          <w:szCs w:val="22"/>
        </w:rPr>
        <w:t xml:space="preserve"> </w:t>
      </w:r>
      <w:r w:rsidR="0035320B" w:rsidRPr="006115B7">
        <w:rPr>
          <w:rFonts w:ascii="Calibri" w:hAnsi="Calibri"/>
          <w:szCs w:val="22"/>
        </w:rPr>
        <w:t>Animation Production (Hons) (2009 – 2012)</w:t>
      </w:r>
    </w:p>
    <w:p w14:paraId="59119C74" w14:textId="53F95211" w:rsidR="00613861" w:rsidRDefault="00142C04" w:rsidP="00440D78">
      <w:pPr>
        <w:numPr>
          <w:ilvl w:val="0"/>
          <w:numId w:val="15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Generic school </w:t>
      </w:r>
      <w:r w:rsidR="00763342">
        <w:rPr>
          <w:rFonts w:ascii="Calibri" w:hAnsi="Calibri"/>
          <w:szCs w:val="22"/>
        </w:rPr>
        <w:t xml:space="preserve">– </w:t>
      </w:r>
      <w:r w:rsidR="00C7146F">
        <w:rPr>
          <w:rFonts w:ascii="Calibri" w:hAnsi="Calibri"/>
          <w:szCs w:val="22"/>
        </w:rPr>
        <w:t xml:space="preserve">Multimedia Design </w:t>
      </w:r>
      <w:r w:rsidR="00763342">
        <w:rPr>
          <w:rFonts w:ascii="Calibri" w:hAnsi="Calibri"/>
          <w:szCs w:val="22"/>
        </w:rPr>
        <w:t xml:space="preserve">HND </w:t>
      </w:r>
      <w:r w:rsidR="00C6781B" w:rsidRPr="006115B7">
        <w:rPr>
          <w:rFonts w:ascii="Calibri" w:hAnsi="Calibri"/>
          <w:szCs w:val="22"/>
        </w:rPr>
        <w:t>(20</w:t>
      </w:r>
      <w:r w:rsidR="0035320B" w:rsidRPr="006115B7">
        <w:rPr>
          <w:rFonts w:ascii="Calibri" w:hAnsi="Calibri"/>
          <w:szCs w:val="22"/>
        </w:rPr>
        <w:t>04</w:t>
      </w:r>
      <w:r w:rsidR="00C6781B" w:rsidRPr="006115B7">
        <w:rPr>
          <w:rFonts w:ascii="Calibri" w:hAnsi="Calibri"/>
          <w:szCs w:val="22"/>
        </w:rPr>
        <w:t xml:space="preserve"> – 20</w:t>
      </w:r>
      <w:r w:rsidR="0035320B" w:rsidRPr="006115B7">
        <w:rPr>
          <w:rFonts w:ascii="Calibri" w:hAnsi="Calibri"/>
          <w:szCs w:val="22"/>
        </w:rPr>
        <w:t>05</w:t>
      </w:r>
      <w:r w:rsidR="00C6781B" w:rsidRPr="006115B7">
        <w:rPr>
          <w:rFonts w:ascii="Calibri" w:hAnsi="Calibri"/>
          <w:szCs w:val="22"/>
        </w:rPr>
        <w:t>)</w:t>
      </w:r>
    </w:p>
    <w:p w14:paraId="13ABF10D" w14:textId="71BE4605" w:rsidR="00613861" w:rsidRPr="006115B7" w:rsidRDefault="00142C04" w:rsidP="00440D78">
      <w:pPr>
        <w:numPr>
          <w:ilvl w:val="0"/>
          <w:numId w:val="15"/>
        </w:numPr>
        <w:ind w:right="-96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lastRenderedPageBreak/>
        <w:t>Generic college</w:t>
      </w:r>
      <w:r w:rsidR="00975DCC">
        <w:rPr>
          <w:rFonts w:ascii="Calibri" w:hAnsi="Calibri"/>
          <w:szCs w:val="22"/>
        </w:rPr>
        <w:t xml:space="preserve"> </w:t>
      </w:r>
      <w:r w:rsidR="00763342">
        <w:rPr>
          <w:rFonts w:ascii="Calibri" w:hAnsi="Calibri"/>
          <w:szCs w:val="22"/>
        </w:rPr>
        <w:t xml:space="preserve">– </w:t>
      </w:r>
      <w:r w:rsidR="00975DCC">
        <w:rPr>
          <w:rFonts w:ascii="Calibri" w:hAnsi="Calibri"/>
          <w:szCs w:val="22"/>
        </w:rPr>
        <w:t>BTEC Communications</w:t>
      </w:r>
      <w:r w:rsidR="0035320B" w:rsidRPr="006115B7">
        <w:rPr>
          <w:rFonts w:ascii="Calibri" w:hAnsi="Calibri"/>
          <w:szCs w:val="22"/>
        </w:rPr>
        <w:t xml:space="preserve"> </w:t>
      </w:r>
      <w:r w:rsidR="00613861" w:rsidRPr="006115B7">
        <w:rPr>
          <w:rFonts w:ascii="Calibri" w:hAnsi="Calibri"/>
          <w:szCs w:val="22"/>
        </w:rPr>
        <w:t>(</w:t>
      </w:r>
      <w:r w:rsidR="0035320B" w:rsidRPr="006115B7">
        <w:rPr>
          <w:rFonts w:ascii="Calibri" w:hAnsi="Calibri"/>
          <w:szCs w:val="22"/>
        </w:rPr>
        <w:t>1992</w:t>
      </w:r>
      <w:r w:rsidR="00613861" w:rsidRPr="006115B7">
        <w:rPr>
          <w:rFonts w:ascii="Calibri" w:hAnsi="Calibri"/>
          <w:szCs w:val="22"/>
        </w:rPr>
        <w:t xml:space="preserve"> – </w:t>
      </w:r>
      <w:r w:rsidR="0035320B" w:rsidRPr="006115B7">
        <w:rPr>
          <w:rFonts w:ascii="Calibri" w:hAnsi="Calibri"/>
          <w:szCs w:val="22"/>
        </w:rPr>
        <w:t>1993</w:t>
      </w:r>
      <w:r w:rsidR="00613861" w:rsidRPr="006115B7">
        <w:rPr>
          <w:rFonts w:ascii="Calibri" w:hAnsi="Calibri"/>
          <w:szCs w:val="22"/>
        </w:rPr>
        <w:t>)</w:t>
      </w:r>
    </w:p>
    <w:p w14:paraId="464B35AC" w14:textId="77777777" w:rsidR="003C105E" w:rsidRDefault="003C105E" w:rsidP="008F4022">
      <w:pPr>
        <w:ind w:left="11" w:right="-99"/>
        <w:rPr>
          <w:rFonts w:ascii="Calibri" w:hAnsi="Calibri" w:cs="Arial"/>
          <w:sz w:val="22"/>
          <w:szCs w:val="22"/>
          <w:lang w:val="en-US"/>
        </w:rPr>
      </w:pPr>
    </w:p>
    <w:p w14:paraId="4E56D8EE" w14:textId="77777777" w:rsidR="00EE74D4" w:rsidRDefault="00561F3F" w:rsidP="008F4022">
      <w:pPr>
        <w:ind w:left="11" w:right="-99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noProof/>
          <w:sz w:val="22"/>
          <w:szCs w:val="22"/>
          <w:lang w:eastAsia="en-GB"/>
        </w:rPr>
        <w:pict w14:anchorId="068B1EF4">
          <v:shape id="_x0000_s1041" type="#_x0000_t202" style="position:absolute;left:0;text-align:left;margin-left:-34.85pt;margin-top:9.6pt;width:223.85pt;height:24.45pt;z-index:5;visibility:visible;mso-width-relative:margin;mso-height-relative:margin" wrapcoords="-82 -900 -82 21600 21682 21600 21682 -900 -82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Q/iwIAADoFAAAOAAAAZHJzL2Uyb0RvYy54bWysVF1v2jAUfZ+0/2D5nSZEgULUUKVUTJNQ&#10;V6md+mwcp0RLbM82JGzaf9+xAy3r9jQ1D8617/X9OOdeX133bUP2wthayZyOL2JKhOSqrOVzTr8+&#10;rkYzSqxjsmSNkiKnB2Hp9eLjh6tOZyJRW9WUwhA4kTbrdE63zuksiizfipbZC6WFhLJSpmUOW/Mc&#10;lYZ18N42URLH06hTptRGcWEtTm8HJV0E/1UluPtSVVY40uQUubmwmrBu/Botrlj2bJje1vyYBvuP&#10;LFpWSwR9cXXLHCM7U//lqq25UVZV7oKrNlJVVXMRakA14/hNNQ9bpkWoBeBY/QKTfT+3/G5/b0hd&#10;5hRESdaCokfRO3KjejLz6HTaZjB60DBzPY7BcqjU6rXi3yxMojOb4YKFtUejr0zr/6iT4CIIOLyA&#10;7qNwHCaT8Xw6g4pDlySzaRxYiV5va2PdJ6Fa4oWcGpAaMmD7tXU+PstOJj6YVU1druqmCZuDXTaG&#10;7Bn4R9uUqvPlUdIw66BANuHzlcLNH1cb+X7e4HtwJ0JPDnmzDKlA9GE8GqFffi4nl0lxOZmPpsVk&#10;PErH8WxUFHEyul0VcRGnq+U8vfl1zPd0PzAwgO65cP2mD5ymJwY3qjyAQKOGAbCar2qAuQYK98yg&#10;44E/pth9wVI1qsupOkqUbJX58a9zb49GhJaSDhOUU/t9x4wAuJ8lWnQ+TlM/cmGToipszLlmc66R&#10;u3apQNIY74XmQfT2rjmJlVHtE4a98FGhYpIjdk5B5iAu3TDXeCy4KIpghCHTzK3lg+anvvWt8tg/&#10;MaOP/eSA4p06zRrL3rTVYOs5kqrYOVXVoec8zgOqxwHAgIYeOj4m/gU43wer1ydv8RsAAP//AwBQ&#10;SwMEFAAGAAgAAAAhAP2GIJjhAAAACQEAAA8AAABkcnMvZG93bnJldi54bWxMj8tOwzAQRfdI/IM1&#10;SOxaJ0FJacikQggQEqoopRt203jygNiOYrcNfD1mBcvRPbr3TLGadC+OPLrOGoR4HoFgU1nVmQZh&#10;9/YwuwbhPBlFvTWM8MUOVuX5WUG5sifzysetb0QoMS4nhNb7IZfSVS1rcnM7sAlZbUdNPpxjI9VI&#10;p1Cue5lEUSY1dSYstDTwXcvV5/agEdzLWu/Sxw+698/1e73Z8PLpmxEvL6bbGxCeJ/8Hw69+UIcy&#10;OO3twSgneoRZtlwEFCFJUxABuEoWMYg9QhanIMtC/v+g/AEAAP//AwBQSwECLQAUAAYACAAAACEA&#10;toM4kv4AAADhAQAAEwAAAAAAAAAAAAAAAAAAAAAAW0NvbnRlbnRfVHlwZXNdLnhtbFBLAQItABQA&#10;BgAIAAAAIQA4/SH/1gAAAJQBAAALAAAAAAAAAAAAAAAAAC8BAABfcmVscy8ucmVsc1BLAQItABQA&#10;BgAIAAAAIQApwIQ/iwIAADoFAAAOAAAAAAAAAAAAAAAAAC4CAABkcnMvZTJvRG9jLnhtbFBLAQIt&#10;ABQABgAIAAAAIQD9hiCY4QAAAAkBAAAPAAAAAAAAAAAAAAAAAOUEAABkcnMvZG93bnJldi54bWxQ&#10;SwUGAAAAAAQABADzAAAA8wUAAAAA&#10;" fillcolor="windowText" strokecolor="windowText">
            <v:path arrowok="t"/>
            <v:textbox style="mso-next-textbox:#_x0000_s1041">
              <w:txbxContent>
                <w:p w14:paraId="7C6EFA24" w14:textId="77777777" w:rsidR="00EE74D4" w:rsidRPr="004C210E" w:rsidRDefault="00EE74D4" w:rsidP="00EE74D4">
                  <w:pPr>
                    <w:ind w:left="142"/>
                    <w:rPr>
                      <w:rFonts w:ascii="Calibri" w:hAnsi="Calibri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</w:t>
                  </w:r>
                  <w:r w:rsidR="0011720F"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 xml:space="preserve">Professional </w:t>
                  </w:r>
                  <w:r w:rsidR="0011720F" w:rsidRPr="0011720F"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>Qualifications</w:t>
                  </w:r>
                  <w:r w:rsidR="003C105E" w:rsidRPr="003C105E"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 xml:space="preserve"> </w:t>
                  </w:r>
                  <w:r w:rsidR="003C105E"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>and Awards</w:t>
                  </w:r>
                </w:p>
              </w:txbxContent>
            </v:textbox>
            <w10:wrap type="tight"/>
          </v:shape>
        </w:pict>
      </w:r>
    </w:p>
    <w:p w14:paraId="74CD0D4E" w14:textId="77777777" w:rsidR="00EE74D4" w:rsidRDefault="00EE74D4" w:rsidP="00EE74D4">
      <w:pPr>
        <w:ind w:left="-709"/>
        <w:rPr>
          <w:rFonts w:ascii="Calibri" w:hAnsi="Calibri" w:cs="Arial"/>
          <w:sz w:val="22"/>
          <w:szCs w:val="22"/>
          <w:lang w:val="en-US"/>
        </w:rPr>
      </w:pPr>
    </w:p>
    <w:p w14:paraId="79846A49" w14:textId="77777777" w:rsidR="0011720F" w:rsidRDefault="0011720F" w:rsidP="0011720F">
      <w:pPr>
        <w:rPr>
          <w:rFonts w:ascii="Calibri" w:hAnsi="Calibri" w:cs="Arial"/>
          <w:sz w:val="22"/>
          <w:szCs w:val="22"/>
          <w:lang w:val="en-US"/>
        </w:rPr>
      </w:pPr>
    </w:p>
    <w:p w14:paraId="67EE6396" w14:textId="77777777" w:rsidR="003E512E" w:rsidRPr="006115B7" w:rsidRDefault="0035320B" w:rsidP="00440D78">
      <w:pPr>
        <w:numPr>
          <w:ilvl w:val="0"/>
          <w:numId w:val="17"/>
        </w:numPr>
        <w:ind w:left="5" w:right="-96" w:hanging="357"/>
        <w:rPr>
          <w:rFonts w:ascii="Calibri" w:hAnsi="Calibri" w:cs="Arial"/>
          <w:szCs w:val="22"/>
          <w:lang w:val="en-US"/>
        </w:rPr>
      </w:pPr>
      <w:r w:rsidRPr="006115B7">
        <w:rPr>
          <w:rFonts w:ascii="Calibri" w:hAnsi="Calibri" w:cs="Arial"/>
          <w:szCs w:val="22"/>
          <w:lang w:val="en-US"/>
        </w:rPr>
        <w:t>FDM Advanced Course (2018</w:t>
      </w:r>
      <w:r w:rsidR="003E512E" w:rsidRPr="006115B7">
        <w:rPr>
          <w:rFonts w:ascii="Calibri" w:hAnsi="Calibri" w:cs="Arial"/>
          <w:szCs w:val="22"/>
          <w:lang w:val="en-US"/>
        </w:rPr>
        <w:t>)</w:t>
      </w:r>
    </w:p>
    <w:p w14:paraId="3F6F4F14" w14:textId="77777777" w:rsidR="0035320B" w:rsidRPr="006115B7" w:rsidRDefault="0035320B" w:rsidP="00440D78">
      <w:pPr>
        <w:numPr>
          <w:ilvl w:val="0"/>
          <w:numId w:val="17"/>
        </w:numPr>
        <w:ind w:left="5" w:right="-96" w:hanging="357"/>
        <w:rPr>
          <w:rFonts w:ascii="Calibri" w:hAnsi="Calibri" w:cs="Arial"/>
          <w:szCs w:val="22"/>
          <w:lang w:val="en-US"/>
        </w:rPr>
      </w:pPr>
      <w:r w:rsidRPr="006115B7">
        <w:rPr>
          <w:rFonts w:ascii="Calibri" w:hAnsi="Calibri" w:cs="Arial"/>
          <w:b/>
          <w:szCs w:val="22"/>
          <w:lang w:val="en-US"/>
        </w:rPr>
        <w:t>APM</w:t>
      </w:r>
      <w:r w:rsidRPr="006115B7">
        <w:rPr>
          <w:rFonts w:ascii="Calibri" w:hAnsi="Calibri" w:cs="Arial"/>
          <w:szCs w:val="22"/>
          <w:lang w:val="en-US"/>
        </w:rPr>
        <w:t xml:space="preserve"> – Foundation (2018)</w:t>
      </w:r>
    </w:p>
    <w:p w14:paraId="2C398716" w14:textId="77777777" w:rsidR="0011720F" w:rsidRDefault="00613861" w:rsidP="00440D78">
      <w:pPr>
        <w:numPr>
          <w:ilvl w:val="0"/>
          <w:numId w:val="17"/>
        </w:numPr>
        <w:ind w:left="5" w:right="-96" w:hanging="357"/>
        <w:rPr>
          <w:rFonts w:ascii="Calibri" w:hAnsi="Calibri" w:cs="Arial"/>
          <w:szCs w:val="22"/>
          <w:lang w:val="en-US"/>
        </w:rPr>
      </w:pPr>
      <w:r w:rsidRPr="006115B7">
        <w:rPr>
          <w:rFonts w:ascii="Calibri" w:hAnsi="Calibri" w:cs="Arial"/>
          <w:b/>
          <w:szCs w:val="22"/>
          <w:lang w:val="en-US"/>
        </w:rPr>
        <w:t>PRINCE2</w:t>
      </w:r>
      <w:r w:rsidR="007121E7" w:rsidRPr="006115B7">
        <w:rPr>
          <w:rFonts w:ascii="Calibri" w:hAnsi="Calibri" w:cs="Arial"/>
          <w:szCs w:val="22"/>
          <w:lang w:val="en-US"/>
        </w:rPr>
        <w:t xml:space="preserve"> </w:t>
      </w:r>
      <w:r w:rsidR="003E512E" w:rsidRPr="006115B7">
        <w:rPr>
          <w:rFonts w:ascii="Calibri" w:hAnsi="Calibri" w:cs="Arial"/>
          <w:szCs w:val="22"/>
          <w:lang w:val="en-US"/>
        </w:rPr>
        <w:t xml:space="preserve">- </w:t>
      </w:r>
      <w:r w:rsidR="007121E7" w:rsidRPr="006115B7">
        <w:rPr>
          <w:rFonts w:ascii="Calibri" w:hAnsi="Calibri" w:cs="Arial"/>
          <w:szCs w:val="22"/>
          <w:lang w:val="en-US"/>
        </w:rPr>
        <w:t>Foundation (201</w:t>
      </w:r>
      <w:r w:rsidR="0035320B" w:rsidRPr="006115B7">
        <w:rPr>
          <w:rFonts w:ascii="Calibri" w:hAnsi="Calibri" w:cs="Arial"/>
          <w:szCs w:val="22"/>
          <w:lang w:val="en-US"/>
        </w:rPr>
        <w:t>8</w:t>
      </w:r>
      <w:r w:rsidR="007121E7" w:rsidRPr="006115B7">
        <w:rPr>
          <w:rFonts w:ascii="Calibri" w:hAnsi="Calibri" w:cs="Arial"/>
          <w:szCs w:val="22"/>
          <w:lang w:val="en-US"/>
        </w:rPr>
        <w:t>)</w:t>
      </w:r>
    </w:p>
    <w:p w14:paraId="36002225" w14:textId="77777777" w:rsidR="002C5470" w:rsidRPr="006115B7" w:rsidRDefault="002C5470" w:rsidP="00440D78">
      <w:pPr>
        <w:numPr>
          <w:ilvl w:val="0"/>
          <w:numId w:val="17"/>
        </w:numPr>
        <w:ind w:left="5" w:right="-96" w:hanging="357"/>
        <w:rPr>
          <w:rFonts w:ascii="Calibri" w:hAnsi="Calibri" w:cs="Arial"/>
          <w:szCs w:val="22"/>
          <w:lang w:val="en-US"/>
        </w:rPr>
      </w:pPr>
      <w:r>
        <w:rPr>
          <w:rFonts w:ascii="Calibri" w:hAnsi="Calibri" w:cs="Arial"/>
          <w:b/>
          <w:szCs w:val="22"/>
          <w:lang w:val="en-US"/>
        </w:rPr>
        <w:t xml:space="preserve">SCRUM Master Professional Level 1 </w:t>
      </w:r>
      <w:r>
        <w:rPr>
          <w:rFonts w:ascii="Calibri" w:hAnsi="Calibri" w:cs="Arial"/>
          <w:szCs w:val="22"/>
          <w:lang w:val="en-US"/>
        </w:rPr>
        <w:t>(2018)</w:t>
      </w:r>
    </w:p>
    <w:p w14:paraId="3E2AC666" w14:textId="77777777" w:rsidR="006A7EDA" w:rsidRPr="006A7EDA" w:rsidRDefault="008F4022" w:rsidP="006A7EDA">
      <w:pPr>
        <w:numPr>
          <w:ilvl w:val="0"/>
          <w:numId w:val="17"/>
        </w:numPr>
        <w:ind w:left="5" w:right="-96" w:hanging="357"/>
        <w:rPr>
          <w:rFonts w:ascii="Calibri" w:hAnsi="Calibri" w:cs="Arial"/>
          <w:szCs w:val="22"/>
          <w:lang w:val="en-US"/>
        </w:rPr>
      </w:pPr>
      <w:r w:rsidRPr="006115B7">
        <w:rPr>
          <w:rFonts w:ascii="Calibri" w:hAnsi="Calibri" w:cs="Arial"/>
          <w:b/>
          <w:szCs w:val="22"/>
          <w:lang w:val="en-US"/>
        </w:rPr>
        <w:t>ITIL</w:t>
      </w:r>
      <w:r w:rsidRPr="006115B7">
        <w:rPr>
          <w:rFonts w:ascii="Calibri" w:hAnsi="Calibri" w:cs="Arial"/>
          <w:szCs w:val="22"/>
          <w:lang w:val="en-US"/>
        </w:rPr>
        <w:t xml:space="preserve"> </w:t>
      </w:r>
      <w:r w:rsidR="003E512E" w:rsidRPr="006115B7">
        <w:rPr>
          <w:rFonts w:ascii="Calibri" w:hAnsi="Calibri" w:cs="Arial"/>
          <w:szCs w:val="22"/>
          <w:lang w:val="en-US"/>
        </w:rPr>
        <w:t>–</w:t>
      </w:r>
      <w:r w:rsidRPr="006115B7">
        <w:rPr>
          <w:rFonts w:ascii="Calibri" w:hAnsi="Calibri" w:cs="Arial"/>
          <w:szCs w:val="22"/>
          <w:lang w:val="en-US"/>
        </w:rPr>
        <w:t xml:space="preserve"> </w:t>
      </w:r>
      <w:r w:rsidR="003E512E" w:rsidRPr="006115B7">
        <w:rPr>
          <w:rFonts w:ascii="Calibri" w:hAnsi="Calibri" w:cs="Arial"/>
          <w:szCs w:val="22"/>
          <w:lang w:val="en-US"/>
        </w:rPr>
        <w:t xml:space="preserve">Foundation </w:t>
      </w:r>
      <w:r w:rsidR="00613861" w:rsidRPr="006115B7">
        <w:rPr>
          <w:rFonts w:ascii="Calibri" w:hAnsi="Calibri" w:cs="Arial"/>
          <w:szCs w:val="22"/>
          <w:lang w:val="en-US"/>
        </w:rPr>
        <w:t>(201</w:t>
      </w:r>
      <w:r w:rsidR="0035320B" w:rsidRPr="006115B7">
        <w:rPr>
          <w:rFonts w:ascii="Calibri" w:hAnsi="Calibri" w:cs="Arial"/>
          <w:szCs w:val="22"/>
          <w:lang w:val="en-US"/>
        </w:rPr>
        <w:t>8</w:t>
      </w:r>
      <w:r w:rsidR="00613861" w:rsidRPr="006115B7">
        <w:rPr>
          <w:rFonts w:ascii="Calibri" w:hAnsi="Calibri" w:cs="Arial"/>
          <w:szCs w:val="22"/>
          <w:lang w:val="en-US"/>
        </w:rPr>
        <w:t>)</w:t>
      </w:r>
    </w:p>
    <w:p w14:paraId="0A0A128C" w14:textId="77777777" w:rsidR="009373BF" w:rsidRDefault="009373BF" w:rsidP="0011720F">
      <w:pPr>
        <w:ind w:left="-709"/>
        <w:rPr>
          <w:rFonts w:ascii="Calibri" w:hAnsi="Calibri" w:cs="Arial"/>
          <w:sz w:val="22"/>
          <w:szCs w:val="22"/>
          <w:lang w:val="en-US"/>
        </w:rPr>
      </w:pPr>
    </w:p>
    <w:p w14:paraId="3F763005" w14:textId="77777777" w:rsidR="009373BF" w:rsidRDefault="00561F3F" w:rsidP="0011720F">
      <w:pPr>
        <w:ind w:left="-709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noProof/>
          <w:sz w:val="22"/>
          <w:szCs w:val="22"/>
          <w:lang w:eastAsia="en-GB"/>
        </w:rPr>
        <w:pict w14:anchorId="222F3DE6">
          <v:shape id="_x0000_s1043" type="#_x0000_t202" style="position:absolute;left:0;text-align:left;margin-left:-34.85pt;margin-top:2.5pt;width:198.4pt;height:24.45pt;z-index:6;visibility:visible;mso-width-relative:margin;mso-height-relative:margin" wrapcoords="-82 -900 -82 21600 21682 21600 21682 -900 -82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Q/iwIAADoFAAAOAAAAZHJzL2Uyb0RvYy54bWysVF1v2jAUfZ+0/2D5nSZEgULUUKVUTJNQ&#10;V6md+mwcp0RLbM82JGzaf9+xAy3r9jQ1D8617/X9OOdeX133bUP2wthayZyOL2JKhOSqrOVzTr8+&#10;rkYzSqxjsmSNkiKnB2Hp9eLjh6tOZyJRW9WUwhA4kTbrdE63zuksiizfipbZC6WFhLJSpmUOW/Mc&#10;lYZ18N42URLH06hTptRGcWEtTm8HJV0E/1UluPtSVVY40uQUubmwmrBu/Botrlj2bJje1vyYBvuP&#10;LFpWSwR9cXXLHCM7U//lqq25UVZV7oKrNlJVVXMRakA14/hNNQ9bpkWoBeBY/QKTfT+3/G5/b0hd&#10;5hRESdaCokfRO3KjejLz6HTaZjB60DBzPY7BcqjU6rXi3yxMojOb4YKFtUejr0zr/6iT4CIIOLyA&#10;7qNwHCaT8Xw6g4pDlySzaRxYiV5va2PdJ6Fa4oWcGpAaMmD7tXU+PstOJj6YVU1druqmCZuDXTaG&#10;7Bn4R9uUqvPlUdIw66BANuHzlcLNH1cb+X7e4HtwJ0JPDnmzDKlA9GE8GqFffi4nl0lxOZmPpsVk&#10;PErH8WxUFHEyul0VcRGnq+U8vfl1zPd0PzAwgO65cP2mD5ymJwY3qjyAQKOGAbCar2qAuQYK98yg&#10;44E/pth9wVI1qsupOkqUbJX58a9zb49GhJaSDhOUU/t9x4wAuJ8lWnQ+TlM/cmGToipszLlmc66R&#10;u3apQNIY74XmQfT2rjmJlVHtE4a98FGhYpIjdk5B5iAu3TDXeCy4KIpghCHTzK3lg+anvvWt8tg/&#10;MaOP/eSA4p06zRrL3rTVYOs5kqrYOVXVoec8zgOqxwHAgIYeOj4m/gU43wer1ydv8RsAAP//AwBQ&#10;SwMEFAAGAAgAAAAhAP2GIJjhAAAACQEAAA8AAABkcnMvZG93bnJldi54bWxMj8tOwzAQRfdI/IM1&#10;SOxaJ0FJacikQggQEqoopRt203jygNiOYrcNfD1mBcvRPbr3TLGadC+OPLrOGoR4HoFgU1nVmQZh&#10;9/YwuwbhPBlFvTWM8MUOVuX5WUG5sifzysetb0QoMS4nhNb7IZfSVS1rcnM7sAlZbUdNPpxjI9VI&#10;p1Cue5lEUSY1dSYstDTwXcvV5/agEdzLWu/Sxw+698/1e73Z8PLpmxEvL6bbGxCeJ/8Hw69+UIcy&#10;OO3twSgneoRZtlwEFCFJUxABuEoWMYg9QhanIMtC/v+g/AEAAP//AwBQSwECLQAUAAYACAAAACEA&#10;toM4kv4AAADhAQAAEwAAAAAAAAAAAAAAAAAAAAAAW0NvbnRlbnRfVHlwZXNdLnhtbFBLAQItABQA&#10;BgAIAAAAIQA4/SH/1gAAAJQBAAALAAAAAAAAAAAAAAAAAC8BAABfcmVscy8ucmVsc1BLAQItABQA&#10;BgAIAAAAIQApwIQ/iwIAADoFAAAOAAAAAAAAAAAAAAAAAC4CAABkcnMvZTJvRG9jLnhtbFBLAQIt&#10;ABQABgAIAAAAIQD9hiCY4QAAAAkBAAAPAAAAAAAAAAAAAAAAAOUEAABkcnMvZG93bnJldi54bWxQ&#10;SwUGAAAAAAQABADzAAAA8wUAAAAA&#10;" fillcolor="windowText" strokecolor="windowText">
            <v:path arrowok="t"/>
            <v:textbox style="mso-next-textbox:#_x0000_s1043">
              <w:txbxContent>
                <w:p w14:paraId="55082500" w14:textId="77777777" w:rsidR="009373BF" w:rsidRPr="004C210E" w:rsidRDefault="009373BF" w:rsidP="009373BF">
                  <w:pPr>
                    <w:ind w:left="142"/>
                    <w:rPr>
                      <w:rFonts w:ascii="Calibri" w:hAnsi="Calibri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color w:val="FFFFFF"/>
                      <w:sz w:val="24"/>
                    </w:rPr>
                    <w:t>Hobbies and Interests</w:t>
                  </w:r>
                </w:p>
              </w:txbxContent>
            </v:textbox>
            <w10:wrap type="tight"/>
          </v:shape>
        </w:pict>
      </w:r>
    </w:p>
    <w:p w14:paraId="341CFB45" w14:textId="77777777" w:rsidR="009373BF" w:rsidRPr="009373BF" w:rsidRDefault="009373BF" w:rsidP="009373BF">
      <w:pPr>
        <w:rPr>
          <w:rFonts w:ascii="Calibri" w:hAnsi="Calibri" w:cs="Arial"/>
          <w:sz w:val="22"/>
          <w:szCs w:val="22"/>
          <w:lang w:val="en-US"/>
        </w:rPr>
      </w:pPr>
    </w:p>
    <w:p w14:paraId="56E05C88" w14:textId="77777777" w:rsidR="009373BF" w:rsidRDefault="009373BF" w:rsidP="009373BF">
      <w:pPr>
        <w:rPr>
          <w:rFonts w:ascii="Calibri" w:hAnsi="Calibri" w:cs="Arial"/>
          <w:sz w:val="22"/>
          <w:szCs w:val="22"/>
          <w:lang w:val="en-US"/>
        </w:rPr>
      </w:pPr>
    </w:p>
    <w:p w14:paraId="784ABEC5" w14:textId="77777777" w:rsidR="00D73A95" w:rsidRPr="008940B9" w:rsidRDefault="00D73A95" w:rsidP="005F4CC7">
      <w:pPr>
        <w:spacing w:line="220" w:lineRule="exact"/>
        <w:ind w:left="-709" w:right="-96"/>
        <w:rPr>
          <w:rFonts w:ascii="Calibri" w:hAnsi="Calibri"/>
          <w:szCs w:val="22"/>
        </w:rPr>
      </w:pPr>
      <w:r w:rsidRPr="008940B9">
        <w:rPr>
          <w:rFonts w:ascii="Calibri" w:hAnsi="Calibri"/>
          <w:szCs w:val="22"/>
        </w:rPr>
        <w:t xml:space="preserve">During my spare time, I feed my passion for graphics </w:t>
      </w:r>
      <w:r w:rsidR="006B52B2" w:rsidRPr="008940B9">
        <w:rPr>
          <w:rFonts w:ascii="Calibri" w:hAnsi="Calibri"/>
          <w:szCs w:val="22"/>
        </w:rPr>
        <w:t>by creating digital paintings and</w:t>
      </w:r>
      <w:r w:rsidRPr="008940B9">
        <w:rPr>
          <w:rFonts w:ascii="Calibri" w:hAnsi="Calibri"/>
          <w:szCs w:val="22"/>
        </w:rPr>
        <w:t xml:space="preserve"> </w:t>
      </w:r>
      <w:r w:rsidR="00AF42C4" w:rsidRPr="008940B9">
        <w:rPr>
          <w:rFonts w:ascii="Calibri" w:hAnsi="Calibri"/>
          <w:szCs w:val="22"/>
        </w:rPr>
        <w:t>animation, and am currently writing my first science fiction novel.</w:t>
      </w:r>
    </w:p>
    <w:sectPr w:rsidR="00D73A95" w:rsidRPr="008940B9" w:rsidSect="00E3477B">
      <w:headerReference w:type="default" r:id="rId13"/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E496" w14:textId="77777777" w:rsidR="00561F3F" w:rsidRDefault="00561F3F" w:rsidP="00EE74D4">
      <w:r>
        <w:separator/>
      </w:r>
    </w:p>
  </w:endnote>
  <w:endnote w:type="continuationSeparator" w:id="0">
    <w:p w14:paraId="66BDC2B0" w14:textId="77777777" w:rsidR="00561F3F" w:rsidRDefault="00561F3F" w:rsidP="00EE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7ACB" w14:textId="64CEE580" w:rsidR="00EE74D4" w:rsidRDefault="00561F3F">
    <w:pPr>
      <w:pStyle w:val="Footer"/>
    </w:pPr>
    <w:r>
      <w:rPr>
        <w:noProof/>
      </w:rPr>
      <w:pict w14:anchorId="30AFE1D7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7" type="#_x0000_t202" style="position:absolute;margin-left:284.25pt;margin-top:-7.65pt;width:185.8pt;height:29.15pt;z-index:3;visibility:visible;mso-wrap-style:square;mso-width-percent:0;mso-height-percent:0;mso-wrap-distance-left:9.05pt;mso-wrap-distance-top:3.6pt;mso-wrap-distance-right:9.05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EfBQIAAO8DAAAOAAAAZHJzL2Uyb0RvYy54bWysU8tu2zAQvBfoPxC815KVxqkFy0HqwEWB&#10;9AEk/QCKoiSiFJdd0pbSr++SclyjvRXVgdByl8OZ2eXmdhoMOyr0GmzFl4ucM2UlNNp2Ff/2tH/z&#10;jjMfhG2EAasq/qw8v92+frUZXakK6ME0ChmBWF+OruJ9CK7MMi97NQi/AKcsJVvAQQQKscsaFCOh&#10;DyYr8nyVjYCNQ5DKe9q9n5N8m/DbVsnwpW29CsxUnLiFtGJa67hm240oOxSu1/JEQ/wDi0FoS5ee&#10;oe5FEOyA+i+oQUsED21YSBgyaFstVdJAapb5H2oee+FU0kLmeHe2yf8/WPn5+BWZbqh3nFkxUIue&#10;1BTYe5hYEd0ZnS+p6NFRWZhoO1ZGpd49gPzumYVdL2yn7hBh7JVoiN0ynswujs44PoLU4ydo6Bpx&#10;CJCAphaHCEhmMEKnLj2fOxOpSNosrq7XqxWlJOWubvIiv05XiPLltEMfPigYWPypOFLnE7o4PvgQ&#10;2YjypSSxB6ObvTYmBdjVO4PsKGhK9uk7ofvLMmNjsYV4bEaMO0lmVDZrDFM9nWyroXkmwQjz1NEr&#10;oZ8e8CdnI01cxf2Pg0DFmfloybR1cbOMI5qCt6v1mgK8zNSXGWElQVU8cDb/7sI81geHuuvpprlN&#10;Fu7I6FYnD2JHZlYn3jRVyZrTC4hjexmnqt/vdPsLAAD//wMAUEsDBBQABgAIAAAAIQAzTCno4AAA&#10;AAoBAAAPAAAAZHJzL2Rvd25yZXYueG1sTI/BTsMwEETvSPyDtUjcWidtU4WQTYWoeuESURDiuI1N&#10;EmGvQ+y2ga/HnMpxNU8zb8vNZI046dH3jhHSeQJCc+NUzy3C68tuloPwgViRcawRvrWHTXV9VVKh&#10;3Jmf9WkfWhFL2BeE0IUwFFL6ptOW/NwNmmP24UZLIZ5jK9VI51hujVwkyVpa6jkudDTox043n/uj&#10;Rai/3rZqMT1t8/e23tGPqQ1nEvH2Znq4BxH0FC4w/OlHdaii08EdWXlhELJ1nkUUYZZmSxCRuFsl&#10;KYgDwmqZgKxK+f+F6hcAAP//AwBQSwECLQAUAAYACAAAACEAtoM4kv4AAADhAQAAEwAAAAAAAAAA&#10;AAAAAAAAAAAAW0NvbnRlbnRfVHlwZXNdLnhtbFBLAQItABQABgAIAAAAIQA4/SH/1gAAAJQBAAAL&#10;AAAAAAAAAAAAAAAAAC8BAABfcmVscy8ucmVsc1BLAQItABQABgAIAAAAIQCRdpEfBQIAAO8DAAAO&#10;AAAAAAAAAAAAAAAAAC4CAABkcnMvZTJvRG9jLnhtbFBLAQItABQABgAIAAAAIQAzTCno4AAAAAoB&#10;AAAPAAAAAAAAAAAAAAAAAF8EAABkcnMvZG93bnJldi54bWxQSwUGAAAAAAQABADzAAAAbAUAAAAA&#10;" stroked="f">
          <v:textbox style="mso-next-textbox:#Text Box 2" inset="7.3pt,3.7pt,7.3pt,3.7pt">
            <w:txbxContent>
              <w:p w14:paraId="6677B398" w14:textId="77777777" w:rsidR="00B76781" w:rsidRDefault="00B76781" w:rsidP="00B76781">
                <w:pPr>
                  <w:jc w:val="right"/>
                </w:pPr>
                <w:r>
                  <w:rPr>
                    <w:rFonts w:ascii="Arial" w:hAnsi="Arial" w:cs="Arial"/>
                    <w:b/>
                  </w:rPr>
                  <w:t>fdmgroup.com</w:t>
                </w:r>
              </w:p>
            </w:txbxContent>
          </v:textbox>
          <w10:wrap type="square"/>
        </v:shape>
      </w:pict>
    </w:r>
    <w:r w:rsidR="00B76781">
      <w:rPr>
        <w:rFonts w:ascii="Arial" w:hAnsi="Arial" w:cs="Arial"/>
        <w:caps/>
        <w:sz w:val="16"/>
        <w:szCs w:val="8"/>
        <w:lang w:val="en-US"/>
      </w:rPr>
      <w:t xml:space="preserve">EUROPE • NORTH AMERICA • AFRICA • APAC </w:t>
    </w:r>
    <w:r w:rsidR="00B76781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6D81" w14:textId="77777777" w:rsidR="00561F3F" w:rsidRDefault="00561F3F" w:rsidP="00EE74D4">
      <w:r>
        <w:separator/>
      </w:r>
    </w:p>
  </w:footnote>
  <w:footnote w:type="continuationSeparator" w:id="0">
    <w:p w14:paraId="082379D2" w14:textId="77777777" w:rsidR="00561F3F" w:rsidRDefault="00561F3F" w:rsidP="00EE7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5334F" w14:textId="77777777" w:rsidR="00EE74D4" w:rsidRPr="0020630B" w:rsidRDefault="00561F3F" w:rsidP="00EE74D4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</w:rPr>
      <w:pict w14:anchorId="38DED9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60.05pt;margin-top:-4.6pt;width:125.7pt;height:75.1pt;z-index:1">
          <v:imagedata r:id="rId1" o:title="FDM Logo - Black"/>
          <w10:wrap type="square"/>
        </v:shape>
      </w:pict>
    </w:r>
    <w:r w:rsidR="00EE74D4" w:rsidRPr="0020630B">
      <w:rPr>
        <w:rFonts w:ascii="Arial" w:hAnsi="Arial"/>
      </w:rPr>
      <w:tab/>
    </w:r>
    <w:r w:rsidR="00EE74D4">
      <w:rPr>
        <w:rFonts w:ascii="Arial" w:hAnsi="Arial"/>
      </w:rPr>
      <w:tab/>
    </w:r>
  </w:p>
  <w:p w14:paraId="14FE6373" w14:textId="77777777" w:rsidR="00EE74D4" w:rsidRPr="00075319" w:rsidRDefault="00EE74D4" w:rsidP="00EE74D4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7E39EF17" w14:textId="77777777" w:rsidR="00EE74D4" w:rsidRPr="00F01668" w:rsidRDefault="00EE74D4" w:rsidP="00EE74D4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0F964E07" w14:textId="77777777" w:rsidR="00EE74D4" w:rsidRPr="0020630B" w:rsidRDefault="00EE74D4" w:rsidP="00EE74D4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B225" w14:textId="77777777" w:rsidR="00E3477B" w:rsidRPr="0020630B" w:rsidRDefault="00561F3F" w:rsidP="00EE74D4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</w:rPr>
      <w:pict w14:anchorId="381165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-51.85pt;margin-top:-4.6pt;width:111.75pt;height:66.75pt;z-index:2">
          <v:imagedata r:id="rId1" o:title="FDM Logo - Black"/>
          <w10:wrap type="square"/>
        </v:shape>
      </w:pict>
    </w:r>
    <w:r w:rsidR="00E3477B" w:rsidRPr="0020630B">
      <w:rPr>
        <w:rFonts w:ascii="Arial" w:hAnsi="Arial"/>
      </w:rPr>
      <w:tab/>
    </w:r>
    <w:r w:rsidR="00E3477B">
      <w:rPr>
        <w:rFonts w:ascii="Arial" w:hAnsi="Arial"/>
      </w:rPr>
      <w:tab/>
    </w:r>
  </w:p>
  <w:p w14:paraId="31E4E6D2" w14:textId="77777777" w:rsidR="00E3477B" w:rsidRPr="00075319" w:rsidRDefault="00E3477B" w:rsidP="00EE74D4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3577D4AA" w14:textId="77777777" w:rsidR="00E3477B" w:rsidRPr="00F01668" w:rsidRDefault="00E3477B" w:rsidP="00EE74D4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51265772" w14:textId="77777777" w:rsidR="00E3477B" w:rsidRPr="00E3477B" w:rsidRDefault="00E3477B" w:rsidP="00EE74D4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55D"/>
    <w:multiLevelType w:val="hybridMultilevel"/>
    <w:tmpl w:val="666E0C0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6864BBD"/>
    <w:multiLevelType w:val="hybridMultilevel"/>
    <w:tmpl w:val="B748B71E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C79746C"/>
    <w:multiLevelType w:val="hybridMultilevel"/>
    <w:tmpl w:val="2772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6D38"/>
    <w:multiLevelType w:val="hybridMultilevel"/>
    <w:tmpl w:val="B802946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F401CC8"/>
    <w:multiLevelType w:val="hybridMultilevel"/>
    <w:tmpl w:val="556C7ED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1F565F83"/>
    <w:multiLevelType w:val="hybridMultilevel"/>
    <w:tmpl w:val="DDF6A40E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21516529"/>
    <w:multiLevelType w:val="hybridMultilevel"/>
    <w:tmpl w:val="5DDEAAF8"/>
    <w:lvl w:ilvl="0" w:tplc="9DDEE518">
      <w:start w:val="217"/>
      <w:numFmt w:val="decimal"/>
      <w:lvlText w:val="%1"/>
      <w:lvlJc w:val="left"/>
      <w:pPr>
        <w:ind w:left="-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B28496B"/>
    <w:multiLevelType w:val="hybridMultilevel"/>
    <w:tmpl w:val="978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0960"/>
    <w:multiLevelType w:val="hybridMultilevel"/>
    <w:tmpl w:val="9C06259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33736E17"/>
    <w:multiLevelType w:val="hybridMultilevel"/>
    <w:tmpl w:val="72EC499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381B2CC7"/>
    <w:multiLevelType w:val="hybridMultilevel"/>
    <w:tmpl w:val="87CE86A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3D9B20E9"/>
    <w:multiLevelType w:val="hybridMultilevel"/>
    <w:tmpl w:val="67AEF4A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44064DA9"/>
    <w:multiLevelType w:val="hybridMultilevel"/>
    <w:tmpl w:val="3232F1C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78D2376"/>
    <w:multiLevelType w:val="hybridMultilevel"/>
    <w:tmpl w:val="0F4E903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D476F70"/>
    <w:multiLevelType w:val="hybridMultilevel"/>
    <w:tmpl w:val="4208AB0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52071F28"/>
    <w:multiLevelType w:val="hybridMultilevel"/>
    <w:tmpl w:val="DE8C549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54727137"/>
    <w:multiLevelType w:val="hybridMultilevel"/>
    <w:tmpl w:val="4EC084D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55601C48"/>
    <w:multiLevelType w:val="hybridMultilevel"/>
    <w:tmpl w:val="67DE265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 w15:restartNumberingAfterBreak="0">
    <w:nsid w:val="5EFE13D4"/>
    <w:multiLevelType w:val="hybridMultilevel"/>
    <w:tmpl w:val="CECCDE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705940"/>
    <w:multiLevelType w:val="hybridMultilevel"/>
    <w:tmpl w:val="711493C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76016184"/>
    <w:multiLevelType w:val="hybridMultilevel"/>
    <w:tmpl w:val="B062559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F31DBC"/>
    <w:multiLevelType w:val="hybridMultilevel"/>
    <w:tmpl w:val="B5226AD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85F2A64"/>
    <w:multiLevelType w:val="hybridMultilevel"/>
    <w:tmpl w:val="041AC2D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8C27C3D"/>
    <w:multiLevelType w:val="hybridMultilevel"/>
    <w:tmpl w:val="9B82489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7C337BC9"/>
    <w:multiLevelType w:val="hybridMultilevel"/>
    <w:tmpl w:val="5BC8A11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3"/>
  </w:num>
  <w:num w:numId="4">
    <w:abstractNumId w:val="16"/>
  </w:num>
  <w:num w:numId="5">
    <w:abstractNumId w:val="14"/>
  </w:num>
  <w:num w:numId="6">
    <w:abstractNumId w:val="13"/>
  </w:num>
  <w:num w:numId="7">
    <w:abstractNumId w:val="4"/>
  </w:num>
  <w:num w:numId="8">
    <w:abstractNumId w:val="18"/>
  </w:num>
  <w:num w:numId="9">
    <w:abstractNumId w:val="22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24"/>
  </w:num>
  <w:num w:numId="15">
    <w:abstractNumId w:val="12"/>
  </w:num>
  <w:num w:numId="16">
    <w:abstractNumId w:val="1"/>
  </w:num>
  <w:num w:numId="17">
    <w:abstractNumId w:val="8"/>
  </w:num>
  <w:num w:numId="18">
    <w:abstractNumId w:val="15"/>
  </w:num>
  <w:num w:numId="19">
    <w:abstractNumId w:val="17"/>
  </w:num>
  <w:num w:numId="20">
    <w:abstractNumId w:val="7"/>
  </w:num>
  <w:num w:numId="21">
    <w:abstractNumId w:val="2"/>
  </w:num>
  <w:num w:numId="22">
    <w:abstractNumId w:val="20"/>
  </w:num>
  <w:num w:numId="23">
    <w:abstractNumId w:val="19"/>
  </w:num>
  <w:num w:numId="24">
    <w:abstractNumId w:val="9"/>
  </w:num>
  <w:num w:numId="2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EC6"/>
    <w:rsid w:val="00002087"/>
    <w:rsid w:val="00022CA6"/>
    <w:rsid w:val="00043475"/>
    <w:rsid w:val="00052235"/>
    <w:rsid w:val="000A20BD"/>
    <w:rsid w:val="000E2F55"/>
    <w:rsid w:val="000F7604"/>
    <w:rsid w:val="00100395"/>
    <w:rsid w:val="0011720F"/>
    <w:rsid w:val="00117D90"/>
    <w:rsid w:val="001325F5"/>
    <w:rsid w:val="00142C04"/>
    <w:rsid w:val="001477DE"/>
    <w:rsid w:val="001C6DE9"/>
    <w:rsid w:val="001E5EB7"/>
    <w:rsid w:val="001F059A"/>
    <w:rsid w:val="0021079A"/>
    <w:rsid w:val="00217CFA"/>
    <w:rsid w:val="002349D3"/>
    <w:rsid w:val="002C5470"/>
    <w:rsid w:val="002E7132"/>
    <w:rsid w:val="002F0A3C"/>
    <w:rsid w:val="002F1EF4"/>
    <w:rsid w:val="002F386D"/>
    <w:rsid w:val="0032229F"/>
    <w:rsid w:val="0035320B"/>
    <w:rsid w:val="003A0D69"/>
    <w:rsid w:val="003A26D5"/>
    <w:rsid w:val="003A710D"/>
    <w:rsid w:val="003C105E"/>
    <w:rsid w:val="003E512E"/>
    <w:rsid w:val="0043256E"/>
    <w:rsid w:val="00435154"/>
    <w:rsid w:val="00435529"/>
    <w:rsid w:val="00440D78"/>
    <w:rsid w:val="0045667A"/>
    <w:rsid w:val="004F4D4C"/>
    <w:rsid w:val="00520357"/>
    <w:rsid w:val="00520C3E"/>
    <w:rsid w:val="00522425"/>
    <w:rsid w:val="00541686"/>
    <w:rsid w:val="00544AB4"/>
    <w:rsid w:val="00561F3F"/>
    <w:rsid w:val="00581845"/>
    <w:rsid w:val="005A27AE"/>
    <w:rsid w:val="005C32F9"/>
    <w:rsid w:val="005C3FCB"/>
    <w:rsid w:val="005D1A03"/>
    <w:rsid w:val="005D604E"/>
    <w:rsid w:val="005F4CC7"/>
    <w:rsid w:val="006115B7"/>
    <w:rsid w:val="00613861"/>
    <w:rsid w:val="00636C7E"/>
    <w:rsid w:val="00667C86"/>
    <w:rsid w:val="006A7EDA"/>
    <w:rsid w:val="006B52B2"/>
    <w:rsid w:val="006E4615"/>
    <w:rsid w:val="007121E7"/>
    <w:rsid w:val="00750B34"/>
    <w:rsid w:val="00763342"/>
    <w:rsid w:val="007A264C"/>
    <w:rsid w:val="008453AC"/>
    <w:rsid w:val="0085643F"/>
    <w:rsid w:val="008940B9"/>
    <w:rsid w:val="008B2B4B"/>
    <w:rsid w:val="008D26F3"/>
    <w:rsid w:val="008F4022"/>
    <w:rsid w:val="009060D6"/>
    <w:rsid w:val="0093064F"/>
    <w:rsid w:val="009373BF"/>
    <w:rsid w:val="00975DCC"/>
    <w:rsid w:val="0099060D"/>
    <w:rsid w:val="009E4383"/>
    <w:rsid w:val="00A30C18"/>
    <w:rsid w:val="00A47A15"/>
    <w:rsid w:val="00A65B99"/>
    <w:rsid w:val="00AE158D"/>
    <w:rsid w:val="00AF42C4"/>
    <w:rsid w:val="00B55B7A"/>
    <w:rsid w:val="00B648A4"/>
    <w:rsid w:val="00B74BCD"/>
    <w:rsid w:val="00B76781"/>
    <w:rsid w:val="00BD2800"/>
    <w:rsid w:val="00BD5C1D"/>
    <w:rsid w:val="00BE6503"/>
    <w:rsid w:val="00C6034D"/>
    <w:rsid w:val="00C6781B"/>
    <w:rsid w:val="00C7146F"/>
    <w:rsid w:val="00D2774F"/>
    <w:rsid w:val="00D4324D"/>
    <w:rsid w:val="00D73A95"/>
    <w:rsid w:val="00D92E0A"/>
    <w:rsid w:val="00DA7617"/>
    <w:rsid w:val="00DC77C4"/>
    <w:rsid w:val="00DF79E4"/>
    <w:rsid w:val="00E3477B"/>
    <w:rsid w:val="00E804A1"/>
    <w:rsid w:val="00E979C7"/>
    <w:rsid w:val="00EC0EC6"/>
    <w:rsid w:val="00EC2595"/>
    <w:rsid w:val="00EE74D4"/>
    <w:rsid w:val="00EF38AD"/>
    <w:rsid w:val="00F318C5"/>
    <w:rsid w:val="00F813F3"/>
    <w:rsid w:val="00F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F730565"/>
  <w15:chartTrackingRefBased/>
  <w15:docId w15:val="{D71E637F-ACB0-45AF-A901-04DED5D3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  <w:rPr>
      <w:rFonts w:ascii="Cambria" w:hAnsi="Cambria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  <w:rPr>
      <w:rFonts w:ascii="Cambria" w:hAnsi="Cambria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6955E8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99"/>
    <w:qFormat/>
    <w:rsid w:val="008C1E8E"/>
    <w:rPr>
      <w:rFonts w:ascii="Calibri" w:hAnsi="Calibri"/>
      <w:sz w:val="22"/>
      <w:lang w:val="x-none" w:eastAsia="x-none"/>
    </w:rPr>
  </w:style>
  <w:style w:type="character" w:customStyle="1" w:styleId="MediumGrid2Char">
    <w:name w:val="Medium Grid 2 Char"/>
    <w:link w:val="MediumGrid21"/>
    <w:uiPriority w:val="99"/>
    <w:locked/>
    <w:rsid w:val="008C1E8E"/>
    <w:rPr>
      <w:rFonts w:ascii="Calibri" w:hAnsi="Calibri"/>
      <w:sz w:val="22"/>
    </w:rPr>
  </w:style>
  <w:style w:type="paragraph" w:styleId="ListParagraph">
    <w:name w:val="List Paragraph"/>
    <w:basedOn w:val="Normal"/>
    <w:qFormat/>
    <w:rsid w:val="001F059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E090F-43EE-4687-B3EA-4FFB41954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1AB9FD-534F-4CEC-9F39-7304924B6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5DDF8-6CB4-4802-B087-EBCF455D9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C65519-8BD6-4299-B433-4CDCDB6A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Khuttan, Sanjeev (Student)</cp:lastModifiedBy>
  <cp:revision>3</cp:revision>
  <cp:lastPrinted>2015-07-31T10:15:00Z</cp:lastPrinted>
  <dcterms:created xsi:type="dcterms:W3CDTF">2020-06-02T10:08:00Z</dcterms:created>
  <dcterms:modified xsi:type="dcterms:W3CDTF">2020-06-08T14:07:00Z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0x0101006474B4D74F6CEC4CA9D75E8DC219964F</vt:lpwstr>
  </property>
</Properties>
</file>