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7CC2C" w14:textId="5509B1FC" w:rsidR="003B6D4D" w:rsidRPr="003B6D4D" w:rsidRDefault="008948B5"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Remy Landry</w:t>
      </w:r>
    </w:p>
    <w:p w14:paraId="60F09F5B" w14:textId="243D81B8" w:rsidR="003B6D4D" w:rsidRDefault="003B6D4D" w:rsidP="003B6D4D">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 xml:space="preserve">FDM </w:t>
      </w:r>
      <w:r w:rsidR="0084342B">
        <w:rPr>
          <w:rFonts w:ascii="Calibri" w:eastAsia="MS Mincho" w:hAnsi="Calibri" w:cs="Times New Roman"/>
          <w:b/>
          <w:sz w:val="24"/>
          <w:szCs w:val="32"/>
        </w:rPr>
        <w:t xml:space="preserve">Returner </w:t>
      </w:r>
      <w:r w:rsidRPr="00D542AB">
        <w:rPr>
          <w:rFonts w:ascii="Calibri" w:eastAsia="MS Mincho" w:hAnsi="Calibri" w:cs="Times New Roman"/>
          <w:b/>
          <w:sz w:val="24"/>
          <w:szCs w:val="32"/>
        </w:rPr>
        <w:t>Consultant</w:t>
      </w:r>
    </w:p>
    <w:p w14:paraId="3AF7EDF7" w14:textId="77777777" w:rsidR="0084342B" w:rsidRPr="00D542AB" w:rsidRDefault="0084342B" w:rsidP="003B6D4D">
      <w:pPr>
        <w:spacing w:after="0" w:line="240" w:lineRule="auto"/>
        <w:ind w:left="-709" w:right="-99"/>
        <w:jc w:val="center"/>
        <w:rPr>
          <w:rFonts w:ascii="Calibri" w:eastAsia="MS Mincho" w:hAnsi="Calibri" w:cs="Times New Roman"/>
          <w:b/>
          <w:sz w:val="24"/>
          <w:szCs w:val="32"/>
        </w:rPr>
      </w:pPr>
    </w:p>
    <w:p w14:paraId="473278F5" w14:textId="77777777" w:rsidR="003B6D4D" w:rsidRPr="003B6D4D" w:rsidRDefault="003B6D4D" w:rsidP="003B6D4D">
      <w:pPr>
        <w:rPr>
          <w:rFonts w:ascii="Calibri" w:eastAsia="MS Mincho" w:hAnsi="Calibri" w:cs="Times New Roman"/>
          <w:sz w:val="20"/>
          <w:szCs w:val="20"/>
          <w:highlight w:val="yellow"/>
        </w:rPr>
      </w:pPr>
      <w:r>
        <w:rPr>
          <w:noProof/>
          <w:lang w:eastAsia="en-GB"/>
        </w:rPr>
        <mc:AlternateContent>
          <mc:Choice Requires="wps">
            <w:drawing>
              <wp:anchor distT="0" distB="0" distL="114300" distR="114300" simplePos="0" relativeHeight="251659264" behindDoc="0" locked="0" layoutInCell="1" allowOverlap="1" wp14:anchorId="0DA02114" wp14:editId="5321A57A">
                <wp:simplePos x="0" y="0"/>
                <wp:positionH relativeFrom="margin">
                  <wp:posOffset>-9525</wp:posOffset>
                </wp:positionH>
                <wp:positionV relativeFrom="paragraph">
                  <wp:posOffset>38100</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wps:spPr>
                      <wps:txbx>
                        <w:txbxContent>
                          <w:p w14:paraId="588393AB" w14:textId="77777777" w:rsidR="00617917" w:rsidRPr="00E7390A" w:rsidRDefault="00617917" w:rsidP="003B6D4D">
                            <w:pPr>
                              <w:rPr>
                                <w:rFonts w:ascii="Calibri" w:hAnsi="Calibri" w:cs="Arial"/>
                                <w:b/>
                                <w:color w:val="FFFFFF"/>
                              </w:rPr>
                            </w:pPr>
                            <w:r w:rsidRPr="00E7390A">
                              <w:rPr>
                                <w:rFonts w:ascii="Calibri" w:hAnsi="Calibri" w:cs="Arial"/>
                                <w:b/>
                                <w:color w:val="FFFFFF"/>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02114" id="_x0000_t202" coordsize="21600,21600" o:spt="202" path="m,l,21600r21600,l21600,xe">
                <v:stroke joinstyle="miter"/>
                <v:path gradientshapeok="t" o:connecttype="rect"/>
              </v:shapetype>
              <v:shape id="Text Box 8" o:spid="_x0000_s1026" type="#_x0000_t202" style="position:absolute;margin-left:-.75pt;margin-top:3pt;width:198.4pt;height:1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" fillcolor="windowText" strokecolor="windowText">
                <v:path arrowok="t"/>
                <v:textbox>
                  <w:txbxContent>
                    <w:p w14:paraId="588393AB" w14:textId="77777777" w:rsidR="00617917" w:rsidRPr="00E7390A" w:rsidRDefault="00617917" w:rsidP="003B6D4D">
                      <w:pPr>
                        <w:rPr>
                          <w:rFonts w:ascii="Calibri" w:hAnsi="Calibri" w:cs="Arial"/>
                          <w:b/>
                          <w:color w:val="FFFFFF"/>
                        </w:rPr>
                      </w:pPr>
                      <w:r w:rsidRPr="00E7390A">
                        <w:rPr>
                          <w:rFonts w:ascii="Calibri" w:hAnsi="Calibri" w:cs="Arial"/>
                          <w:b/>
                          <w:color w:val="FFFFFF"/>
                        </w:rPr>
                        <w:t xml:space="preserve">Profile </w:t>
                      </w:r>
                    </w:p>
                  </w:txbxContent>
                </v:textbox>
                <w10:wrap type="tight" anchorx="margin"/>
              </v:shape>
            </w:pict>
          </mc:Fallback>
        </mc:AlternateContent>
      </w:r>
    </w:p>
    <w:p w14:paraId="7657282A" w14:textId="77777777" w:rsidR="003B6D4D" w:rsidRDefault="003B6D4D" w:rsidP="003B6D4D">
      <w:pPr>
        <w:spacing w:after="0"/>
      </w:pPr>
    </w:p>
    <w:p w14:paraId="008F5B06" w14:textId="467846A5" w:rsidR="00D40589" w:rsidRPr="00147E94" w:rsidRDefault="00A14129" w:rsidP="00147E94">
      <w:pPr>
        <w:jc w:val="both"/>
        <w:rPr>
          <w:rFonts w:ascii="Calibri" w:eastAsia="MS Mincho" w:hAnsi="Calibri" w:cs="Times New Roman"/>
          <w:sz w:val="20"/>
          <w:szCs w:val="20"/>
        </w:rPr>
      </w:pPr>
      <w:r w:rsidRPr="006D3F0A">
        <w:rPr>
          <w:rFonts w:ascii="Calibri" w:eastAsia="MS Mincho" w:hAnsi="Calibri" w:cs="Times New Roman"/>
          <w:sz w:val="20"/>
          <w:szCs w:val="20"/>
        </w:rPr>
        <w:t>A</w:t>
      </w:r>
      <w:r>
        <w:rPr>
          <w:rFonts w:ascii="Calibri" w:eastAsia="MS Mincho" w:hAnsi="Calibri" w:cs="Times New Roman"/>
          <w:sz w:val="20"/>
          <w:szCs w:val="20"/>
        </w:rPr>
        <w:t xml:space="preserve"> seasoned and dedicated professional with excellent interpersonal skills and a drive to succeed. Over a period of eight years with the North Yorkshire Police, </w:t>
      </w:r>
      <w:r w:rsidR="008948B5">
        <w:rPr>
          <w:rFonts w:ascii="Calibri" w:eastAsia="MS Mincho" w:hAnsi="Calibri" w:cs="Times New Roman"/>
          <w:sz w:val="20"/>
          <w:szCs w:val="20"/>
        </w:rPr>
        <w:t>Remy</w:t>
      </w:r>
      <w:r w:rsidR="003E1913">
        <w:rPr>
          <w:rFonts w:ascii="Calibri" w:eastAsia="MS Mincho" w:hAnsi="Calibri" w:cs="Times New Roman"/>
          <w:sz w:val="20"/>
          <w:szCs w:val="20"/>
        </w:rPr>
        <w:t xml:space="preserve"> </w:t>
      </w:r>
      <w:r>
        <w:rPr>
          <w:rFonts w:ascii="Calibri" w:eastAsia="MS Mincho" w:hAnsi="Calibri" w:cs="Times New Roman"/>
          <w:sz w:val="20"/>
          <w:szCs w:val="20"/>
        </w:rPr>
        <w:t xml:space="preserve">gained extensive organizational experience in various operational roles as a patrol officer, investigator and specially trained Family Liaison Officer. Working in some of the most challenging and difficult situations he demonstrated an ability to identify and manage serious risk, and work within a legislation and compliance framework. He had to make complex decisions, proportionate to the situation, utilising his strong judgement, ensuring discretion at all times. Demonstrating high levels of resilience and exceptional leadership qualities, </w:t>
      </w:r>
      <w:r w:rsidR="008948B5">
        <w:rPr>
          <w:rFonts w:ascii="Calibri" w:eastAsia="MS Mincho" w:hAnsi="Calibri" w:cs="Times New Roman"/>
          <w:sz w:val="20"/>
          <w:szCs w:val="20"/>
        </w:rPr>
        <w:t>Remy</w:t>
      </w:r>
      <w:r w:rsidR="008948B5">
        <w:rPr>
          <w:rFonts w:ascii="Calibri" w:eastAsia="MS Mincho" w:hAnsi="Calibri" w:cs="Times New Roman"/>
          <w:sz w:val="20"/>
          <w:szCs w:val="20"/>
        </w:rPr>
        <w:t xml:space="preserve"> </w:t>
      </w:r>
      <w:r>
        <w:rPr>
          <w:rFonts w:ascii="Calibri" w:eastAsia="MS Mincho" w:hAnsi="Calibri" w:cs="Times New Roman"/>
          <w:sz w:val="20"/>
          <w:szCs w:val="20"/>
        </w:rPr>
        <w:t>received two Chief Constables’ commendations during his police career.</w:t>
      </w:r>
      <w:r w:rsidR="00B536CB">
        <w:rPr>
          <w:rFonts w:ascii="Calibri" w:eastAsia="MS Mincho" w:hAnsi="Calibri" w:cs="Times New Roman"/>
          <w:sz w:val="20"/>
          <w:szCs w:val="20"/>
        </w:rPr>
        <w:t xml:space="preserve"> </w:t>
      </w:r>
      <w:r w:rsidR="008948B5">
        <w:rPr>
          <w:rFonts w:ascii="Calibri" w:eastAsia="MS Mincho" w:hAnsi="Calibri" w:cs="Times New Roman"/>
          <w:sz w:val="20"/>
          <w:szCs w:val="20"/>
        </w:rPr>
        <w:t>Remy</w:t>
      </w:r>
      <w:r w:rsidR="008948B5">
        <w:rPr>
          <w:rFonts w:ascii="Calibri" w:eastAsia="MS Mincho" w:hAnsi="Calibri" w:cs="Times New Roman"/>
          <w:sz w:val="20"/>
          <w:szCs w:val="20"/>
        </w:rPr>
        <w:t xml:space="preserve"> </w:t>
      </w:r>
      <w:r>
        <w:rPr>
          <w:rFonts w:ascii="Calibri" w:eastAsia="MS Mincho" w:hAnsi="Calibri" w:cs="Times New Roman"/>
          <w:sz w:val="20"/>
          <w:szCs w:val="20"/>
        </w:rPr>
        <w:t>took the bold decision to leave the police service in late 2018 to focus on pursuing a Masters in Business Administration.</w:t>
      </w:r>
      <w:bookmarkStart w:id="0" w:name="_GoBack"/>
      <w:bookmarkEnd w:id="0"/>
      <w:r>
        <w:rPr>
          <w:rFonts w:ascii="Calibri" w:eastAsia="MS Mincho" w:hAnsi="Calibri" w:cs="Times New Roman"/>
          <w:sz w:val="20"/>
          <w:szCs w:val="20"/>
        </w:rPr>
        <w:t xml:space="preserve"> </w:t>
      </w:r>
      <w:r w:rsidR="0084342B">
        <w:rPr>
          <w:rFonts w:ascii="Calibri" w:eastAsia="MS Mincho" w:hAnsi="Calibri" w:cs="Times New Roman"/>
          <w:sz w:val="20"/>
          <w:szCs w:val="20"/>
        </w:rPr>
        <w:t>Graduating with a Distinction</w:t>
      </w:r>
      <w:r>
        <w:rPr>
          <w:rFonts w:ascii="Calibri" w:eastAsia="MS Mincho" w:hAnsi="Calibri" w:cs="Times New Roman"/>
          <w:sz w:val="20"/>
          <w:szCs w:val="20"/>
        </w:rPr>
        <w:t xml:space="preserve">, he excelled in a range of different projects, including leading a diverse marketing team in the delivery of a Social Innovation Conference and working with a national domestic violence charity on a business analysis project. </w:t>
      </w:r>
      <w:r w:rsidR="00A85054">
        <w:rPr>
          <w:rFonts w:ascii="Calibri" w:eastAsia="MS Mincho" w:hAnsi="Calibri" w:cs="Times New Roman"/>
          <w:sz w:val="20"/>
          <w:szCs w:val="20"/>
        </w:rPr>
        <w:t>F</w:t>
      </w:r>
      <w:r>
        <w:rPr>
          <w:rFonts w:ascii="Calibri" w:eastAsia="MS Mincho" w:hAnsi="Calibri" w:cs="Times New Roman"/>
          <w:sz w:val="20"/>
          <w:szCs w:val="20"/>
        </w:rPr>
        <w:t>ollowing the completion of his</w:t>
      </w:r>
      <w:r w:rsidR="00A85054">
        <w:rPr>
          <w:rFonts w:ascii="Calibri" w:eastAsia="MS Mincho" w:hAnsi="Calibri" w:cs="Times New Roman"/>
          <w:sz w:val="20"/>
          <w:szCs w:val="20"/>
        </w:rPr>
        <w:t xml:space="preserve"> FDM</w:t>
      </w:r>
      <w:r>
        <w:rPr>
          <w:rFonts w:ascii="Calibri" w:eastAsia="MS Mincho" w:hAnsi="Calibri" w:cs="Times New Roman"/>
          <w:sz w:val="20"/>
          <w:szCs w:val="20"/>
        </w:rPr>
        <w:t xml:space="preserve"> training, </w:t>
      </w:r>
      <w:r w:rsidR="008948B5">
        <w:rPr>
          <w:rFonts w:ascii="Calibri" w:eastAsia="MS Mincho" w:hAnsi="Calibri" w:cs="Times New Roman"/>
          <w:sz w:val="20"/>
          <w:szCs w:val="20"/>
        </w:rPr>
        <w:t>Remy</w:t>
      </w:r>
      <w:r w:rsidR="008948B5">
        <w:rPr>
          <w:rFonts w:ascii="Calibri" w:eastAsia="MS Mincho" w:hAnsi="Calibri" w:cs="Times New Roman"/>
          <w:sz w:val="20"/>
          <w:szCs w:val="20"/>
        </w:rPr>
        <w:t xml:space="preserve"> </w:t>
      </w:r>
      <w:r>
        <w:rPr>
          <w:rFonts w:ascii="Calibri" w:eastAsia="MS Mincho" w:hAnsi="Calibri" w:cs="Times New Roman"/>
          <w:sz w:val="20"/>
          <w:szCs w:val="20"/>
        </w:rPr>
        <w:t>was placed with Leeds Building Society</w:t>
      </w:r>
      <w:r w:rsidR="00196B74">
        <w:rPr>
          <w:rFonts w:ascii="Calibri" w:eastAsia="MS Mincho" w:hAnsi="Calibri" w:cs="Times New Roman"/>
          <w:sz w:val="20"/>
          <w:szCs w:val="20"/>
        </w:rPr>
        <w:t xml:space="preserve">. </w:t>
      </w:r>
      <w:r w:rsidR="00A85054">
        <w:rPr>
          <w:rFonts w:ascii="Calibri" w:eastAsia="MS Mincho" w:hAnsi="Calibri" w:cs="Times New Roman"/>
          <w:sz w:val="20"/>
          <w:szCs w:val="20"/>
        </w:rPr>
        <w:t>He w</w:t>
      </w:r>
      <w:r w:rsidR="00196B74">
        <w:rPr>
          <w:rFonts w:ascii="Calibri" w:eastAsia="MS Mincho" w:hAnsi="Calibri" w:cs="Times New Roman"/>
          <w:sz w:val="20"/>
          <w:szCs w:val="20"/>
        </w:rPr>
        <w:t>as able to assimilate quickly</w:t>
      </w:r>
      <w:r w:rsidR="0038450D">
        <w:rPr>
          <w:rFonts w:ascii="Calibri" w:eastAsia="MS Mincho" w:hAnsi="Calibri" w:cs="Times New Roman"/>
          <w:sz w:val="20"/>
          <w:szCs w:val="20"/>
        </w:rPr>
        <w:t xml:space="preserve"> and manage multiple and conflicting workloads.</w:t>
      </w:r>
      <w:r w:rsidR="00196B74">
        <w:rPr>
          <w:rFonts w:ascii="Calibri" w:eastAsia="MS Mincho" w:hAnsi="Calibri" w:cs="Times New Roman"/>
          <w:sz w:val="20"/>
          <w:szCs w:val="20"/>
        </w:rPr>
        <w:t xml:space="preserve"> Within a few weeks, he assumed </w:t>
      </w:r>
      <w:r w:rsidR="00147E94">
        <w:rPr>
          <w:rFonts w:ascii="Calibri" w:eastAsia="MS Mincho" w:hAnsi="Calibri" w:cs="Times New Roman"/>
          <w:sz w:val="20"/>
          <w:szCs w:val="20"/>
        </w:rPr>
        <w:t xml:space="preserve">full </w:t>
      </w:r>
      <w:r w:rsidR="00196B74">
        <w:rPr>
          <w:rFonts w:ascii="Calibri" w:eastAsia="MS Mincho" w:hAnsi="Calibri" w:cs="Times New Roman"/>
          <w:sz w:val="20"/>
          <w:szCs w:val="20"/>
        </w:rPr>
        <w:t xml:space="preserve">responsibility for the onboarding </w:t>
      </w:r>
      <w:r w:rsidR="0038450D">
        <w:rPr>
          <w:rFonts w:ascii="Calibri" w:eastAsia="MS Mincho" w:hAnsi="Calibri" w:cs="Times New Roman"/>
          <w:sz w:val="20"/>
          <w:szCs w:val="20"/>
        </w:rPr>
        <w:t>of all new employees, ensuring</w:t>
      </w:r>
      <w:r w:rsidR="00147E94">
        <w:rPr>
          <w:rFonts w:ascii="Calibri" w:eastAsia="MS Mincho" w:hAnsi="Calibri" w:cs="Times New Roman"/>
          <w:sz w:val="20"/>
          <w:szCs w:val="20"/>
        </w:rPr>
        <w:t xml:space="preserve"> each</w:t>
      </w:r>
      <w:r w:rsidR="0038450D">
        <w:rPr>
          <w:rFonts w:ascii="Calibri" w:eastAsia="MS Mincho" w:hAnsi="Calibri" w:cs="Times New Roman"/>
          <w:sz w:val="20"/>
          <w:szCs w:val="20"/>
        </w:rPr>
        <w:t xml:space="preserve"> had the necessary and </w:t>
      </w:r>
      <w:r w:rsidR="00147E94">
        <w:rPr>
          <w:rFonts w:ascii="Calibri" w:eastAsia="MS Mincho" w:hAnsi="Calibri" w:cs="Times New Roman"/>
          <w:sz w:val="20"/>
          <w:szCs w:val="20"/>
        </w:rPr>
        <w:t>system role proportionate to their role.</w:t>
      </w:r>
      <w:r w:rsidR="00196B74">
        <w:rPr>
          <w:rFonts w:ascii="Calibri" w:eastAsia="MS Mincho" w:hAnsi="Calibri" w:cs="Times New Roman"/>
          <w:sz w:val="20"/>
          <w:szCs w:val="20"/>
        </w:rPr>
        <w:t xml:space="preserve"> </w:t>
      </w:r>
      <w:r w:rsidR="008948B5">
        <w:rPr>
          <w:rFonts w:ascii="Calibri" w:eastAsia="MS Mincho" w:hAnsi="Calibri" w:cs="Times New Roman"/>
          <w:sz w:val="20"/>
          <w:szCs w:val="20"/>
        </w:rPr>
        <w:t>Remy</w:t>
      </w:r>
      <w:r w:rsidR="008948B5">
        <w:rPr>
          <w:rFonts w:ascii="Calibri" w:eastAsia="MS Mincho" w:hAnsi="Calibri" w:cs="Times New Roman"/>
          <w:sz w:val="20"/>
          <w:szCs w:val="20"/>
        </w:rPr>
        <w:t xml:space="preserve"> </w:t>
      </w:r>
      <w:r w:rsidR="00196B74">
        <w:rPr>
          <w:rFonts w:ascii="Calibri" w:eastAsia="MS Mincho" w:hAnsi="Calibri" w:cs="Times New Roman"/>
          <w:sz w:val="20"/>
          <w:szCs w:val="20"/>
        </w:rPr>
        <w:t xml:space="preserve">also provided invaluable </w:t>
      </w:r>
      <w:r w:rsidR="00147E94">
        <w:rPr>
          <w:rFonts w:ascii="Calibri" w:eastAsia="MS Mincho" w:hAnsi="Calibri" w:cs="Times New Roman"/>
          <w:sz w:val="20"/>
          <w:szCs w:val="20"/>
        </w:rPr>
        <w:t xml:space="preserve">support to </w:t>
      </w:r>
      <w:r w:rsidR="00196B74">
        <w:rPr>
          <w:rFonts w:ascii="Calibri" w:eastAsia="MS Mincho" w:hAnsi="Calibri" w:cs="Times New Roman"/>
          <w:sz w:val="20"/>
          <w:szCs w:val="20"/>
        </w:rPr>
        <w:t>existing team members</w:t>
      </w:r>
      <w:r w:rsidR="00147E94">
        <w:rPr>
          <w:rFonts w:ascii="Calibri" w:eastAsia="MS Mincho" w:hAnsi="Calibri" w:cs="Times New Roman"/>
          <w:sz w:val="20"/>
          <w:szCs w:val="20"/>
        </w:rPr>
        <w:t xml:space="preserve"> and by using his technical judgement to successfully resolve</w:t>
      </w:r>
      <w:r w:rsidR="00196B74">
        <w:rPr>
          <w:rFonts w:ascii="Calibri" w:eastAsia="MS Mincho" w:hAnsi="Calibri" w:cs="Times New Roman"/>
          <w:sz w:val="20"/>
          <w:szCs w:val="20"/>
        </w:rPr>
        <w:t xml:space="preserve"> </w:t>
      </w:r>
      <w:r w:rsidR="00147E94">
        <w:rPr>
          <w:rFonts w:ascii="Calibri" w:eastAsia="MS Mincho" w:hAnsi="Calibri" w:cs="Times New Roman"/>
          <w:sz w:val="20"/>
          <w:szCs w:val="20"/>
        </w:rPr>
        <w:t xml:space="preserve">over 950 </w:t>
      </w:r>
      <w:r w:rsidR="00196B74">
        <w:rPr>
          <w:rFonts w:ascii="Calibri" w:eastAsia="MS Mincho" w:hAnsi="Calibri" w:cs="Times New Roman"/>
          <w:sz w:val="20"/>
          <w:szCs w:val="20"/>
        </w:rPr>
        <w:t>system access request tickets, contributing value</w:t>
      </w:r>
      <w:r w:rsidR="00147E94">
        <w:rPr>
          <w:rFonts w:ascii="Calibri" w:eastAsia="MS Mincho" w:hAnsi="Calibri" w:cs="Times New Roman"/>
          <w:sz w:val="20"/>
          <w:szCs w:val="20"/>
        </w:rPr>
        <w:t xml:space="preserve"> to</w:t>
      </w:r>
      <w:r w:rsidR="00196B74">
        <w:rPr>
          <w:rFonts w:ascii="Calibri" w:eastAsia="MS Mincho" w:hAnsi="Calibri" w:cs="Times New Roman"/>
          <w:sz w:val="20"/>
          <w:szCs w:val="20"/>
        </w:rPr>
        <w:t xml:space="preserve"> a busy and demanding Service Desk environment. </w:t>
      </w:r>
      <w:r w:rsidR="00147E94">
        <w:rPr>
          <w:rFonts w:ascii="Calibri" w:eastAsia="MS Mincho" w:hAnsi="Calibri" w:cs="Times New Roman"/>
          <w:sz w:val="20"/>
          <w:szCs w:val="20"/>
        </w:rPr>
        <w:t xml:space="preserve">Moving forward, </w:t>
      </w:r>
      <w:r w:rsidR="008948B5">
        <w:rPr>
          <w:rFonts w:ascii="Calibri" w:eastAsia="MS Mincho" w:hAnsi="Calibri" w:cs="Times New Roman"/>
          <w:sz w:val="20"/>
          <w:szCs w:val="20"/>
        </w:rPr>
        <w:t>Remy</w:t>
      </w:r>
      <w:r w:rsidR="008948B5">
        <w:rPr>
          <w:rFonts w:ascii="Calibri" w:eastAsia="MS Mincho" w:hAnsi="Calibri" w:cs="Times New Roman"/>
          <w:sz w:val="20"/>
          <w:szCs w:val="20"/>
        </w:rPr>
        <w:t xml:space="preserve"> </w:t>
      </w:r>
      <w:r w:rsidR="00902314">
        <w:rPr>
          <w:rFonts w:ascii="Calibri" w:eastAsia="MS Mincho" w:hAnsi="Calibri" w:cs="Times New Roman"/>
          <w:sz w:val="20"/>
          <w:szCs w:val="20"/>
        </w:rPr>
        <w:t xml:space="preserve">looks forward to further developing his knowledge and experience, taking the next step in his learning with a progressive and respected client. </w:t>
      </w:r>
    </w:p>
    <w:p w14:paraId="16A39B52" w14:textId="77777777" w:rsidR="00455BC4" w:rsidRDefault="00455BC4"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4CD6266A" wp14:editId="4E8C9C54">
                <wp:simplePos x="0" y="0"/>
                <wp:positionH relativeFrom="margin">
                  <wp:align>left</wp:align>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539"/>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w="9525">
                              <a:solidFill>
                                <a:srgbClr val="000000"/>
                              </a:solidFill>
                              <a:miter lim="800000"/>
                              <a:headEnd/>
                              <a:tailEnd/>
                            </a14:hiddenLine>
                          </a:ext>
                        </a:extLst>
                      </wps:spPr>
                      <wps:txbx>
                        <w:txbxContent>
                          <w:p w14:paraId="013E6948" w14:textId="77777777" w:rsidR="00617917" w:rsidRPr="00E7390A" w:rsidRDefault="00617917" w:rsidP="005748A3">
                            <w:pPr>
                              <w:rPr>
                                <w:rFonts w:ascii="Calibri" w:hAnsi="Calibri" w:cs="Arial"/>
                                <w:b/>
                                <w:color w:val="FFFFFF"/>
                              </w:rPr>
                            </w:pPr>
                            <w:r w:rsidRPr="00E7390A">
                              <w:rPr>
                                <w:rFonts w:ascii="Calibri" w:hAnsi="Calibri" w:cs="Arial"/>
                                <w:b/>
                                <w:color w:val="FFFFFF"/>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D6266A" id="Text Box 1" o:spid="_x0000_s1027" type="#_x0000_t202" style="position:absolute;margin-left:0;margin-top:3.45pt;width:198.4pt;height:19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" fillcolor="black" stroked="f">
                <v:textbox>
                  <w:txbxContent>
                    <w:p w14:paraId="013E6948" w14:textId="77777777" w:rsidR="00617917" w:rsidRPr="00E7390A" w:rsidRDefault="00617917" w:rsidP="005748A3">
                      <w:pPr>
                        <w:rPr>
                          <w:rFonts w:ascii="Calibri" w:hAnsi="Calibri" w:cs="Arial"/>
                          <w:b/>
                          <w:color w:val="FFFFFF"/>
                        </w:rPr>
                      </w:pPr>
                      <w:r w:rsidRPr="00E7390A">
                        <w:rPr>
                          <w:rFonts w:ascii="Calibri" w:hAnsi="Calibri" w:cs="Arial"/>
                          <w:b/>
                          <w:color w:val="FFFFFF"/>
                        </w:rPr>
                        <w:t>FDM Employment History</w:t>
                      </w:r>
                    </w:p>
                  </w:txbxContent>
                </v:textbox>
                <w10:wrap type="tight" anchorx="margin"/>
              </v:shape>
            </w:pict>
          </mc:Fallback>
        </mc:AlternateContent>
      </w:r>
    </w:p>
    <w:p w14:paraId="1D8A5DBA" w14:textId="77777777" w:rsidR="00455BC4" w:rsidRDefault="00455BC4" w:rsidP="00CC71CF">
      <w:pPr>
        <w:spacing w:after="0"/>
        <w:rPr>
          <w:rFonts w:ascii="Calibri" w:eastAsia="MS Mincho" w:hAnsi="Calibri" w:cs="Times New Roman"/>
          <w:sz w:val="20"/>
          <w:szCs w:val="20"/>
        </w:rPr>
      </w:pPr>
    </w:p>
    <w:p w14:paraId="603A6BBE" w14:textId="77777777" w:rsidR="00455BC4" w:rsidRPr="00455BC4" w:rsidRDefault="00A14129" w:rsidP="00D40589">
      <w:pPr>
        <w:spacing w:after="0" w:line="360" w:lineRule="auto"/>
        <w:rPr>
          <w:rFonts w:ascii="Calibri" w:eastAsia="MS Mincho" w:hAnsi="Calibri" w:cs="Times New Roman"/>
          <w:b/>
          <w:sz w:val="20"/>
          <w:szCs w:val="20"/>
          <w:lang w:val="en-US"/>
        </w:rPr>
      </w:pPr>
      <w:r>
        <w:rPr>
          <w:rFonts w:ascii="Calibri" w:eastAsia="MS Mincho" w:hAnsi="Calibri" w:cs="Times New Roman"/>
          <w:b/>
          <w:sz w:val="20"/>
          <w:szCs w:val="20"/>
          <w:lang w:val="en-US"/>
        </w:rPr>
        <w:t>Leeds Building Society, Leeds</w:t>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sidR="00455BC4" w:rsidRPr="00455BC4">
        <w:rPr>
          <w:rFonts w:ascii="Calibri" w:eastAsia="MS Mincho" w:hAnsi="Calibri" w:cs="Times New Roman"/>
          <w:b/>
          <w:sz w:val="20"/>
          <w:szCs w:val="20"/>
          <w:lang w:val="en-US"/>
        </w:rPr>
        <w:tab/>
      </w:r>
      <w:r>
        <w:rPr>
          <w:rFonts w:ascii="Calibri" w:eastAsia="MS Mincho" w:hAnsi="Calibri" w:cs="Times New Roman"/>
          <w:b/>
          <w:sz w:val="20"/>
          <w:szCs w:val="20"/>
          <w:lang w:val="en-US"/>
        </w:rPr>
        <w:tab/>
        <w:t xml:space="preserve">    </w:t>
      </w:r>
      <w:r>
        <w:rPr>
          <w:rFonts w:ascii="Calibri" w:eastAsia="MS Mincho" w:hAnsi="Calibri" w:cs="Times New Roman"/>
          <w:b/>
          <w:sz w:val="20"/>
          <w:szCs w:val="20"/>
        </w:rPr>
        <w:t>April 2019 – December 2019</w:t>
      </w:r>
    </w:p>
    <w:p w14:paraId="3C443EF0" w14:textId="77777777" w:rsidR="00455BC4" w:rsidRPr="00455BC4" w:rsidRDefault="00A14129" w:rsidP="00D40589">
      <w:pPr>
        <w:spacing w:after="0" w:line="360" w:lineRule="auto"/>
        <w:rPr>
          <w:rFonts w:ascii="Calibri" w:eastAsia="MS Mincho" w:hAnsi="Calibri" w:cs="Times New Roman"/>
          <w:i/>
          <w:sz w:val="20"/>
          <w:szCs w:val="20"/>
          <w:lang w:val="en-US"/>
        </w:rPr>
      </w:pPr>
      <w:r>
        <w:rPr>
          <w:rFonts w:ascii="Calibri" w:eastAsia="MS Mincho" w:hAnsi="Calibri" w:cs="Times New Roman"/>
          <w:i/>
          <w:sz w:val="20"/>
          <w:szCs w:val="20"/>
          <w:lang w:val="en-US"/>
        </w:rPr>
        <w:t>IT Security Analyst</w:t>
      </w:r>
    </w:p>
    <w:p w14:paraId="212F565B" w14:textId="770AF8F4" w:rsidR="00147D28" w:rsidRPr="00147D28" w:rsidRDefault="00147D28" w:rsidP="006F2C86">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Client and role overview: </w:t>
      </w:r>
      <w:r w:rsidR="008948B5">
        <w:rPr>
          <w:rFonts w:ascii="Calibri" w:eastAsia="MS Mincho" w:hAnsi="Calibri" w:cs="Times New Roman"/>
          <w:sz w:val="20"/>
          <w:szCs w:val="20"/>
        </w:rPr>
        <w:t>Remy</w:t>
      </w:r>
      <w:r w:rsidR="008948B5">
        <w:rPr>
          <w:rFonts w:ascii="Calibri" w:eastAsia="MS Mincho" w:hAnsi="Calibri" w:cs="Times New Roman"/>
          <w:sz w:val="20"/>
          <w:szCs w:val="20"/>
          <w:lang w:val="en-US"/>
        </w:rPr>
        <w:t xml:space="preserve"> </w:t>
      </w:r>
      <w:proofErr w:type="gramStart"/>
      <w:r w:rsidR="00902314">
        <w:rPr>
          <w:rFonts w:ascii="Calibri" w:eastAsia="MS Mincho" w:hAnsi="Calibri" w:cs="Times New Roman"/>
          <w:sz w:val="20"/>
          <w:szCs w:val="20"/>
          <w:lang w:val="en-US"/>
        </w:rPr>
        <w:t>was</w:t>
      </w:r>
      <w:proofErr w:type="gramEnd"/>
      <w:r w:rsidR="00902314">
        <w:rPr>
          <w:rFonts w:ascii="Calibri" w:eastAsia="MS Mincho" w:hAnsi="Calibri" w:cs="Times New Roman"/>
          <w:sz w:val="20"/>
          <w:szCs w:val="20"/>
          <w:lang w:val="en-US"/>
        </w:rPr>
        <w:t xml:space="preserve"> part of the dedicated IT Security Team in the Society, working closely alongside </w:t>
      </w:r>
      <w:r w:rsidR="00A85054">
        <w:rPr>
          <w:rFonts w:ascii="Calibri" w:eastAsia="MS Mincho" w:hAnsi="Calibri" w:cs="Times New Roman"/>
          <w:sz w:val="20"/>
          <w:szCs w:val="20"/>
          <w:lang w:val="en-US"/>
        </w:rPr>
        <w:t>analysts, engineers and architects.</w:t>
      </w:r>
    </w:p>
    <w:p w14:paraId="30109A61" w14:textId="77777777" w:rsidR="00531EB4" w:rsidRPr="00531EB4" w:rsidRDefault="00147D28" w:rsidP="00902314">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bookmarkStart w:id="1" w:name="_Hlk504386027"/>
    </w:p>
    <w:p w14:paraId="692D94E9" w14:textId="2537F9E3" w:rsidR="003A5860" w:rsidRPr="00E92C2B" w:rsidRDefault="003A5860" w:rsidP="000C0C6B">
      <w:pPr>
        <w:numPr>
          <w:ilvl w:val="0"/>
          <w:numId w:val="22"/>
        </w:numPr>
        <w:spacing w:after="120" w:line="240" w:lineRule="auto"/>
        <w:ind w:left="284" w:hanging="284"/>
        <w:jc w:val="both"/>
        <w:rPr>
          <w:rFonts w:ascii="Calibri" w:eastAsia="MS Mincho" w:hAnsi="Calibri" w:cs="Times New Roman"/>
          <w:sz w:val="20"/>
          <w:szCs w:val="20"/>
          <w:lang w:val="en-US"/>
        </w:rPr>
      </w:pPr>
      <w:r w:rsidRPr="00E92C2B">
        <w:rPr>
          <w:rFonts w:ascii="Calibri" w:eastAsia="MS Mincho" w:hAnsi="Calibri" w:cs="Times New Roman"/>
          <w:sz w:val="20"/>
          <w:szCs w:val="20"/>
          <w:lang w:val="en-US"/>
        </w:rPr>
        <w:t>Primary point of contact for the o</w:t>
      </w:r>
      <w:r w:rsidR="00902314" w:rsidRPr="00E92C2B">
        <w:rPr>
          <w:rFonts w:ascii="Calibri" w:eastAsia="MS Mincho" w:hAnsi="Calibri" w:cs="Times New Roman"/>
          <w:sz w:val="20"/>
          <w:szCs w:val="20"/>
          <w:lang w:val="en-US"/>
        </w:rPr>
        <w:t xml:space="preserve">nboarding and system access creation </w:t>
      </w:r>
      <w:r w:rsidRPr="00E92C2B">
        <w:rPr>
          <w:rFonts w:ascii="Calibri" w:eastAsia="MS Mincho" w:hAnsi="Calibri" w:cs="Times New Roman"/>
          <w:sz w:val="20"/>
          <w:szCs w:val="20"/>
          <w:lang w:val="en-US"/>
        </w:rPr>
        <w:t>for all new starters and internal transferees in the Society</w:t>
      </w:r>
      <w:r w:rsidR="00E92C2B">
        <w:rPr>
          <w:rFonts w:ascii="Calibri" w:eastAsia="MS Mincho" w:hAnsi="Calibri" w:cs="Times New Roman"/>
          <w:sz w:val="20"/>
          <w:szCs w:val="20"/>
          <w:lang w:val="en-US"/>
        </w:rPr>
        <w:t>, and p</w:t>
      </w:r>
      <w:r w:rsidRPr="00E92C2B">
        <w:rPr>
          <w:rFonts w:ascii="Calibri" w:eastAsia="MS Mincho" w:hAnsi="Calibri" w:cs="Times New Roman"/>
          <w:sz w:val="20"/>
          <w:szCs w:val="20"/>
          <w:lang w:val="en-US"/>
        </w:rPr>
        <w:t>rovision and management of appropriate system access control for employees</w:t>
      </w:r>
    </w:p>
    <w:p w14:paraId="14B69A18" w14:textId="77777777" w:rsidR="00531EB4" w:rsidRPr="003A5860" w:rsidRDefault="003A5860" w:rsidP="003A5860">
      <w:pPr>
        <w:numPr>
          <w:ilvl w:val="0"/>
          <w:numId w:val="22"/>
        </w:numPr>
        <w:spacing w:after="120" w:line="240" w:lineRule="auto"/>
        <w:ind w:left="284" w:hanging="284"/>
        <w:jc w:val="both"/>
        <w:rPr>
          <w:rFonts w:ascii="Calibri" w:eastAsia="MS Mincho" w:hAnsi="Calibri" w:cs="Times New Roman"/>
          <w:sz w:val="20"/>
          <w:szCs w:val="20"/>
          <w:lang w:val="en-US"/>
        </w:rPr>
      </w:pPr>
      <w:r>
        <w:rPr>
          <w:rFonts w:ascii="Calibri" w:eastAsia="MS Mincho" w:hAnsi="Calibri" w:cs="Times New Roman"/>
          <w:sz w:val="20"/>
          <w:szCs w:val="20"/>
          <w:lang w:val="en-US"/>
        </w:rPr>
        <w:t>Education on matters of Information Security, assisting with dedicated campaigns on password complexity, and the review and creation of a new operational document regarding phishing emails</w:t>
      </w:r>
    </w:p>
    <w:p w14:paraId="5710768A" w14:textId="1D1B3E99" w:rsidR="003A5860" w:rsidRDefault="00531EB4" w:rsidP="006F2C86">
      <w:pPr>
        <w:spacing w:after="0" w:line="240" w:lineRule="auto"/>
        <w:jc w:val="both"/>
        <w:rPr>
          <w:rFonts w:ascii="Calibri" w:eastAsia="MS Mincho" w:hAnsi="Calibri" w:cs="Times New Roman"/>
          <w:sz w:val="20"/>
          <w:szCs w:val="20"/>
          <w:lang w:val="en-US"/>
        </w:rPr>
      </w:pPr>
      <w:r w:rsidRPr="00531EB4">
        <w:rPr>
          <w:rFonts w:ascii="Calibri" w:eastAsia="MS Mincho" w:hAnsi="Calibri" w:cs="Times New Roman"/>
          <w:b/>
          <w:sz w:val="20"/>
          <w:szCs w:val="20"/>
          <w:lang w:val="en-US"/>
        </w:rPr>
        <w:t>Technologies Used:</w:t>
      </w:r>
      <w:bookmarkEnd w:id="1"/>
      <w:r w:rsidR="003A5860">
        <w:rPr>
          <w:rFonts w:ascii="Calibri" w:eastAsia="MS Mincho" w:hAnsi="Calibri" w:cs="Times New Roman"/>
          <w:sz w:val="20"/>
          <w:szCs w:val="20"/>
          <w:lang w:val="en-US"/>
        </w:rPr>
        <w:t xml:space="preserve"> </w:t>
      </w:r>
      <w:r w:rsidR="008948B5">
        <w:rPr>
          <w:rFonts w:ascii="Calibri" w:eastAsia="MS Mincho" w:hAnsi="Calibri" w:cs="Times New Roman"/>
          <w:sz w:val="20"/>
          <w:szCs w:val="20"/>
        </w:rPr>
        <w:t>Remy</w:t>
      </w:r>
      <w:r w:rsidR="008948B5">
        <w:rPr>
          <w:rFonts w:ascii="Calibri" w:eastAsia="MS Mincho" w:hAnsi="Calibri" w:cs="Times New Roman"/>
          <w:sz w:val="20"/>
          <w:szCs w:val="20"/>
          <w:lang w:val="en-US"/>
        </w:rPr>
        <w:t xml:space="preserve"> </w:t>
      </w:r>
      <w:r w:rsidR="003A5860">
        <w:rPr>
          <w:rFonts w:ascii="Calibri" w:eastAsia="MS Mincho" w:hAnsi="Calibri" w:cs="Times New Roman"/>
          <w:sz w:val="20"/>
          <w:szCs w:val="20"/>
          <w:lang w:val="en-US"/>
        </w:rPr>
        <w:t>gained extensive experience of</w:t>
      </w:r>
      <w:r w:rsidR="00E92C2B">
        <w:rPr>
          <w:rFonts w:ascii="Calibri" w:eastAsia="MS Mincho" w:hAnsi="Calibri" w:cs="Times New Roman"/>
          <w:sz w:val="20"/>
          <w:szCs w:val="20"/>
          <w:lang w:val="en-US"/>
        </w:rPr>
        <w:t xml:space="preserve"> using Windows Active Directory, </w:t>
      </w:r>
      <w:r w:rsidR="003A5860">
        <w:rPr>
          <w:rFonts w:ascii="Calibri" w:eastAsia="MS Mincho" w:hAnsi="Calibri" w:cs="Times New Roman"/>
          <w:sz w:val="20"/>
          <w:szCs w:val="20"/>
          <w:lang w:val="en-US"/>
        </w:rPr>
        <w:t>Microsoft Managem</w:t>
      </w:r>
      <w:r w:rsidR="00E92C2B">
        <w:rPr>
          <w:rFonts w:ascii="Calibri" w:eastAsia="MS Mincho" w:hAnsi="Calibri" w:cs="Times New Roman"/>
          <w:sz w:val="20"/>
          <w:szCs w:val="20"/>
          <w:lang w:val="en-US"/>
        </w:rPr>
        <w:t>ent Console and Archive Manager</w:t>
      </w:r>
      <w:r w:rsidR="003A5860">
        <w:rPr>
          <w:rFonts w:ascii="Calibri" w:eastAsia="MS Mincho" w:hAnsi="Calibri" w:cs="Times New Roman"/>
          <w:sz w:val="20"/>
          <w:szCs w:val="20"/>
          <w:lang w:val="en-US"/>
        </w:rPr>
        <w:t>.</w:t>
      </w:r>
      <w:r w:rsidR="00F84246">
        <w:rPr>
          <w:rFonts w:ascii="Calibri" w:eastAsia="MS Mincho" w:hAnsi="Calibri" w:cs="Times New Roman"/>
          <w:sz w:val="20"/>
          <w:szCs w:val="20"/>
          <w:lang w:val="en-US"/>
        </w:rPr>
        <w:t xml:space="preserve"> Finally, </w:t>
      </w:r>
      <w:r w:rsidR="008948B5">
        <w:rPr>
          <w:rFonts w:ascii="Calibri" w:eastAsia="MS Mincho" w:hAnsi="Calibri" w:cs="Times New Roman"/>
          <w:sz w:val="20"/>
          <w:szCs w:val="20"/>
        </w:rPr>
        <w:t>Remy</w:t>
      </w:r>
      <w:r w:rsidR="008948B5">
        <w:rPr>
          <w:rFonts w:ascii="Calibri" w:eastAsia="MS Mincho" w:hAnsi="Calibri" w:cs="Times New Roman"/>
          <w:sz w:val="20"/>
          <w:szCs w:val="20"/>
          <w:lang w:val="en-US"/>
        </w:rPr>
        <w:t xml:space="preserve"> </w:t>
      </w:r>
      <w:r w:rsidR="00F84246">
        <w:rPr>
          <w:rFonts w:ascii="Calibri" w:eastAsia="MS Mincho" w:hAnsi="Calibri" w:cs="Times New Roman"/>
          <w:sz w:val="20"/>
          <w:szCs w:val="20"/>
          <w:lang w:val="en-US"/>
        </w:rPr>
        <w:t>embraced the opportunity to be trained in relevant cybersecurity end user software such as Forcepoint and Proofpoint.</w:t>
      </w:r>
    </w:p>
    <w:p w14:paraId="5B83F0AD" w14:textId="67D093B7" w:rsidR="0084342B" w:rsidRDefault="00D11FD0" w:rsidP="003B6D4D">
      <w:pPr>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03562AF8" wp14:editId="1BBB2784">
                <wp:simplePos x="0" y="0"/>
                <wp:positionH relativeFrom="margin">
                  <wp:align>left</wp:align>
                </wp:positionH>
                <wp:positionV relativeFrom="paragraph">
                  <wp:posOffset>221615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w="9525">
                              <a:solidFill>
                                <a:srgbClr val="000000"/>
                              </a:solidFill>
                              <a:miter lim="800000"/>
                              <a:headEnd/>
                              <a:tailEnd/>
                            </a14:hiddenLine>
                          </a:ext>
                        </a:extLst>
                      </wps:spPr>
                      <wps:txbx>
                        <w:txbxContent>
                          <w:p w14:paraId="51934B9D" w14:textId="77777777" w:rsidR="00617917" w:rsidRPr="00E7390A" w:rsidRDefault="00617917" w:rsidP="003B6D4D">
                            <w:pPr>
                              <w:rPr>
                                <w:rFonts w:ascii="Calibri" w:hAnsi="Calibri" w:cs="Arial"/>
                                <w:b/>
                                <w:color w:val="FFFFFF"/>
                              </w:rPr>
                            </w:pPr>
                            <w:r w:rsidRPr="00E7390A">
                              <w:rPr>
                                <w:rFonts w:ascii="Calibri" w:hAnsi="Calibri" w:cs="Arial"/>
                                <w:b/>
                                <w:color w:val="FFFFFF"/>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562AF8" id="_x0000_s1028" type="#_x0000_t202" style="position:absolute;margin-left:0;margin-top:17.45pt;width:198.4pt;height:1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" fillcolor="black" stroked="f">
                <v:textbox>
                  <w:txbxContent>
                    <w:p w14:paraId="51934B9D" w14:textId="77777777" w:rsidR="00617917" w:rsidRPr="00E7390A" w:rsidRDefault="00617917" w:rsidP="003B6D4D">
                      <w:pPr>
                        <w:rPr>
                          <w:rFonts w:ascii="Calibri" w:hAnsi="Calibri" w:cs="Arial"/>
                          <w:b/>
                          <w:color w:val="FFFFFF"/>
                        </w:rPr>
                      </w:pPr>
                      <w:r w:rsidRPr="00E7390A">
                        <w:rPr>
                          <w:rFonts w:ascii="Calibri" w:hAnsi="Calibri" w:cs="Arial"/>
                          <w:b/>
                          <w:color w:val="FFFFFF"/>
                        </w:rPr>
                        <w:t xml:space="preserve">FDM Training </w:t>
                      </w:r>
                    </w:p>
                  </w:txbxContent>
                </v:textbox>
                <w10:wrap type="tight" anchorx="margin"/>
              </v:shape>
            </w:pict>
          </mc:Fallback>
        </mc:AlternateContent>
      </w:r>
    </w:p>
    <w:p w14:paraId="1FE76EC6" w14:textId="77777777" w:rsidR="0084342B" w:rsidRDefault="0084342B" w:rsidP="001457BA">
      <w:pPr>
        <w:rPr>
          <w:rFonts w:ascii="Calibri" w:eastAsia="MS Mincho" w:hAnsi="Calibri" w:cs="Arial"/>
          <w:b/>
          <w:sz w:val="20"/>
          <w:szCs w:val="20"/>
        </w:rPr>
      </w:pPr>
    </w:p>
    <w:p w14:paraId="5773A103" w14:textId="77777777" w:rsidR="00A85054" w:rsidRDefault="003B6D4D" w:rsidP="001457BA">
      <w:pPr>
        <w:rPr>
          <w:rFonts w:ascii="Calibri" w:eastAsia="MS Mincho" w:hAnsi="Calibri" w:cs="Arial"/>
          <w:sz w:val="20"/>
          <w:szCs w:val="20"/>
        </w:rPr>
      </w:pPr>
      <w:r w:rsidRPr="003B6D4D">
        <w:rPr>
          <w:rFonts w:ascii="Calibri" w:eastAsia="MS Mincho" w:hAnsi="Calibri" w:cs="Arial"/>
          <w:b/>
          <w:sz w:val="20"/>
          <w:szCs w:val="20"/>
        </w:rPr>
        <w:t xml:space="preserve">FDM Academy, </w:t>
      </w:r>
      <w:r w:rsidR="00A14129">
        <w:rPr>
          <w:rFonts w:ascii="Calibri" w:eastAsia="MS Mincho" w:hAnsi="Calibri" w:cs="Arial"/>
          <w:b/>
          <w:sz w:val="20"/>
          <w:szCs w:val="20"/>
        </w:rPr>
        <w:t>Leeds</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A14129">
        <w:rPr>
          <w:rFonts w:ascii="Calibri" w:eastAsia="MS Mincho" w:hAnsi="Calibri" w:cs="Arial"/>
          <w:sz w:val="20"/>
          <w:szCs w:val="20"/>
        </w:rPr>
        <w:tab/>
      </w:r>
      <w:r w:rsidR="00A14129">
        <w:rPr>
          <w:rFonts w:ascii="Calibri" w:eastAsia="MS Mincho" w:hAnsi="Calibri" w:cs="Arial"/>
          <w:sz w:val="20"/>
          <w:szCs w:val="20"/>
        </w:rPr>
        <w:tab/>
      </w:r>
      <w:r w:rsidR="0084342B">
        <w:rPr>
          <w:rFonts w:ascii="Calibri" w:eastAsia="MS Mincho" w:hAnsi="Calibri" w:cs="Arial"/>
          <w:sz w:val="20"/>
          <w:szCs w:val="20"/>
        </w:rPr>
        <w:t xml:space="preserve">      </w:t>
      </w:r>
      <w:r w:rsidR="00A14129">
        <w:rPr>
          <w:rFonts w:ascii="Calibri" w:eastAsia="MS Mincho" w:hAnsi="Calibri" w:cs="Arial"/>
          <w:b/>
          <w:sz w:val="20"/>
          <w:szCs w:val="20"/>
        </w:rPr>
        <w:t>February 2019 – April 2019</w:t>
      </w:r>
    </w:p>
    <w:p w14:paraId="350380BA" w14:textId="3A14C849" w:rsidR="005029C9" w:rsidRPr="001457BA" w:rsidRDefault="008948B5" w:rsidP="001457BA">
      <w:pPr>
        <w:rPr>
          <w:rFonts w:ascii="Calibri" w:eastAsia="MS Mincho" w:hAnsi="Calibri" w:cs="Arial"/>
          <w:sz w:val="20"/>
          <w:szCs w:val="20"/>
        </w:rPr>
        <w:sectPr w:rsidR="005029C9" w:rsidRPr="001457BA" w:rsidSect="003461CF">
          <w:headerReference w:type="default" r:id="rId11"/>
          <w:footerReference w:type="default" r:id="rId12"/>
          <w:type w:val="continuous"/>
          <w:pgSz w:w="11906" w:h="16838"/>
          <w:pgMar w:top="1440" w:right="1440" w:bottom="1440" w:left="1440" w:header="708" w:footer="708" w:gutter="0"/>
          <w:cols w:space="708"/>
          <w:docGrid w:linePitch="360"/>
        </w:sectPr>
      </w:pPr>
      <w:r>
        <w:rPr>
          <w:rFonts w:ascii="Calibri" w:eastAsia="MS Mincho" w:hAnsi="Calibri" w:cs="Times New Roman"/>
          <w:sz w:val="20"/>
          <w:szCs w:val="20"/>
        </w:rPr>
        <w:t>Remy</w:t>
      </w:r>
      <w:r w:rsidRPr="003B6D4D">
        <w:rPr>
          <w:rFonts w:ascii="Calibri" w:eastAsia="MS Mincho" w:hAnsi="Calibri" w:cs="Arial"/>
          <w:sz w:val="20"/>
          <w:szCs w:val="20"/>
        </w:rPr>
        <w:t xml:space="preserve"> </w:t>
      </w:r>
      <w:r w:rsidR="003B6D4D" w:rsidRPr="003B6D4D">
        <w:rPr>
          <w:rFonts w:ascii="Calibri" w:eastAsia="MS Mincho" w:hAnsi="Calibri" w:cs="Arial"/>
          <w:sz w:val="20"/>
          <w:szCs w:val="20"/>
        </w:rPr>
        <w:t xml:space="preserve">has completed </w:t>
      </w:r>
      <w:r w:rsidR="00A14129">
        <w:rPr>
          <w:rFonts w:ascii="Calibri" w:eastAsia="MS Mincho" w:hAnsi="Calibri" w:cs="Arial"/>
          <w:sz w:val="20"/>
          <w:szCs w:val="20"/>
        </w:rPr>
        <w:t>the</w:t>
      </w:r>
      <w:r w:rsidR="003B6D4D" w:rsidRPr="003B6D4D">
        <w:rPr>
          <w:rFonts w:ascii="Calibri" w:eastAsia="MS Mincho" w:hAnsi="Calibri" w:cs="Arial"/>
          <w:sz w:val="20"/>
          <w:szCs w:val="20"/>
        </w:rPr>
        <w:t xml:space="preserve"> Information Security </w:t>
      </w:r>
      <w:r w:rsidR="003B6D4D" w:rsidRPr="00D542AB">
        <w:rPr>
          <w:rFonts w:ascii="Calibri" w:eastAsia="MS Mincho" w:hAnsi="Calibri" w:cs="Times New Roman"/>
          <w:sz w:val="20"/>
          <w:szCs w:val="20"/>
        </w:rPr>
        <w:t>programme</w:t>
      </w:r>
      <w:r w:rsidR="003B6D4D" w:rsidRPr="003B6D4D">
        <w:rPr>
          <w:rFonts w:ascii="Calibri" w:eastAsia="MS Mincho" w:hAnsi="Calibri" w:cs="Arial"/>
          <w:sz w:val="20"/>
          <w:szCs w:val="20"/>
        </w:rPr>
        <w:t>. This programme incl</w:t>
      </w:r>
      <w:r w:rsidR="001457BA">
        <w:rPr>
          <w:rFonts w:ascii="Calibri" w:eastAsia="MS Mincho" w:hAnsi="Calibri" w:cs="Arial"/>
          <w:sz w:val="20"/>
          <w:szCs w:val="20"/>
        </w:rPr>
        <w:t>uded the following:</w:t>
      </w:r>
    </w:p>
    <w:p w14:paraId="70AD9D25" w14:textId="77777777" w:rsidR="003461CF" w:rsidRPr="00713D83" w:rsidRDefault="003461CF" w:rsidP="004221A7">
      <w:pPr>
        <w:pStyle w:val="ListParagraph"/>
        <w:numPr>
          <w:ilvl w:val="0"/>
          <w:numId w:val="19"/>
        </w:numPr>
        <w:jc w:val="both"/>
        <w:rPr>
          <w:rFonts w:ascii="Calibri" w:eastAsia="MS Mincho" w:hAnsi="Calibri" w:cs="Arial"/>
          <w:sz w:val="20"/>
          <w:szCs w:val="20"/>
        </w:rPr>
      </w:pPr>
      <w:r w:rsidRPr="00713D83">
        <w:rPr>
          <w:rFonts w:ascii="Calibri" w:eastAsia="MS Mincho" w:hAnsi="Calibri" w:cs="Arial"/>
          <w:b/>
          <w:sz w:val="20"/>
          <w:szCs w:val="20"/>
        </w:rPr>
        <w:t>Professional Skills</w:t>
      </w:r>
      <w:r w:rsidRPr="00713D83">
        <w:rPr>
          <w:rFonts w:ascii="Calibri" w:eastAsia="MS Mincho" w:hAnsi="Calibri" w:cs="Arial"/>
          <w:sz w:val="20"/>
          <w:szCs w:val="20"/>
        </w:rPr>
        <w:t xml:space="preserve"> including development lifecycle, presentations &amp; report-writing;</w:t>
      </w:r>
    </w:p>
    <w:p w14:paraId="4F728582" w14:textId="77777777" w:rsidR="003461CF" w:rsidRPr="00713D83" w:rsidRDefault="00F46999" w:rsidP="004221A7">
      <w:pPr>
        <w:pStyle w:val="ListParagraph"/>
        <w:numPr>
          <w:ilvl w:val="0"/>
          <w:numId w:val="19"/>
        </w:numPr>
        <w:jc w:val="both"/>
        <w:rPr>
          <w:rFonts w:ascii="Calibri" w:eastAsia="MS Mincho" w:hAnsi="Calibri" w:cs="Arial"/>
          <w:sz w:val="20"/>
          <w:szCs w:val="20"/>
        </w:rPr>
      </w:pPr>
      <w:r>
        <w:rPr>
          <w:rFonts w:ascii="Calibri" w:eastAsia="MS Mincho" w:hAnsi="Calibri" w:cs="Arial"/>
          <w:b/>
          <w:sz w:val="20"/>
          <w:szCs w:val="20"/>
        </w:rPr>
        <w:t xml:space="preserve">Excel – </w:t>
      </w:r>
      <w:r w:rsidR="00617917">
        <w:rPr>
          <w:rFonts w:ascii="Calibri" w:eastAsia="MS Mincho" w:hAnsi="Calibri" w:cs="Arial"/>
          <w:sz w:val="20"/>
          <w:szCs w:val="20"/>
        </w:rPr>
        <w:t>overview to the application and introduction to its features and functions</w:t>
      </w:r>
      <w:r w:rsidR="003461CF" w:rsidRPr="00713D83">
        <w:rPr>
          <w:rFonts w:ascii="Calibri" w:eastAsia="MS Mincho" w:hAnsi="Calibri" w:cs="Arial"/>
          <w:sz w:val="20"/>
          <w:szCs w:val="20"/>
        </w:rPr>
        <w:t>;</w:t>
      </w:r>
    </w:p>
    <w:p w14:paraId="6D6CAB3D" w14:textId="3EA874D3" w:rsidR="00A85054" w:rsidRDefault="00617917" w:rsidP="00A85054">
      <w:pPr>
        <w:pStyle w:val="ListParagraph"/>
        <w:numPr>
          <w:ilvl w:val="0"/>
          <w:numId w:val="19"/>
        </w:numPr>
        <w:jc w:val="both"/>
        <w:rPr>
          <w:rFonts w:ascii="Calibri" w:eastAsia="MS Mincho" w:hAnsi="Calibri" w:cs="Arial"/>
          <w:sz w:val="20"/>
          <w:szCs w:val="20"/>
        </w:rPr>
      </w:pPr>
      <w:r>
        <w:rPr>
          <w:rFonts w:ascii="Calibri" w:eastAsia="MS Mincho" w:hAnsi="Calibri" w:cs="Arial"/>
          <w:b/>
          <w:sz w:val="20"/>
          <w:szCs w:val="20"/>
        </w:rPr>
        <w:t xml:space="preserve">IT Security: Threat &amp; Attacks </w:t>
      </w:r>
      <w:r>
        <w:rPr>
          <w:rFonts w:ascii="Calibri" w:eastAsia="MS Mincho" w:hAnsi="Calibri" w:cs="Arial"/>
          <w:sz w:val="20"/>
          <w:szCs w:val="20"/>
        </w:rPr>
        <w:t xml:space="preserve">including indicators of compromise, malware types, attack types, use of penetration testing and vulnerability; </w:t>
      </w:r>
      <w:r w:rsidRPr="00A85054">
        <w:rPr>
          <w:rFonts w:ascii="Calibri" w:eastAsia="MS Mincho" w:hAnsi="Calibri" w:cs="Arial"/>
          <w:b/>
          <w:sz w:val="20"/>
          <w:szCs w:val="20"/>
        </w:rPr>
        <w:t>security by design</w:t>
      </w:r>
      <w:r>
        <w:rPr>
          <w:rFonts w:ascii="Calibri" w:eastAsia="MS Mincho" w:hAnsi="Calibri" w:cs="Arial"/>
          <w:sz w:val="20"/>
          <w:szCs w:val="20"/>
        </w:rPr>
        <w:t xml:space="preserve">; </w:t>
      </w:r>
      <w:r>
        <w:rPr>
          <w:rFonts w:ascii="Calibri" w:eastAsia="MS Mincho" w:hAnsi="Calibri" w:cs="Arial"/>
          <w:sz w:val="20"/>
          <w:szCs w:val="20"/>
        </w:rPr>
        <w:lastRenderedPageBreak/>
        <w:t xml:space="preserve">benefits to adopting security early as well as its implementations through architecture and design of network components, software, security technologies and protocols; </w:t>
      </w:r>
      <w:r w:rsidRPr="00A85054">
        <w:rPr>
          <w:rFonts w:ascii="Calibri" w:eastAsia="MS Mincho" w:hAnsi="Calibri" w:cs="Arial"/>
          <w:b/>
          <w:sz w:val="20"/>
          <w:szCs w:val="20"/>
        </w:rPr>
        <w:t>Cryptography</w:t>
      </w:r>
      <w:r>
        <w:rPr>
          <w:rFonts w:ascii="Calibri" w:eastAsia="MS Mincho" w:hAnsi="Calibri" w:cs="Arial"/>
          <w:sz w:val="20"/>
          <w:szCs w:val="20"/>
        </w:rPr>
        <w:t xml:space="preserve"> including the use of cryptography algorithms, wireless security and PKI;</w:t>
      </w:r>
    </w:p>
    <w:p w14:paraId="2C5B910B" w14:textId="77777777" w:rsidR="00E92C2B" w:rsidRPr="00E92C2B" w:rsidRDefault="00617917" w:rsidP="004221A7">
      <w:pPr>
        <w:pStyle w:val="ListParagraph"/>
        <w:numPr>
          <w:ilvl w:val="0"/>
          <w:numId w:val="19"/>
        </w:numPr>
        <w:jc w:val="both"/>
        <w:rPr>
          <w:rFonts w:ascii="Calibri" w:eastAsia="MS Mincho" w:hAnsi="Calibri" w:cs="Arial"/>
          <w:sz w:val="20"/>
          <w:szCs w:val="20"/>
        </w:rPr>
      </w:pPr>
      <w:r>
        <w:rPr>
          <w:rFonts w:ascii="Calibri" w:eastAsia="MS Mincho" w:hAnsi="Calibri" w:cs="Arial"/>
          <w:b/>
          <w:sz w:val="20"/>
          <w:szCs w:val="20"/>
        </w:rPr>
        <w:t xml:space="preserve">GRC (Governance, Risk &amp; Compliance) </w:t>
      </w:r>
    </w:p>
    <w:p w14:paraId="6B176561" w14:textId="55A4BFB6" w:rsidR="003461CF" w:rsidRPr="00713D83" w:rsidRDefault="003461CF" w:rsidP="00E92C2B">
      <w:pPr>
        <w:pStyle w:val="ListParagraph"/>
        <w:jc w:val="both"/>
        <w:rPr>
          <w:rFonts w:ascii="Calibri" w:eastAsia="MS Mincho" w:hAnsi="Calibri" w:cs="Arial"/>
          <w:sz w:val="20"/>
          <w:szCs w:val="20"/>
        </w:rPr>
      </w:pPr>
      <w:r w:rsidRPr="00713D83">
        <w:rPr>
          <w:rFonts w:ascii="Calibri" w:eastAsia="MS Mincho" w:hAnsi="Calibri" w:cs="Arial"/>
          <w:sz w:val="20"/>
          <w:szCs w:val="20"/>
        </w:rPr>
        <w:t xml:space="preserve">including </w:t>
      </w:r>
      <w:r w:rsidR="00617917">
        <w:rPr>
          <w:rFonts w:ascii="Calibri" w:eastAsia="MS Mincho" w:hAnsi="Calibri" w:cs="Arial"/>
          <w:sz w:val="20"/>
          <w:szCs w:val="20"/>
        </w:rPr>
        <w:t xml:space="preserve">policies, risk management, business impact analysis, incident response, disaster recovery and continuity </w:t>
      </w:r>
      <w:r w:rsidR="00617917">
        <w:rPr>
          <w:rFonts w:ascii="Calibri" w:eastAsia="MS Mincho" w:hAnsi="Calibri" w:cs="Arial"/>
          <w:sz w:val="20"/>
          <w:szCs w:val="20"/>
        </w:rPr>
        <w:t>of operations. Compliance covering ISO/IEC27001 using ISMS.online tool for the project on implementation of the standard.</w:t>
      </w:r>
    </w:p>
    <w:p w14:paraId="75ED5DA6" w14:textId="6BF6BBBF" w:rsidR="006936BA" w:rsidRDefault="00617917" w:rsidP="006936BA">
      <w:pPr>
        <w:pStyle w:val="ListParagraph"/>
        <w:numPr>
          <w:ilvl w:val="0"/>
          <w:numId w:val="19"/>
        </w:numPr>
        <w:jc w:val="both"/>
        <w:rPr>
          <w:rFonts w:ascii="Calibri" w:eastAsia="MS Mincho" w:hAnsi="Calibri" w:cs="Arial"/>
          <w:sz w:val="20"/>
          <w:szCs w:val="20"/>
        </w:rPr>
      </w:pPr>
      <w:r>
        <w:rPr>
          <w:rFonts w:ascii="Calibri" w:eastAsia="MS Mincho" w:hAnsi="Calibri" w:cs="Arial"/>
          <w:b/>
          <w:sz w:val="20"/>
          <w:szCs w:val="20"/>
        </w:rPr>
        <w:t xml:space="preserve">DPA/GDPR </w:t>
      </w:r>
      <w:r>
        <w:rPr>
          <w:rFonts w:ascii="Calibri" w:eastAsia="MS Mincho" w:hAnsi="Calibri" w:cs="Arial"/>
          <w:sz w:val="20"/>
          <w:szCs w:val="20"/>
        </w:rPr>
        <w:t>including vocabulary, principles, impact and delivery. Security ambassador developing the skills to educate the w</w:t>
      </w:r>
      <w:r w:rsidR="0080054D">
        <w:rPr>
          <w:rFonts w:ascii="Calibri" w:eastAsia="MS Mincho" w:hAnsi="Calibri" w:cs="Arial"/>
          <w:sz w:val="20"/>
          <w:szCs w:val="20"/>
        </w:rPr>
        <w:t>orkforce on security principles and behaviour ensuring securit</w:t>
      </w:r>
      <w:r w:rsidR="006936BA">
        <w:rPr>
          <w:rFonts w:ascii="Calibri" w:eastAsia="MS Mincho" w:hAnsi="Calibri" w:cs="Arial"/>
          <w:sz w:val="20"/>
          <w:szCs w:val="20"/>
        </w:rPr>
        <w:t>y as an enabler.</w:t>
      </w:r>
    </w:p>
    <w:p w14:paraId="42A32408" w14:textId="77777777" w:rsidR="006936BA" w:rsidRPr="006936BA" w:rsidRDefault="006936BA" w:rsidP="006936BA">
      <w:pPr>
        <w:jc w:val="both"/>
        <w:rPr>
          <w:rFonts w:ascii="Calibri" w:eastAsia="MS Mincho" w:hAnsi="Calibri" w:cs="Arial"/>
          <w:sz w:val="20"/>
          <w:szCs w:val="20"/>
        </w:rPr>
        <w:sectPr w:rsidR="006936BA" w:rsidRPr="006936BA" w:rsidSect="006936BA">
          <w:type w:val="continuous"/>
          <w:pgSz w:w="11906" w:h="16838"/>
          <w:pgMar w:top="1440" w:right="1440" w:bottom="1440" w:left="1440" w:header="708" w:footer="708" w:gutter="0"/>
          <w:cols w:num="2" w:space="708"/>
          <w:docGrid w:linePitch="360"/>
        </w:sectPr>
      </w:pPr>
    </w:p>
    <w:p w14:paraId="1843D5CA" w14:textId="63D1C462" w:rsidR="006936BA" w:rsidRPr="006936BA" w:rsidRDefault="006936BA" w:rsidP="006936BA">
      <w:pPr>
        <w:jc w:val="both"/>
        <w:rPr>
          <w:rFonts w:ascii="Calibri" w:eastAsia="MS Mincho" w:hAnsi="Calibri" w:cs="Arial"/>
          <w:sz w:val="20"/>
          <w:szCs w:val="20"/>
        </w:rPr>
      </w:pPr>
      <w:r>
        <w:rPr>
          <w:noProof/>
          <w:lang w:eastAsia="en-GB"/>
        </w:rPr>
        <mc:AlternateContent>
          <mc:Choice Requires="wps">
            <w:drawing>
              <wp:anchor distT="0" distB="0" distL="114300" distR="114300" simplePos="0" relativeHeight="251665408" behindDoc="0" locked="0" layoutInCell="1" allowOverlap="1" wp14:anchorId="75E7A800" wp14:editId="124E7103">
                <wp:simplePos x="0" y="0"/>
                <wp:positionH relativeFrom="margin">
                  <wp:posOffset>-33020</wp:posOffset>
                </wp:positionH>
                <wp:positionV relativeFrom="paragraph">
                  <wp:posOffset>192405</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w="9525">
                              <a:solidFill>
                                <a:srgbClr val="000000"/>
                              </a:solidFill>
                              <a:miter lim="800000"/>
                              <a:headEnd/>
                              <a:tailEnd/>
                            </a14:hiddenLine>
                          </a:ext>
                        </a:extLst>
                      </wps:spPr>
                      <wps:txbx>
                        <w:txbxContent>
                          <w:p w14:paraId="1E64FDA5" w14:textId="77777777" w:rsidR="00617917" w:rsidRPr="006E6C4B" w:rsidRDefault="00617917" w:rsidP="00BD134D">
                            <w:pPr>
                              <w:rPr>
                                <w:rFonts w:cs="Calibri"/>
                                <w:b/>
                                <w:color w:val="FFFFFF"/>
                              </w:rPr>
                            </w:pPr>
                            <w:r w:rsidRPr="006E6C4B">
                              <w:rPr>
                                <w:rFonts w:cs="Calibri"/>
                                <w:b/>
                                <w:color w:val="FFFFFF"/>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E7A800" id="_x0000_s1029" type="#_x0000_t202" style="position:absolute;left:0;text-align:left;margin-left:-2.6pt;margin-top:15.15pt;width:198.4pt;height: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" fillcolor="black" stroked="f">
                <v:textbox>
                  <w:txbxContent>
                    <w:p w14:paraId="1E64FDA5" w14:textId="77777777" w:rsidR="00617917" w:rsidRPr="006E6C4B" w:rsidRDefault="00617917" w:rsidP="00BD134D">
                      <w:pPr>
                        <w:rPr>
                          <w:rFonts w:cs="Calibri"/>
                          <w:b/>
                          <w:color w:val="FFFFFF"/>
                        </w:rPr>
                      </w:pPr>
                      <w:r w:rsidRPr="006E6C4B">
                        <w:rPr>
                          <w:rFonts w:cs="Calibri"/>
                          <w:b/>
                          <w:color w:val="FFFFFF"/>
                        </w:rPr>
                        <w:t>Previous Employment History</w:t>
                      </w:r>
                    </w:p>
                  </w:txbxContent>
                </v:textbox>
                <w10:wrap type="tight" anchorx="margin"/>
              </v:shape>
            </w:pict>
          </mc:Fallback>
        </mc:AlternateContent>
      </w:r>
    </w:p>
    <w:p w14:paraId="2BFE51B9" w14:textId="153FC384" w:rsidR="00713D83" w:rsidRDefault="00713D83" w:rsidP="00E92C2B">
      <w:pPr>
        <w:jc w:val="both"/>
        <w:rPr>
          <w:rFonts w:ascii="Calibri" w:eastAsia="MS Mincho" w:hAnsi="Calibri" w:cs="Arial"/>
          <w:sz w:val="20"/>
          <w:szCs w:val="20"/>
        </w:rPr>
      </w:pPr>
    </w:p>
    <w:p w14:paraId="4A3C6BE7" w14:textId="77777777" w:rsidR="005070D9" w:rsidRPr="00E92C2B" w:rsidRDefault="005070D9" w:rsidP="00E92C2B">
      <w:pPr>
        <w:jc w:val="both"/>
        <w:rPr>
          <w:rFonts w:ascii="Calibri" w:eastAsia="MS Mincho" w:hAnsi="Calibri" w:cs="Arial"/>
          <w:sz w:val="20"/>
          <w:szCs w:val="20"/>
        </w:rPr>
        <w:sectPr w:rsidR="005070D9" w:rsidRPr="00E92C2B" w:rsidSect="00713D83">
          <w:type w:val="continuous"/>
          <w:pgSz w:w="11906" w:h="16838"/>
          <w:pgMar w:top="1440" w:right="1440" w:bottom="1440" w:left="1440" w:header="708" w:footer="708" w:gutter="0"/>
          <w:cols w:num="2" w:space="708"/>
          <w:docGrid w:linePitch="360"/>
        </w:sectPr>
      </w:pPr>
    </w:p>
    <w:p w14:paraId="0916ED76" w14:textId="77777777" w:rsidR="006936BA" w:rsidRDefault="006936BA" w:rsidP="00D4481A">
      <w:pPr>
        <w:spacing w:after="120"/>
        <w:rPr>
          <w:rFonts w:ascii="Calibri" w:eastAsia="MS Mincho" w:hAnsi="Calibri" w:cs="Arial"/>
          <w:b/>
          <w:sz w:val="20"/>
          <w:szCs w:val="20"/>
          <w:lang w:val="en-US"/>
        </w:rPr>
      </w:pPr>
    </w:p>
    <w:p w14:paraId="46AB36A0" w14:textId="0167E05C" w:rsidR="00B536CB" w:rsidRDefault="00B536CB" w:rsidP="00D4481A">
      <w:pPr>
        <w:spacing w:after="120"/>
        <w:rPr>
          <w:rFonts w:ascii="Calibri" w:eastAsia="MS Mincho" w:hAnsi="Calibri" w:cs="Arial"/>
          <w:b/>
          <w:sz w:val="20"/>
          <w:szCs w:val="20"/>
          <w:lang w:val="en-US"/>
        </w:rPr>
      </w:pPr>
      <w:r>
        <w:rPr>
          <w:rFonts w:ascii="Calibri" w:eastAsia="MS Mincho" w:hAnsi="Calibri" w:cs="Arial"/>
          <w:b/>
          <w:sz w:val="20"/>
          <w:szCs w:val="20"/>
          <w:lang w:val="en-US"/>
        </w:rPr>
        <w:t>IDAS, York</w:t>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t xml:space="preserve">  October 2018 – January 2019</w:t>
      </w:r>
    </w:p>
    <w:p w14:paraId="5D9EDD12" w14:textId="714A63E9" w:rsidR="00B536CB" w:rsidRDefault="00B536CB" w:rsidP="00D4481A">
      <w:pPr>
        <w:spacing w:after="120"/>
        <w:rPr>
          <w:rFonts w:ascii="Calibri" w:eastAsia="MS Mincho" w:hAnsi="Calibri" w:cs="Arial"/>
          <w:i/>
          <w:sz w:val="20"/>
          <w:szCs w:val="20"/>
          <w:lang w:val="en-US"/>
        </w:rPr>
      </w:pPr>
      <w:r>
        <w:rPr>
          <w:rFonts w:ascii="Calibri" w:eastAsia="MS Mincho" w:hAnsi="Calibri" w:cs="Arial"/>
          <w:i/>
          <w:sz w:val="20"/>
          <w:szCs w:val="20"/>
          <w:lang w:val="en-US"/>
        </w:rPr>
        <w:t>Intern, Business Development Team</w:t>
      </w:r>
    </w:p>
    <w:p w14:paraId="315B73C3" w14:textId="103C7411" w:rsidR="00B536CB" w:rsidRPr="00B536CB" w:rsidRDefault="008948B5" w:rsidP="00D4481A">
      <w:pPr>
        <w:spacing w:after="120"/>
        <w:rPr>
          <w:rFonts w:ascii="Calibri" w:eastAsia="MS Mincho" w:hAnsi="Calibri" w:cs="Arial"/>
          <w:sz w:val="20"/>
          <w:szCs w:val="20"/>
          <w:lang w:val="en-US"/>
        </w:rPr>
      </w:pPr>
      <w:r>
        <w:rPr>
          <w:rFonts w:ascii="Calibri" w:eastAsia="MS Mincho" w:hAnsi="Calibri" w:cs="Times New Roman"/>
          <w:sz w:val="20"/>
          <w:szCs w:val="20"/>
        </w:rPr>
        <w:t>Remy</w:t>
      </w:r>
      <w:r>
        <w:rPr>
          <w:rFonts w:ascii="Calibri" w:eastAsia="MS Mincho" w:hAnsi="Calibri" w:cs="Arial"/>
          <w:sz w:val="20"/>
          <w:szCs w:val="20"/>
          <w:lang w:val="en-US"/>
        </w:rPr>
        <w:t xml:space="preserve"> </w:t>
      </w:r>
      <w:r w:rsidR="00B536CB">
        <w:rPr>
          <w:rFonts w:ascii="Calibri" w:eastAsia="MS Mincho" w:hAnsi="Calibri" w:cs="Arial"/>
          <w:sz w:val="20"/>
          <w:szCs w:val="20"/>
          <w:lang w:val="en-US"/>
        </w:rPr>
        <w:t xml:space="preserve">volunteered for this role through University Careers Service. He contributed to a live change management programme, specifically in the testing and evaluation of the new Blackbaud eTapestry database management system for a national domestic violence charity. He was responsible for ensuring that the software was fit for purpose. Finally, he provided technical support and guidance to non-specialists engaging with the software. </w:t>
      </w:r>
    </w:p>
    <w:p w14:paraId="638575CE" w14:textId="58A75362" w:rsidR="00D11FD0" w:rsidRPr="00D11FD0" w:rsidRDefault="00243987" w:rsidP="00D4481A">
      <w:pPr>
        <w:spacing w:after="120"/>
        <w:rPr>
          <w:rFonts w:ascii="Calibri" w:eastAsia="MS Mincho" w:hAnsi="Calibri" w:cs="Arial"/>
          <w:b/>
          <w:sz w:val="20"/>
          <w:szCs w:val="20"/>
          <w:lang w:val="en-US"/>
        </w:rPr>
      </w:pPr>
      <w:r>
        <w:rPr>
          <w:rFonts w:ascii="Calibri" w:eastAsia="MS Mincho" w:hAnsi="Calibri" w:cs="Arial"/>
          <w:b/>
          <w:sz w:val="20"/>
          <w:szCs w:val="20"/>
          <w:lang w:val="en-US"/>
        </w:rPr>
        <w:t>North Yorkshire Police, Scarborough/York</w:t>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sidR="00D11FD0" w:rsidRPr="00D11FD0">
        <w:rPr>
          <w:rFonts w:ascii="Calibri" w:eastAsia="MS Mincho" w:hAnsi="Calibri" w:cs="Arial"/>
          <w:b/>
          <w:sz w:val="20"/>
          <w:szCs w:val="20"/>
          <w:lang w:val="en-US"/>
        </w:rPr>
        <w:t xml:space="preserve">                    </w:t>
      </w:r>
      <w:r w:rsidR="00D4481A">
        <w:rPr>
          <w:rFonts w:ascii="Calibri" w:eastAsia="MS Mincho" w:hAnsi="Calibri" w:cs="Arial"/>
          <w:b/>
          <w:sz w:val="20"/>
          <w:szCs w:val="20"/>
          <w:lang w:val="en-US"/>
        </w:rPr>
        <w:t xml:space="preserve">  </w:t>
      </w:r>
      <w:r>
        <w:rPr>
          <w:rFonts w:ascii="Calibri" w:eastAsia="MS Mincho" w:hAnsi="Calibri" w:cs="Arial"/>
          <w:b/>
          <w:sz w:val="20"/>
          <w:szCs w:val="20"/>
          <w:lang w:val="en-US"/>
        </w:rPr>
        <w:t xml:space="preserve">           </w:t>
      </w:r>
      <w:r>
        <w:rPr>
          <w:rFonts w:ascii="Calibri" w:eastAsia="MS Mincho" w:hAnsi="Calibri" w:cs="Arial"/>
          <w:b/>
          <w:sz w:val="20"/>
          <w:szCs w:val="20"/>
        </w:rPr>
        <w:t>March 2010 – December 2017</w:t>
      </w:r>
    </w:p>
    <w:p w14:paraId="12055A32" w14:textId="77777777" w:rsidR="00D11FD0" w:rsidRPr="00D11FD0" w:rsidRDefault="00243987" w:rsidP="00D4481A">
      <w:pPr>
        <w:spacing w:after="120"/>
        <w:rPr>
          <w:rFonts w:ascii="Calibri" w:eastAsia="MS Mincho" w:hAnsi="Calibri" w:cs="Arial"/>
          <w:i/>
          <w:sz w:val="20"/>
          <w:szCs w:val="20"/>
          <w:lang w:val="en-US"/>
        </w:rPr>
      </w:pPr>
      <w:r>
        <w:rPr>
          <w:rFonts w:ascii="Calibri" w:eastAsia="MS Mincho" w:hAnsi="Calibri" w:cs="Arial"/>
          <w:i/>
          <w:sz w:val="20"/>
          <w:szCs w:val="20"/>
          <w:lang w:val="en-US"/>
        </w:rPr>
        <w:t>Police Constable, Response and Reassurance</w:t>
      </w:r>
    </w:p>
    <w:p w14:paraId="7261FB64" w14:textId="31090DE0" w:rsidR="00D11FD0" w:rsidRPr="00D11FD0" w:rsidRDefault="008948B5" w:rsidP="006F2C86">
      <w:pPr>
        <w:spacing w:after="120"/>
        <w:jc w:val="both"/>
        <w:rPr>
          <w:rFonts w:ascii="Calibri" w:eastAsia="MS Mincho" w:hAnsi="Calibri" w:cs="Arial"/>
          <w:sz w:val="20"/>
          <w:szCs w:val="20"/>
          <w:lang w:val="en-US"/>
        </w:rPr>
      </w:pPr>
      <w:r>
        <w:rPr>
          <w:rFonts w:ascii="Calibri" w:eastAsia="MS Mincho" w:hAnsi="Calibri" w:cs="Times New Roman"/>
          <w:sz w:val="20"/>
          <w:szCs w:val="20"/>
        </w:rPr>
        <w:t>Remy</w:t>
      </w:r>
      <w:r>
        <w:rPr>
          <w:rFonts w:ascii="Calibri" w:eastAsia="MS Mincho" w:hAnsi="Calibri" w:cs="Arial"/>
          <w:sz w:val="20"/>
          <w:szCs w:val="20"/>
          <w:lang w:val="en-US"/>
        </w:rPr>
        <w:t xml:space="preserve"> </w:t>
      </w:r>
      <w:r w:rsidR="00243987">
        <w:rPr>
          <w:rFonts w:ascii="Calibri" w:eastAsia="MS Mincho" w:hAnsi="Calibri" w:cs="Arial"/>
          <w:sz w:val="20"/>
          <w:szCs w:val="20"/>
          <w:lang w:val="en-US"/>
        </w:rPr>
        <w:t xml:space="preserve">provided an emergency response to reported incidents of crime. This included extensive contact with a range of victims, witnesses and suspects. He demonstrated extensive knowledge and experience completing detailed criminal investigations, interviews, case files and giving evidence in criminal proceedings as Officer in Charge. Finally, as an experienced Family Liaison Officer he provided emotional support to families involved in ongoing homicide and road death criminal investigations. </w:t>
      </w:r>
    </w:p>
    <w:p w14:paraId="33F61341" w14:textId="77777777" w:rsidR="00243987" w:rsidRDefault="00243987" w:rsidP="006F2C86">
      <w:pPr>
        <w:spacing w:after="120"/>
        <w:jc w:val="both"/>
        <w:rPr>
          <w:rFonts w:ascii="Calibri" w:eastAsia="MS Mincho" w:hAnsi="Calibri" w:cs="Arial"/>
          <w:sz w:val="20"/>
          <w:szCs w:val="20"/>
          <w:lang w:val="en-US"/>
        </w:rPr>
      </w:pPr>
      <w:r>
        <w:rPr>
          <w:rFonts w:ascii="Calibri" w:eastAsia="MS Mincho" w:hAnsi="Calibri" w:cs="Arial"/>
          <w:sz w:val="20"/>
          <w:szCs w:val="20"/>
          <w:lang w:val="en-US"/>
        </w:rPr>
        <w:t>Key Achievements</w:t>
      </w:r>
      <w:r w:rsidR="00D11FD0" w:rsidRPr="00D11FD0">
        <w:rPr>
          <w:rFonts w:ascii="Calibri" w:eastAsia="MS Mincho" w:hAnsi="Calibri" w:cs="Arial"/>
          <w:sz w:val="20"/>
          <w:szCs w:val="20"/>
          <w:lang w:val="en-US"/>
        </w:rPr>
        <w:t xml:space="preserve">: </w:t>
      </w:r>
    </w:p>
    <w:p w14:paraId="024D7C0F" w14:textId="77777777" w:rsidR="00D11FD0" w:rsidRPr="00243987" w:rsidRDefault="00243987" w:rsidP="006F2C86">
      <w:pPr>
        <w:numPr>
          <w:ilvl w:val="0"/>
          <w:numId w:val="24"/>
        </w:numPr>
        <w:spacing w:after="120" w:line="240" w:lineRule="auto"/>
        <w:ind w:left="284" w:hanging="284"/>
        <w:jc w:val="both"/>
        <w:rPr>
          <w:rFonts w:ascii="Calibri" w:eastAsia="MS Mincho" w:hAnsi="Calibri" w:cs="Arial"/>
          <w:sz w:val="20"/>
          <w:szCs w:val="20"/>
          <w:lang w:val="en-US"/>
        </w:rPr>
      </w:pPr>
      <w:r w:rsidRPr="00243987">
        <w:rPr>
          <w:rFonts w:ascii="Calibri" w:eastAsia="MS Mincho" w:hAnsi="Calibri" w:cs="Arial"/>
          <w:sz w:val="20"/>
          <w:szCs w:val="20"/>
          <w:lang w:val="en-US"/>
        </w:rPr>
        <w:t xml:space="preserve">Chief Constable’s Commendation for compassion (2016) and hard work (2015). Given for saving the life of a suicidal male whilst off-duty, and for support provided to the family of a homicide victim respectively. </w:t>
      </w:r>
    </w:p>
    <w:p w14:paraId="2C8D6462" w14:textId="0B11CA1E" w:rsidR="00243987" w:rsidRDefault="00243987" w:rsidP="00243987">
      <w:pPr>
        <w:numPr>
          <w:ilvl w:val="0"/>
          <w:numId w:val="24"/>
        </w:numPr>
        <w:spacing w:after="120" w:line="240" w:lineRule="auto"/>
        <w:ind w:left="284" w:hanging="284"/>
        <w:jc w:val="both"/>
        <w:rPr>
          <w:rFonts w:ascii="Calibri" w:eastAsia="MS Mincho" w:hAnsi="Calibri" w:cs="Arial"/>
          <w:sz w:val="20"/>
          <w:szCs w:val="20"/>
          <w:lang w:val="en-US"/>
        </w:rPr>
      </w:pPr>
      <w:r w:rsidRPr="00243987">
        <w:rPr>
          <w:rFonts w:ascii="Calibri" w:eastAsia="MS Mincho" w:hAnsi="Calibri" w:cs="Arial"/>
          <w:sz w:val="20"/>
          <w:szCs w:val="20"/>
          <w:lang w:val="en-US"/>
        </w:rPr>
        <w:t>Successful formal and informal mentorship and tutorship of a range of operational officers.</w:t>
      </w:r>
    </w:p>
    <w:p w14:paraId="4750C3E4" w14:textId="5E218D10" w:rsidR="00D11FD0" w:rsidRDefault="00D11FD0" w:rsidP="00BD134D">
      <w:r>
        <w:rPr>
          <w:noProof/>
          <w:lang w:eastAsia="en-GB"/>
        </w:rPr>
        <mc:AlternateContent>
          <mc:Choice Requires="wps">
            <w:drawing>
              <wp:anchor distT="0" distB="0" distL="114300" distR="114300" simplePos="0" relativeHeight="251670528" behindDoc="0" locked="0" layoutInCell="1" allowOverlap="1" wp14:anchorId="4C6E1F05" wp14:editId="37A8DFE1">
                <wp:simplePos x="0" y="0"/>
                <wp:positionH relativeFrom="margin">
                  <wp:align>left</wp:align>
                </wp:positionH>
                <wp:positionV relativeFrom="paragraph">
                  <wp:posOffset>152400</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wps:spPr>
                      <wps:txbx>
                        <w:txbxContent>
                          <w:p w14:paraId="34FFB828" w14:textId="77777777" w:rsidR="00617917" w:rsidRPr="00E7390A" w:rsidRDefault="00617917" w:rsidP="00D11FD0">
                            <w:pPr>
                              <w:rPr>
                                <w:rFonts w:ascii="Calibri" w:hAnsi="Calibri" w:cs="Arial"/>
                                <w:b/>
                                <w:color w:val="FFFFFF"/>
                              </w:rPr>
                            </w:pPr>
                            <w:r w:rsidRPr="00E7390A">
                              <w:rPr>
                                <w:rFonts w:ascii="Calibri" w:hAnsi="Calibri" w:cs="Arial"/>
                                <w:b/>
                                <w:color w:val="FFFFFF"/>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E1F05" id="_x0000_s1030" type="#_x0000_t202" style="position:absolute;margin-left:0;margin-top:12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" fillcolor="windowText" strokecolor="windowText">
                <v:path arrowok="t"/>
                <v:textbox>
                  <w:txbxContent>
                    <w:p w14:paraId="34FFB828" w14:textId="77777777" w:rsidR="00617917" w:rsidRPr="00E7390A" w:rsidRDefault="00617917" w:rsidP="00D11FD0">
                      <w:pPr>
                        <w:rPr>
                          <w:rFonts w:ascii="Calibri" w:hAnsi="Calibri" w:cs="Arial"/>
                          <w:b/>
                          <w:color w:val="FFFFFF"/>
                        </w:rPr>
                      </w:pPr>
                      <w:r w:rsidRPr="00E7390A">
                        <w:rPr>
                          <w:rFonts w:ascii="Calibri" w:hAnsi="Calibri" w:cs="Arial"/>
                          <w:b/>
                          <w:color w:val="FFFFFF"/>
                        </w:rPr>
                        <w:t>Education</w:t>
                      </w:r>
                    </w:p>
                  </w:txbxContent>
                </v:textbox>
                <w10:wrap type="tight" anchorx="margin"/>
              </v:shape>
            </w:pict>
          </mc:Fallback>
        </mc:AlternateContent>
      </w:r>
    </w:p>
    <w:p w14:paraId="0077D5D4" w14:textId="77777777" w:rsidR="00D11FD0" w:rsidRDefault="00D11FD0" w:rsidP="00D11FD0">
      <w:pPr>
        <w:spacing w:after="0" w:line="240" w:lineRule="auto"/>
        <w:ind w:right="-99"/>
        <w:rPr>
          <w:rFonts w:ascii="Calibri" w:eastAsia="MS Mincho" w:hAnsi="Calibri" w:cs="Arial"/>
          <w:b/>
          <w:sz w:val="20"/>
          <w:szCs w:val="20"/>
        </w:rPr>
      </w:pPr>
    </w:p>
    <w:p w14:paraId="1052CAE2" w14:textId="31995CFE" w:rsidR="00D11FD0" w:rsidRPr="003B6D4D" w:rsidRDefault="003E1913" w:rsidP="00D11FD0">
      <w:pPr>
        <w:spacing w:after="0" w:line="240" w:lineRule="auto"/>
        <w:ind w:right="-99"/>
        <w:rPr>
          <w:rFonts w:ascii="Calibri" w:eastAsia="MS Mincho" w:hAnsi="Calibri" w:cs="Arial"/>
          <w:b/>
          <w:sz w:val="20"/>
          <w:szCs w:val="20"/>
        </w:rPr>
      </w:pPr>
      <w:r>
        <w:rPr>
          <w:rFonts w:ascii="Calibri" w:eastAsia="MS Mincho" w:hAnsi="Calibri" w:cs="Arial"/>
          <w:b/>
          <w:sz w:val="20"/>
          <w:szCs w:val="20"/>
        </w:rPr>
        <w:t>Generic</w:t>
      </w:r>
      <w:r w:rsidR="00243987">
        <w:rPr>
          <w:rFonts w:ascii="Calibri" w:eastAsia="MS Mincho" w:hAnsi="Calibri" w:cs="Arial"/>
          <w:b/>
          <w:sz w:val="20"/>
          <w:szCs w:val="20"/>
        </w:rPr>
        <w:t xml:space="preserve"> University</w:t>
      </w:r>
      <w:r w:rsidR="00D11FD0" w:rsidRPr="003B6D4D">
        <w:rPr>
          <w:rFonts w:ascii="Calibri" w:eastAsia="MS Mincho" w:hAnsi="Calibri" w:cs="Arial"/>
          <w:b/>
          <w:sz w:val="20"/>
          <w:szCs w:val="20"/>
        </w:rPr>
        <w:t xml:space="preserve">       </w:t>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243987">
        <w:rPr>
          <w:rFonts w:ascii="Calibri" w:eastAsia="MS Mincho" w:hAnsi="Calibri" w:cs="Arial"/>
          <w:b/>
          <w:sz w:val="20"/>
          <w:szCs w:val="20"/>
        </w:rPr>
        <w:t xml:space="preserve">   </w:t>
      </w:r>
      <w:r>
        <w:rPr>
          <w:rFonts w:ascii="Calibri" w:eastAsia="MS Mincho" w:hAnsi="Calibri" w:cs="Arial"/>
          <w:b/>
          <w:sz w:val="20"/>
          <w:szCs w:val="20"/>
        </w:rPr>
        <w:t xml:space="preserve">                </w:t>
      </w:r>
      <w:r w:rsidR="00243987">
        <w:rPr>
          <w:rFonts w:ascii="Calibri" w:eastAsia="MS Mincho" w:hAnsi="Calibri" w:cs="Arial"/>
          <w:b/>
          <w:sz w:val="20"/>
          <w:szCs w:val="20"/>
        </w:rPr>
        <w:t xml:space="preserve">  January 2018 – January 2019</w:t>
      </w:r>
    </w:p>
    <w:p w14:paraId="533E01AA" w14:textId="77777777" w:rsidR="00D11FD0" w:rsidRPr="005070D9" w:rsidRDefault="00F46999" w:rsidP="00D11FD0">
      <w:pPr>
        <w:spacing w:after="0"/>
        <w:rPr>
          <w:rFonts w:ascii="Calibri" w:eastAsia="MS Mincho" w:hAnsi="Calibri" w:cs="Arial"/>
          <w:sz w:val="20"/>
          <w:szCs w:val="20"/>
        </w:rPr>
      </w:pPr>
      <w:r w:rsidRPr="005070D9">
        <w:rPr>
          <w:rFonts w:ascii="Calibri" w:eastAsia="MS Mincho" w:hAnsi="Calibri" w:cs="Arial"/>
          <w:sz w:val="20"/>
          <w:szCs w:val="20"/>
        </w:rPr>
        <w:t>Masters in Business Administration, Distinction.</w:t>
      </w:r>
    </w:p>
    <w:p w14:paraId="4C4841D1" w14:textId="0029F707" w:rsidR="006B1ADE" w:rsidRDefault="003E1913" w:rsidP="00D11FD0">
      <w:pPr>
        <w:spacing w:after="0" w:line="240" w:lineRule="auto"/>
        <w:ind w:right="-99"/>
        <w:rPr>
          <w:rFonts w:ascii="Calibri" w:eastAsia="MS Mincho" w:hAnsi="Calibri" w:cs="Arial"/>
          <w:b/>
          <w:sz w:val="20"/>
          <w:szCs w:val="20"/>
        </w:rPr>
      </w:pPr>
      <w:r>
        <w:rPr>
          <w:rFonts w:ascii="Calibri" w:eastAsia="MS Mincho" w:hAnsi="Calibri" w:cs="Arial"/>
          <w:b/>
          <w:sz w:val="20"/>
          <w:szCs w:val="20"/>
        </w:rPr>
        <w:t xml:space="preserve">Generic university </w:t>
      </w:r>
      <w:r w:rsidR="00F46999">
        <w:rPr>
          <w:rFonts w:ascii="Calibri" w:eastAsia="MS Mincho" w:hAnsi="Calibri" w:cs="Arial"/>
          <w:b/>
          <w:sz w:val="20"/>
          <w:szCs w:val="20"/>
        </w:rPr>
        <w:tab/>
      </w:r>
      <w:r w:rsidR="00F46999">
        <w:rPr>
          <w:rFonts w:ascii="Calibri" w:eastAsia="MS Mincho" w:hAnsi="Calibri" w:cs="Arial"/>
          <w:b/>
          <w:sz w:val="20"/>
          <w:szCs w:val="20"/>
        </w:rPr>
        <w:tab/>
        <w:t xml:space="preserve">                                                    </w:t>
      </w:r>
      <w:r>
        <w:rPr>
          <w:rFonts w:ascii="Calibri" w:eastAsia="MS Mincho" w:hAnsi="Calibri" w:cs="Arial"/>
          <w:b/>
          <w:sz w:val="20"/>
          <w:szCs w:val="20"/>
        </w:rPr>
        <w:t xml:space="preserve">                                </w:t>
      </w:r>
      <w:r w:rsidR="00F46999">
        <w:rPr>
          <w:rFonts w:ascii="Calibri" w:eastAsia="MS Mincho" w:hAnsi="Calibri" w:cs="Arial"/>
          <w:b/>
          <w:sz w:val="20"/>
          <w:szCs w:val="20"/>
        </w:rPr>
        <w:t xml:space="preserve"> September 2003 – June 2007</w:t>
      </w:r>
    </w:p>
    <w:p w14:paraId="6F6220EE" w14:textId="7B17295D" w:rsidR="00E92C2B" w:rsidRPr="005070D9" w:rsidRDefault="00F46999" w:rsidP="00D11FD0">
      <w:pPr>
        <w:spacing w:after="0" w:line="240" w:lineRule="auto"/>
        <w:ind w:right="-99"/>
        <w:rPr>
          <w:rFonts w:ascii="Calibri" w:eastAsia="MS Mincho" w:hAnsi="Calibri" w:cs="Arial"/>
          <w:sz w:val="20"/>
          <w:szCs w:val="20"/>
        </w:rPr>
      </w:pPr>
      <w:r w:rsidRPr="005070D9">
        <w:rPr>
          <w:rFonts w:ascii="Calibri" w:eastAsia="MS Mincho" w:hAnsi="Calibri" w:cs="Arial"/>
          <w:sz w:val="20"/>
          <w:szCs w:val="20"/>
        </w:rPr>
        <w:t>Masters and Bachelor of Art in History, Merit/2:1</w:t>
      </w:r>
    </w:p>
    <w:p w14:paraId="12491233" w14:textId="7425E383" w:rsidR="00D11FD0" w:rsidRDefault="00D11FD0" w:rsidP="0084342B">
      <w:pPr>
        <w:spacing w:after="0"/>
        <w:rPr>
          <w:rFonts w:ascii="Calibri" w:eastAsia="MS Mincho" w:hAnsi="Calibri" w:cs="Arial"/>
          <w:b/>
          <w:sz w:val="20"/>
          <w:szCs w:val="20"/>
        </w:rPr>
      </w:pPr>
      <w:r w:rsidRPr="003B6D4D">
        <w:rPr>
          <w:rFonts w:ascii="Calibri" w:eastAsia="MS Mincho" w:hAnsi="Calibri" w:cs="Arial"/>
          <w:b/>
          <w:sz w:val="20"/>
          <w:szCs w:val="20"/>
        </w:rPr>
        <w:t>Further Qualifications:</w:t>
      </w:r>
      <w:r w:rsidR="00F46999">
        <w:rPr>
          <w:rFonts w:ascii="Calibri" w:eastAsia="MS Mincho" w:hAnsi="Calibri" w:cs="Arial"/>
          <w:sz w:val="20"/>
          <w:szCs w:val="20"/>
        </w:rPr>
        <w:tab/>
      </w:r>
      <w:r w:rsidR="00F46999">
        <w:rPr>
          <w:rFonts w:ascii="Calibri" w:eastAsia="MS Mincho" w:hAnsi="Calibri" w:cs="Arial"/>
          <w:sz w:val="20"/>
          <w:szCs w:val="20"/>
        </w:rPr>
        <w:tab/>
        <w:t>Professional Scrum Master I</w:t>
      </w:r>
      <w:r w:rsidR="005070D9">
        <w:rPr>
          <w:rFonts w:ascii="Calibri" w:eastAsia="MS Mincho" w:hAnsi="Calibri" w:cs="Arial"/>
          <w:sz w:val="20"/>
          <w:szCs w:val="20"/>
        </w:rPr>
        <w:t xml:space="preserve"> and ITIL Foundation</w:t>
      </w:r>
      <w:r w:rsidR="00F46999">
        <w:rPr>
          <w:rFonts w:ascii="Calibri" w:eastAsia="MS Mincho" w:hAnsi="Calibri" w:cs="Arial"/>
          <w:sz w:val="20"/>
          <w:szCs w:val="20"/>
        </w:rPr>
        <w:t xml:space="preserve">  </w:t>
      </w:r>
      <w:r w:rsidR="005070D9">
        <w:rPr>
          <w:rFonts w:ascii="Calibri" w:eastAsia="MS Mincho" w:hAnsi="Calibri" w:cs="Arial"/>
          <w:sz w:val="20"/>
          <w:szCs w:val="20"/>
        </w:rPr>
        <w:t xml:space="preserve">              </w:t>
      </w:r>
      <w:r w:rsidR="00F46999" w:rsidRPr="00F46999">
        <w:rPr>
          <w:rFonts w:ascii="Calibri" w:eastAsia="MS Mincho" w:hAnsi="Calibri" w:cs="Arial"/>
          <w:b/>
          <w:sz w:val="20"/>
          <w:szCs w:val="20"/>
        </w:rPr>
        <w:t>March</w:t>
      </w:r>
      <w:r w:rsidR="005070D9">
        <w:rPr>
          <w:rFonts w:ascii="Calibri" w:eastAsia="MS Mincho" w:hAnsi="Calibri" w:cs="Arial"/>
          <w:b/>
          <w:sz w:val="20"/>
          <w:szCs w:val="20"/>
        </w:rPr>
        <w:t xml:space="preserve">/April </w:t>
      </w:r>
      <w:r w:rsidR="00F46999" w:rsidRPr="00F46999">
        <w:rPr>
          <w:rFonts w:ascii="Calibri" w:eastAsia="MS Mincho" w:hAnsi="Calibri" w:cs="Arial"/>
          <w:b/>
          <w:sz w:val="20"/>
          <w:szCs w:val="20"/>
        </w:rPr>
        <w:t>2019</w:t>
      </w:r>
    </w:p>
    <w:p w14:paraId="184BF3FD" w14:textId="3CE973B1" w:rsidR="00BD134D" w:rsidRDefault="00F46999" w:rsidP="0084342B">
      <w:pPr>
        <w:spacing w:after="0"/>
        <w:ind w:left="2160" w:firstLine="720"/>
        <w:rPr>
          <w:rFonts w:ascii="Calibri" w:eastAsia="MS Mincho" w:hAnsi="Calibri" w:cs="Arial"/>
          <w:b/>
          <w:sz w:val="20"/>
          <w:szCs w:val="20"/>
        </w:rPr>
      </w:pP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p>
    <w:p w14:paraId="34DBF2FF" w14:textId="77777777" w:rsidR="00BD134D" w:rsidRPr="00BD134D" w:rsidRDefault="00AE55B7" w:rsidP="00BD134D">
      <w:r>
        <w:rPr>
          <w:noProof/>
          <w:lang w:eastAsia="en-GB"/>
        </w:rPr>
        <mc:AlternateContent>
          <mc:Choice Requires="wps">
            <w:drawing>
              <wp:anchor distT="0" distB="0" distL="114300" distR="114300" simplePos="0" relativeHeight="251667456" behindDoc="0" locked="0" layoutInCell="1" allowOverlap="1" wp14:anchorId="64A18524" wp14:editId="237D9E15">
                <wp:simplePos x="0" y="0"/>
                <wp:positionH relativeFrom="margin">
                  <wp:align>left</wp:align>
                </wp:positionH>
                <wp:positionV relativeFrom="paragraph">
                  <wp:posOffset>15240</wp:posOffset>
                </wp:positionV>
                <wp:extent cx="2519680" cy="228600"/>
                <wp:effectExtent l="0" t="0" r="13970" b="1905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wps:spPr>
                      <wps:txbx>
                        <w:txbxContent>
                          <w:p w14:paraId="6AB7744C" w14:textId="77777777" w:rsidR="00617917" w:rsidRPr="00E7390A" w:rsidRDefault="00617917" w:rsidP="00BD134D">
                            <w:pPr>
                              <w:rPr>
                                <w:rFonts w:ascii="Calibri" w:hAnsi="Calibri" w:cs="Arial"/>
                                <w:b/>
                                <w:color w:val="FFFFFF"/>
                              </w:rPr>
                            </w:pPr>
                            <w:r w:rsidRPr="00E7390A">
                              <w:rPr>
                                <w:rFonts w:ascii="Calibri" w:hAnsi="Calibri" w:cs="Arial"/>
                                <w:b/>
                                <w:color w:val="FFFFFF"/>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18524" id="_x0000_s1031" type="#_x0000_t202" style="position:absolute;margin-left:0;margin-top:1.2pt;width:198.4pt;height:1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" fillcolor="windowText" strokecolor="windowText">
                <v:path arrowok="t"/>
                <v:textbox>
                  <w:txbxContent>
                    <w:p w14:paraId="6AB7744C" w14:textId="77777777" w:rsidR="00617917" w:rsidRPr="00E7390A" w:rsidRDefault="00617917" w:rsidP="00BD134D">
                      <w:pPr>
                        <w:rPr>
                          <w:rFonts w:ascii="Calibri" w:hAnsi="Calibri" w:cs="Arial"/>
                          <w:b/>
                          <w:color w:val="FFFFFF"/>
                        </w:rPr>
                      </w:pPr>
                      <w:r w:rsidRPr="00E7390A">
                        <w:rPr>
                          <w:rFonts w:ascii="Calibri" w:hAnsi="Calibri" w:cs="Arial"/>
                          <w:b/>
                          <w:color w:val="FFFFFF"/>
                        </w:rPr>
                        <w:t>Interests and Activities</w:t>
                      </w:r>
                    </w:p>
                  </w:txbxContent>
                </v:textbox>
                <w10:wrap type="tight" anchorx="margin"/>
              </v:shape>
            </w:pict>
          </mc:Fallback>
        </mc:AlternateContent>
      </w:r>
    </w:p>
    <w:p w14:paraId="02979E4A" w14:textId="7E31375D" w:rsidR="00BD134D" w:rsidRPr="00BD134D" w:rsidRDefault="008948B5" w:rsidP="00E92C2B">
      <w:pPr>
        <w:jc w:val="both"/>
      </w:pPr>
      <w:r>
        <w:rPr>
          <w:rFonts w:ascii="Calibri" w:eastAsia="MS Mincho" w:hAnsi="Calibri" w:cs="Times New Roman"/>
          <w:sz w:val="20"/>
          <w:szCs w:val="20"/>
        </w:rPr>
        <w:t>Remy</w:t>
      </w:r>
      <w:r>
        <w:rPr>
          <w:rFonts w:ascii="Calibri" w:eastAsia="MS Mincho" w:hAnsi="Calibri" w:cs="Arial"/>
          <w:sz w:val="20"/>
          <w:szCs w:val="20"/>
        </w:rPr>
        <w:t xml:space="preserve"> </w:t>
      </w:r>
      <w:r w:rsidR="00F46999">
        <w:rPr>
          <w:rFonts w:ascii="Calibri" w:eastAsia="MS Mincho" w:hAnsi="Calibri" w:cs="Arial"/>
          <w:sz w:val="20"/>
          <w:szCs w:val="20"/>
        </w:rPr>
        <w:t>is an accomplished and enthusiastic runner, and has completed in a number of regional, national and international races</w:t>
      </w:r>
      <w:r w:rsidR="005070D9">
        <w:rPr>
          <w:rFonts w:ascii="Calibri" w:eastAsia="MS Mincho" w:hAnsi="Calibri" w:cs="Arial"/>
          <w:sz w:val="20"/>
          <w:szCs w:val="20"/>
        </w:rPr>
        <w:t xml:space="preserve">, documenting </w:t>
      </w:r>
      <w:r w:rsidR="00F46999">
        <w:rPr>
          <w:rFonts w:ascii="Calibri" w:eastAsia="MS Mincho" w:hAnsi="Calibri" w:cs="Arial"/>
          <w:sz w:val="20"/>
          <w:szCs w:val="20"/>
        </w:rPr>
        <w:t>his progress on a number of social media</w:t>
      </w:r>
      <w:r w:rsidR="0084342B">
        <w:rPr>
          <w:rFonts w:ascii="Calibri" w:eastAsia="MS Mincho" w:hAnsi="Calibri" w:cs="Arial"/>
          <w:sz w:val="20"/>
          <w:szCs w:val="20"/>
        </w:rPr>
        <w:t xml:space="preserve"> platforms</w:t>
      </w:r>
      <w:r w:rsidR="00F46999">
        <w:rPr>
          <w:rFonts w:ascii="Calibri" w:eastAsia="MS Mincho" w:hAnsi="Calibri" w:cs="Arial"/>
          <w:sz w:val="20"/>
          <w:szCs w:val="20"/>
        </w:rPr>
        <w:t xml:space="preserve">. </w:t>
      </w:r>
      <w:r>
        <w:rPr>
          <w:rFonts w:ascii="Calibri" w:eastAsia="MS Mincho" w:hAnsi="Calibri" w:cs="Times New Roman"/>
          <w:sz w:val="20"/>
          <w:szCs w:val="20"/>
        </w:rPr>
        <w:t>Remy</w:t>
      </w:r>
      <w:r>
        <w:rPr>
          <w:rFonts w:ascii="Calibri" w:eastAsia="MS Mincho" w:hAnsi="Calibri" w:cs="Arial"/>
          <w:sz w:val="20"/>
          <w:szCs w:val="20"/>
        </w:rPr>
        <w:t xml:space="preserve"> </w:t>
      </w:r>
      <w:r w:rsidR="00F46999">
        <w:rPr>
          <w:rFonts w:ascii="Calibri" w:eastAsia="MS Mincho" w:hAnsi="Calibri" w:cs="Arial"/>
          <w:sz w:val="20"/>
          <w:szCs w:val="20"/>
        </w:rPr>
        <w:t>is presently training to run the Manchester Marathon in April 2020 in</w:t>
      </w:r>
      <w:r w:rsidR="00E92C2B">
        <w:rPr>
          <w:rFonts w:ascii="Calibri" w:eastAsia="MS Mincho" w:hAnsi="Calibri" w:cs="Arial"/>
          <w:sz w:val="20"/>
          <w:szCs w:val="20"/>
        </w:rPr>
        <w:t xml:space="preserve"> s</w:t>
      </w:r>
      <w:r w:rsidR="00F46999">
        <w:rPr>
          <w:rFonts w:ascii="Calibri" w:eastAsia="MS Mincho" w:hAnsi="Calibri" w:cs="Arial"/>
          <w:sz w:val="20"/>
          <w:szCs w:val="20"/>
        </w:rPr>
        <w:t xml:space="preserve">upport of the Anthony Nolan Foundation. He also enjoys travelling, eating out and experiencing new cultures. </w:t>
      </w:r>
      <w:r>
        <w:rPr>
          <w:rFonts w:ascii="Calibri" w:eastAsia="MS Mincho" w:hAnsi="Calibri" w:cs="Times New Roman"/>
          <w:sz w:val="20"/>
          <w:szCs w:val="20"/>
        </w:rPr>
        <w:t>Remy</w:t>
      </w:r>
      <w:r>
        <w:rPr>
          <w:rFonts w:ascii="Calibri" w:eastAsia="MS Mincho" w:hAnsi="Calibri" w:cs="Arial"/>
          <w:sz w:val="20"/>
          <w:szCs w:val="20"/>
        </w:rPr>
        <w:t xml:space="preserve"> </w:t>
      </w:r>
      <w:r w:rsidR="00F46999">
        <w:rPr>
          <w:rFonts w:ascii="Calibri" w:eastAsia="MS Mincho" w:hAnsi="Calibri" w:cs="Arial"/>
          <w:sz w:val="20"/>
          <w:szCs w:val="20"/>
        </w:rPr>
        <w:t xml:space="preserve">is currently studying for his CompTia Security exam, independent of his FDM training. </w:t>
      </w:r>
    </w:p>
    <w:sectPr w:rsidR="00BD134D"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DFFCA" w14:textId="77777777" w:rsidR="00F6396E" w:rsidRDefault="00F6396E" w:rsidP="003B6D4D">
      <w:pPr>
        <w:spacing w:after="0" w:line="240" w:lineRule="auto"/>
      </w:pPr>
      <w:r>
        <w:separator/>
      </w:r>
    </w:p>
  </w:endnote>
  <w:endnote w:type="continuationSeparator" w:id="0">
    <w:p w14:paraId="34761EDC" w14:textId="77777777" w:rsidR="00F6396E" w:rsidRDefault="00F6396E"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EE924" w14:textId="77777777" w:rsidR="00617917" w:rsidRDefault="00617917">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326F5B67" wp14:editId="7512423A">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7192A928" w14:textId="77777777" w:rsidR="00617917" w:rsidRPr="00B63384" w:rsidRDefault="00617917"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6F5B67"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7192A928" w14:textId="77777777" w:rsidR="00617917" w:rsidRPr="00B63384" w:rsidRDefault="00617917"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73477" w14:textId="77777777" w:rsidR="00F6396E" w:rsidRDefault="00F6396E" w:rsidP="003B6D4D">
      <w:pPr>
        <w:spacing w:after="0" w:line="240" w:lineRule="auto"/>
      </w:pPr>
      <w:r>
        <w:separator/>
      </w:r>
    </w:p>
  </w:footnote>
  <w:footnote w:type="continuationSeparator" w:id="0">
    <w:p w14:paraId="7175D7C2" w14:textId="77777777" w:rsidR="00F6396E" w:rsidRDefault="00F6396E"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6879" w14:textId="77777777" w:rsidR="00617917" w:rsidRDefault="00617917"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0FD4B527" wp14:editId="6E36412D">
          <wp:simplePos x="0" y="0"/>
          <wp:positionH relativeFrom="column">
            <wp:posOffset>-276225</wp:posOffset>
          </wp:positionH>
          <wp:positionV relativeFrom="paragraph">
            <wp:posOffset>-182245</wp:posOffset>
          </wp:positionV>
          <wp:extent cx="1348105" cy="639445"/>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2D0F0C2" w14:textId="77777777" w:rsidR="00617917" w:rsidRPr="00F01668" w:rsidRDefault="00617917" w:rsidP="003B6D4D">
    <w:pPr>
      <w:pStyle w:val="Header"/>
      <w:tabs>
        <w:tab w:val="center" w:pos="4486"/>
      </w:tabs>
      <w:jc w:val="right"/>
      <w:rPr>
        <w:rFonts w:ascii="Arial" w:hAnsi="Arial"/>
        <w:b/>
        <w:sz w:val="28"/>
        <w:szCs w:val="28"/>
      </w:rPr>
    </w:pPr>
    <w:r>
      <w:rPr>
        <w:rFonts w:ascii="Arial" w:hAnsi="Arial"/>
        <w:b/>
        <w:sz w:val="28"/>
        <w:szCs w:val="28"/>
      </w:rPr>
      <w:t>Curriculum Vitae</w:t>
    </w:r>
  </w:p>
  <w:p w14:paraId="24B0ED43" w14:textId="77777777" w:rsidR="00617917" w:rsidRDefault="006179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4"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ADF558B"/>
    <w:multiLevelType w:val="hybridMultilevel"/>
    <w:tmpl w:val="F6C6B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0"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23"/>
  </w:num>
  <w:num w:numId="2">
    <w:abstractNumId w:val="5"/>
  </w:num>
  <w:num w:numId="3">
    <w:abstractNumId w:val="22"/>
  </w:num>
  <w:num w:numId="4">
    <w:abstractNumId w:val="18"/>
  </w:num>
  <w:num w:numId="5">
    <w:abstractNumId w:val="9"/>
  </w:num>
  <w:num w:numId="6">
    <w:abstractNumId w:val="10"/>
  </w:num>
  <w:num w:numId="7">
    <w:abstractNumId w:val="21"/>
  </w:num>
  <w:num w:numId="8">
    <w:abstractNumId w:val="0"/>
  </w:num>
  <w:num w:numId="9">
    <w:abstractNumId w:val="13"/>
  </w:num>
  <w:num w:numId="10">
    <w:abstractNumId w:val="4"/>
  </w:num>
  <w:num w:numId="11">
    <w:abstractNumId w:val="16"/>
  </w:num>
  <w:num w:numId="12">
    <w:abstractNumId w:val="20"/>
  </w:num>
  <w:num w:numId="13">
    <w:abstractNumId w:val="15"/>
  </w:num>
  <w:num w:numId="14">
    <w:abstractNumId w:val="2"/>
  </w:num>
  <w:num w:numId="15">
    <w:abstractNumId w:val="1"/>
  </w:num>
  <w:num w:numId="16">
    <w:abstractNumId w:val="14"/>
  </w:num>
  <w:num w:numId="17">
    <w:abstractNumId w:val="7"/>
  </w:num>
  <w:num w:numId="18">
    <w:abstractNumId w:val="12"/>
  </w:num>
  <w:num w:numId="19">
    <w:abstractNumId w:val="6"/>
  </w:num>
  <w:num w:numId="20">
    <w:abstractNumId w:val="17"/>
  </w:num>
  <w:num w:numId="21">
    <w:abstractNumId w:val="11"/>
  </w:num>
  <w:num w:numId="22">
    <w:abstractNumId w:val="19"/>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1457BA"/>
    <w:rsid w:val="00147D28"/>
    <w:rsid w:val="00147E94"/>
    <w:rsid w:val="00196B74"/>
    <w:rsid w:val="00243987"/>
    <w:rsid w:val="003461CF"/>
    <w:rsid w:val="0038450D"/>
    <w:rsid w:val="003A5860"/>
    <w:rsid w:val="003B6D4D"/>
    <w:rsid w:val="003E1913"/>
    <w:rsid w:val="00407006"/>
    <w:rsid w:val="004221A7"/>
    <w:rsid w:val="00455BC4"/>
    <w:rsid w:val="00487708"/>
    <w:rsid w:val="004A1B79"/>
    <w:rsid w:val="005029C9"/>
    <w:rsid w:val="005070D9"/>
    <w:rsid w:val="00531EB4"/>
    <w:rsid w:val="005748A3"/>
    <w:rsid w:val="00617917"/>
    <w:rsid w:val="006936BA"/>
    <w:rsid w:val="006B1ADE"/>
    <w:rsid w:val="006F2C86"/>
    <w:rsid w:val="00713D83"/>
    <w:rsid w:val="0080054D"/>
    <w:rsid w:val="0084342B"/>
    <w:rsid w:val="008948B5"/>
    <w:rsid w:val="00902314"/>
    <w:rsid w:val="00925305"/>
    <w:rsid w:val="0097281F"/>
    <w:rsid w:val="00A14129"/>
    <w:rsid w:val="00A156F6"/>
    <w:rsid w:val="00A85054"/>
    <w:rsid w:val="00AE55B7"/>
    <w:rsid w:val="00B536CB"/>
    <w:rsid w:val="00BD134D"/>
    <w:rsid w:val="00BF6A7F"/>
    <w:rsid w:val="00CC71CF"/>
    <w:rsid w:val="00D11FD0"/>
    <w:rsid w:val="00D33AB2"/>
    <w:rsid w:val="00D40589"/>
    <w:rsid w:val="00D4481A"/>
    <w:rsid w:val="00D542AB"/>
    <w:rsid w:val="00E92C2B"/>
    <w:rsid w:val="00F00F5F"/>
    <w:rsid w:val="00F33B17"/>
    <w:rsid w:val="00F46999"/>
    <w:rsid w:val="00F6396E"/>
    <w:rsid w:val="00F65B93"/>
    <w:rsid w:val="00F842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D1C2A2"/>
  <w15:docId w15:val="{3C45AEB4-F06B-4C21-B0F6-AAD99673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34548-78D9-494E-A609-3537AC139B53}">
  <ds:schemaRefs>
    <ds:schemaRef ds:uri="http://schemas.microsoft.com/sharepoint/v3/contenttype/forms"/>
  </ds:schemaRefs>
</ds:datastoreItem>
</file>

<file path=customXml/itemProps2.xml><?xml version="1.0" encoding="utf-8"?>
<ds:datastoreItem xmlns:ds="http://schemas.openxmlformats.org/officeDocument/2006/customXml" ds:itemID="{24907AA7-94F9-489A-9F0F-8A8886A7B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1877F3-6595-4DD3-8186-E8474B69BE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D812CC-0DA4-43CF-B3D2-15766F9C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2020-06-02T10:04:00Z</dcterms:created>
  <dcterms:modified xsi:type="dcterms:W3CDTF">2020-06-08T14:10:00Z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