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F204B"/>
        </w:rPr>
        <w:t>Relatório de Vias e Status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NOME DA RUA</w:t>
            </w:r>
          </w:p>
        </w:tc>
        <w:tc>
          <w:tcPr>
            <w:tcW w:type="dxa" w:w="288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BAIRRO</w:t>
            </w:r>
          </w:p>
        </w:tc>
        <w:tc>
          <w:tcPr>
            <w:tcW w:type="dxa" w:w="216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Travessa Cambaratiba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Perus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Cleonice Kammer Di Sandro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Sítio Areião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Ana Maria Franco Laranjeira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Sítio Areião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Ilha da Vitoria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Perus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Ilha do Frade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Perus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Majorlandia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Não Especificado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Estrada de Pirapora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Palmares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Noel Rosa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Não Especificado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Padre Josino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Não Especificado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Fortaleza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Palmares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Santo Dias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Palmares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Betinho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Palmares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Marilia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Não Especificado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Leonel Martiniano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Maria Trindade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Mombaça de Cima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Morro da Mandioca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do Ancião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Morro da Mandioca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Manoel Joaquim de Sant'ana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Jardim Jaraguá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Bela Vista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da Paz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Nova Vida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da Paz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Esperança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da Paz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Morais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da Paz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Nova Canaã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da Paz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2"/>
              </w:rPr>
              <w:t>Concluído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Vieira de Brito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Botuquara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Artur de Azevedo e Servidão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Sol Nascente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Rua Chamburcy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Vila Perus</w:t>
            </w:r>
          </w:p>
        </w:tc>
        <w:tc>
          <w:tcPr>
            <w:tcW w:type="dxa" w:w="3120"/>
            <w:shd w:fill="F8F9FA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r>
              <w:rPr>
                <w:b/>
                <w:color w:val="333333"/>
                <w:sz w:val="22"/>
              </w:rPr>
              <w:t>Alameda Aristoteles Claudio Sbrig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color w:val="555555"/>
                <w:sz w:val="22"/>
              </w:rPr>
              <w:t>Jd. Nascente</w:t>
            </w:r>
          </w:p>
        </w:tc>
        <w:tc>
          <w:tcPr>
            <w:tcW w:type="dxa" w:w="3120"/>
            <w:shd w:fill="FFFFFF" w:val="clear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Pendente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