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</w:rPr>
        <w:drawing>
          <wp:inline distB="114300" distT="114300" distL="114300" distR="114300">
            <wp:extent cx="6645600" cy="219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b w:val="1"/>
          <w:bCs w:val="1"/>
          <w:sz w:val="48"/>
          <w:szCs w:val="48"/>
          <w:rtl w:val="0"/>
        </w:rPr>
        <w:t xml:space="preserve">Projeto de sala de aula em dupla</w:t>
      </w:r>
      <w:r w:rsidDel="00000000" w:rsidR="00000000" w:rsidRPr="00000000">
        <w:rPr>
          <w:rFonts w:ascii="IBM Plex Serif" w:cs="IBM Plex Serif" w:eastAsia="IBM Plex Serif" w:hAnsi="IBM Plex Serif"/>
          <w:sz w:val="48"/>
          <w:szCs w:val="48"/>
          <w:rtl w:val="0"/>
        </w:rPr>
        <w:t xml:space="preserve">: dashboard interativo com Pandas e ferramentas diversas à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IBM Plex Serif" w:cs="IBM Plex Serif" w:eastAsia="IBM Plex Serif" w:hAnsi="IBM Plex Serif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sz w:val="36"/>
          <w:szCs w:val="36"/>
          <w:rtl w:val="0"/>
        </w:rPr>
        <w:t xml:space="preserve">Introdução - enfaixe seus dedos! 🩹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O objetivo deste projeto é permitir que os alunos apliquem seus conhecimentos de Estatística e comecem a explorar a área de Data Science.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Utilizando a biblioteca Pandas para análise de dados e uma variedade de ferramentas à escolha para criar um dashboard interativo, os alunos terão a oportunidade de transformar dados em um verdadeiro </w:t>
      </w:r>
      <w:r w:rsidDel="00000000" w:rsidR="00000000" w:rsidRPr="00000000">
        <w:rPr>
          <w:rFonts w:ascii="IBM Plex Serif" w:cs="IBM Plex Serif" w:eastAsia="IBM Plex Serif" w:hAnsi="IBM Plex Serif"/>
          <w:b w:val="1"/>
          <w:bCs w:val="1"/>
          <w:sz w:val="24"/>
          <w:szCs w:val="24"/>
          <w:rtl w:val="0"/>
        </w:rPr>
        <w:t xml:space="preserve">soco </w:t>
      </w: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de informações valiosas, experimentando diferentes processos e tecnologias ao longo da luta (com o código).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IBM Plex Serif" w:cs="IBM Plex Serif" w:eastAsia="IBM Plex Serif" w:hAnsi="IBM Plex Serif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sz w:val="36"/>
          <w:szCs w:val="36"/>
          <w:rtl w:val="0"/>
        </w:rPr>
        <w:t xml:space="preserve">Objetivo do projeto - escolha seu adversário! 🫵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Os alunos deverão se dirigir até a arena Kaggle e selecionar um conjunto de dados (não pode ser o mesmo repositório já trabalhado em sala). Após, realizar análises exploratórias, aplicar tratamentos de dados e, por fim, criar um dashboard que apresenta visualizações significativas dos dados.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Para a criação do dashboard, podem ser utilizadas ferramentas à escolha, como Dash, Plotly, Streamlit, Django, Flask e/ou Power BI, o que proporciona uma oportunidade de experimentar diferentes abordagens tecnológicas e </w:t>
      </w:r>
      <w:r w:rsidDel="00000000" w:rsidR="00000000" w:rsidRPr="00000000">
        <w:rPr>
          <w:rFonts w:ascii="IBM Plex Serif" w:cs="IBM Plex Serif" w:eastAsia="IBM Plex Serif" w:hAnsi="IBM Plex Serif"/>
          <w:b w:val="1"/>
          <w:bCs w:val="1"/>
          <w:sz w:val="24"/>
          <w:szCs w:val="24"/>
          <w:rtl w:val="0"/>
        </w:rPr>
        <w:t xml:space="preserve">mostrar a criatividade da </w:t>
      </w:r>
      <w:r w:rsidDel="00000000" w:rsidR="00000000" w:rsidRPr="00000000">
        <w:rPr>
          <w:rFonts w:ascii="IBM Plex Serif" w:cs="IBM Plex Serif" w:eastAsia="IBM Plex Serif" w:hAnsi="IBM Plex Serif"/>
          <w:b w:val="1"/>
          <w:bCs w:val="1"/>
          <w:color w:val="ff0000"/>
          <w:sz w:val="24"/>
          <w:szCs w:val="24"/>
          <w:rtl w:val="0"/>
        </w:rPr>
        <w:t xml:space="preserve">dupla</w:t>
      </w: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IBM Plex Serif" w:cs="IBM Plex Serif" w:eastAsia="IBM Plex Serif" w:hAnsi="IBM Plex Serif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sz w:val="36"/>
          <w:szCs w:val="36"/>
          <w:rtl w:val="0"/>
        </w:rPr>
        <w:t xml:space="preserve">Passos do projeto - planeje seus movimentos de combate! 🥋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Seleção de dados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Escolher um conjunto de dados relevantes do Kaggle, que seja adequado para a criação de um dashboard interessante, informativo e interativo.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Justificar a escolha com base na aplicabilidade ao objetivo do projeto.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Análise exploratória de dados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Utilizar a biblioteca Pandas para carregar os dados e realizar análises exploratórias.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Incluir estatísticas descritivas, visualizações básicas e identificação de tendências preliminares na análise.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Tratamento de dados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Identificar quaisquer problemas de qualidade ou limpeza nos dados.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Aplicar os tratamentos necessários, como preenchimento de valores ausentes, correção de erros ou remoção de outliers.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Caso a equipe decida não aplicar tratamentos e/ou apenas remover os dados problemáticos, apresentar os motivos e justificar essa decisão.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Planejamento do dashboard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Planejar as visualizações que serão incluídas no dashboard.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Considerar o público-alvo e escolher visualizações que transmitam efetivamente as informações relevantes.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Criação do dashboard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Utilizar uma ou mais ferramentas para criar o dashboard interativo (exemplos: Dash, Plotly, Streamlit, Django, Flask, Power BI, entre outras)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Implementar filtros e outras funcionalidades que permitam a exploração dinâmica dos dados.</w:t>
      </w:r>
    </w:p>
    <w:p w:rsidR="00000000" w:rsidDel="00000000" w:rsidP="00000000" w:rsidRDefault="00000000" w:rsidRPr="00000000" w14:paraId="0000001D">
      <w:pPr>
        <w:spacing w:line="276" w:lineRule="auto"/>
        <w:ind w:left="1440" w:firstLine="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Obs: Dependendo da escolha do dupla quanto às ferramentas, explorar a integração entre diferentes ferramentas pode ser necessário.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IBM Plex Serif" w:cs="IBM Plex Serif" w:eastAsia="IBM Plex Serif" w:hAnsi="IBM Plex Serif"/>
          <w:sz w:val="36"/>
          <w:szCs w:val="36"/>
        </w:rPr>
      </w:pPr>
      <w:r w:rsidDel="00000000" w:rsidR="00000000" w:rsidRPr="00000000">
        <w:rPr>
          <w:rFonts w:ascii="IBM Plex Serif" w:cs="IBM Plex Serif" w:eastAsia="IBM Plex Serif" w:hAnsi="IBM Plex Serif"/>
          <w:sz w:val="36"/>
          <w:szCs w:val="36"/>
          <w:rtl w:val="0"/>
        </w:rPr>
        <w:t xml:space="preserve">Avaliação - dê o golpe final! 💥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A avaliação será baseada nos seguintes critérios: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Seleção adequada dos conjuntos de dados do Kaggle.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Qualidade e profundidade da análise exploratória realizada com o Pandas.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Eficácia dos tratamentos aplicados aos dados.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Criatividade e eficácia das visualizações escolhidas para o dashboard.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Funcionalidade e interatividade do dashboard criado, considerando as ferramentas escolhidas.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Documentação clara do código e das decisões tomadas.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IBM Plex Serif" w:cs="IBM Plex Serif" w:eastAsia="IBM Plex Serif" w:hAnsi="IBM Plex Serif"/>
          <w:sz w:val="24"/>
          <w:szCs w:val="24"/>
        </w:rPr>
      </w:pPr>
      <w:r w:rsidDel="00000000" w:rsidR="00000000" w:rsidRPr="00000000">
        <w:rPr>
          <w:rFonts w:ascii="IBM Plex Serif" w:cs="IBM Plex Serif" w:eastAsia="IBM Plex Serif" w:hAnsi="IBM Plex Serif"/>
          <w:sz w:val="24"/>
          <w:szCs w:val="24"/>
          <w:rtl w:val="0"/>
        </w:rPr>
        <w:t xml:space="preserve">Qualidade da apresentação final do projeto, explicando as escolhas feitas e os insights obtidos.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erif-regular.ttf"/><Relationship Id="rId2" Type="http://schemas.openxmlformats.org/officeDocument/2006/relationships/font" Target="fonts/IBMPlexSerif-bold.ttf"/><Relationship Id="rId3" Type="http://schemas.openxmlformats.org/officeDocument/2006/relationships/font" Target="fonts/IBMPlexSerif-italic.ttf"/><Relationship Id="rId4" Type="http://schemas.openxmlformats.org/officeDocument/2006/relationships/font" Target="fonts/IBMPlex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18eSr3GSE2pZ5qX9F1Sv2vekgQ==">CgMxLjA4AHIhMXB4S3FjdVAxdzB5TFN5M0ZpM3ZrNGtvakZBLVJ3VndC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