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CEEAB" w14:textId="7129DAB0" w:rsidR="002C0A69" w:rsidRDefault="00996441" w:rsidP="00996441">
      <w:pPr>
        <w:pStyle w:val="Title"/>
      </w:pPr>
      <w:r>
        <w:t>HW Assignment-3</w:t>
      </w:r>
    </w:p>
    <w:p w14:paraId="6DB79223" w14:textId="5513942A" w:rsidR="00996441" w:rsidRDefault="00996441" w:rsidP="00996441">
      <w:pPr>
        <w:pStyle w:val="Heading1"/>
      </w:pPr>
      <w:r>
        <w:t>Question 1</w:t>
      </w:r>
    </w:p>
    <w:p w14:paraId="6C56F784" w14:textId="42D841FC" w:rsidR="00976A07" w:rsidRPr="00976A07" w:rsidRDefault="00976A07" w:rsidP="00976A07">
      <w:pPr>
        <w:jc w:val="both"/>
        <w:rPr>
          <w:rFonts w:eastAsiaTheme="majorEastAsia" w:cstheme="minorHAnsi"/>
        </w:rPr>
      </w:pPr>
      <w:r w:rsidRPr="00976A07">
        <w:rPr>
          <w:rFonts w:eastAsiaTheme="majorEastAsia" w:cstheme="minorHAnsi"/>
        </w:rPr>
        <w:t>Probability distribution of a Gaussian distribution</w:t>
      </w:r>
    </w:p>
    <w:p w14:paraId="3BAA0BA2" w14:textId="4FB424C4" w:rsidR="00976A07" w:rsidRPr="00976A07" w:rsidRDefault="008567B9" w:rsidP="00976A07">
      <w:pPr>
        <w:jc w:val="center"/>
        <w:rPr>
          <w:rFonts w:ascii="Times New Roman" w:eastAsia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,V</m:t>
              </m:r>
            </m:e>
          </m:d>
          <m:r>
            <m:rPr>
              <m:sty m:val="b"/>
            </m:rP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</w:rPr>
                    <m:t>2πV</m:t>
                  </m:r>
                </m:e>
              </m:rad>
            </m:den>
          </m:f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2V</m:t>
                  </m:r>
                </m:den>
              </m:f>
            </m:sup>
          </m:sSup>
        </m:oMath>
      </m:oMathPara>
    </w:p>
    <w:p w14:paraId="01E21BFB" w14:textId="77777777" w:rsidR="00976A07" w:rsidRPr="00976A07" w:rsidRDefault="00976A07" w:rsidP="00976A07">
      <w:pPr>
        <w:jc w:val="both"/>
        <w:rPr>
          <w:rFonts w:ascii="Times New Roman" w:eastAsia="Times New Roman" w:hAnsi="Times New Roman" w:cs="Times New Roman"/>
        </w:rPr>
      </w:pPr>
      <w:r w:rsidRPr="00976A07">
        <w:rPr>
          <w:rFonts w:ascii="Times New Roman" w:eastAsia="Times New Roman" w:hAnsi="Times New Roman" w:cs="Times New Roman"/>
        </w:rPr>
        <w:t>The probability values of the Gaussian Distribution over X</w:t>
      </w:r>
    </w:p>
    <w:p w14:paraId="4B5769CF" w14:textId="64435116" w:rsidR="00976A07" w:rsidRPr="00976A07" w:rsidRDefault="008567B9" w:rsidP="00976A07">
      <w:pPr>
        <w:jc w:val="center"/>
        <w:rPr>
          <w:rFonts w:ascii="Times New Roman" w:eastAsia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,V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∏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2πV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2V</m:t>
                      </m:r>
                    </m:den>
                  </m:f>
                </m:sup>
              </m:sSup>
            </m:e>
          </m:nary>
        </m:oMath>
      </m:oMathPara>
    </w:p>
    <w:p w14:paraId="51FAAFB4" w14:textId="118962CC" w:rsidR="008567B9" w:rsidRPr="00976A07" w:rsidRDefault="00976A07" w:rsidP="00976A0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Taking the </w:t>
      </w:r>
      <w:r w:rsidR="003A73E4">
        <w:rPr>
          <w:rFonts w:ascii="Times New Roman" w:eastAsia="Times New Roman" w:hAnsi="Times New Roman" w:cs="Times New Roman"/>
        </w:rPr>
        <w:t>log-likelihood</w:t>
      </w:r>
      <w:r w:rsidR="008567B9">
        <w:rPr>
          <w:rFonts w:ascii="Times New Roman" w:eastAsia="Times New Roman" w:hAnsi="Times New Roman" w:cs="Times New Roman"/>
        </w:rPr>
        <w:t xml:space="preserve"> (£)</w:t>
      </w:r>
    </w:p>
    <w:p w14:paraId="6B2803C5" w14:textId="4EBA4101" w:rsidR="009E52EF" w:rsidRPr="00522AE6" w:rsidRDefault="008567B9" w:rsidP="009E52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£ 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nary>
                <m:naryPr>
                  <m:chr m:val="∏"/>
                  <m:ctrlPr>
                    <w:rPr>
                      <w:rFonts w:ascii="Cambria Math" w:eastAsia="Cambria Math" w:hAnsi="Cambria Math" w:cs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2πV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2V</m:t>
                          </m:r>
                        </m:den>
                      </m:f>
                    </m:sup>
                  </m:sSup>
                </m:e>
              </m:nary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2πV</m:t>
                              </m:r>
                            </m:e>
                          </m:rad>
                        </m:den>
                      </m:f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2V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2πV</m:t>
                              </m:r>
                            </m:e>
                          </m:rad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2V</m:t>
                              </m:r>
                            </m:den>
                          </m:f>
                        </m:sup>
                      </m:sSup>
                    </m:e>
                  </m:func>
                </m:e>
              </m:d>
            </m:e>
          </m:nary>
        </m:oMath>
      </m:oMathPara>
    </w:p>
    <w:p w14:paraId="5093AB0D" w14:textId="511A9B09" w:rsidR="00522AE6" w:rsidRPr="003A73E4" w:rsidRDefault="00522AE6" w:rsidP="009E52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£ 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2πV</m:t>
                              </m:r>
                            </m:e>
                          </m:rad>
                        </m:e>
                      </m:func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func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2V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.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2πV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2V</m:t>
                      </m:r>
                    </m:den>
                  </m:f>
                </m:e>
              </m:d>
            </m:e>
          </m:nary>
        </m:oMath>
      </m:oMathPara>
    </w:p>
    <w:p w14:paraId="2070C461" w14:textId="7CC5047E" w:rsidR="003A73E4" w:rsidRPr="00655A79" w:rsidRDefault="003A73E4" w:rsidP="003A73E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£ 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eastAsia="Cambria Math" w:hAnsi="Cambria Math" w:cs="Cambria Math"/>
                </w:rPr>
                <m:t>2πV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2V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nary>
        </m:oMath>
      </m:oMathPara>
    </w:p>
    <w:p w14:paraId="1071A6E4" w14:textId="7C09F48B" w:rsidR="00655A79" w:rsidRDefault="00655A79" w:rsidP="003A73E4">
      <w:pPr>
        <w:rPr>
          <w:rFonts w:eastAsiaTheme="minorEastAsia"/>
        </w:rPr>
      </w:pPr>
      <w:r>
        <w:rPr>
          <w:rFonts w:eastAsiaTheme="minorEastAsia"/>
        </w:rPr>
        <w:t>To find the MLE</w:t>
      </w:r>
      <w:r w:rsidR="00FA2EB3">
        <w:rPr>
          <w:rFonts w:eastAsiaTheme="minorEastAsia"/>
        </w:rPr>
        <w:t xml:space="preserve"> of log-likelihood</w:t>
      </w:r>
      <w:r w:rsidR="00B17A48">
        <w:rPr>
          <w:rFonts w:eastAsiaTheme="minorEastAsia"/>
        </w:rPr>
        <w:t xml:space="preserve"> we maximize the function by taking partial derivative of </w:t>
      </w:r>
      <m:oMath>
        <m:r>
          <w:rPr>
            <w:rFonts w:ascii="Cambria Math" w:eastAsia="Cambria Math" w:hAnsi="Cambria Math" w:cs="Cambria Math"/>
          </w:rPr>
          <m:t>μ</m:t>
        </m:r>
      </m:oMath>
      <w:r w:rsidR="00B17A48">
        <w:rPr>
          <w:rFonts w:eastAsiaTheme="minorEastAsia"/>
        </w:rPr>
        <w:t xml:space="preserve"> and V and set it to zero.</w:t>
      </w:r>
    </w:p>
    <w:p w14:paraId="24F77255" w14:textId="2587ACAE" w:rsidR="00B17A48" w:rsidRDefault="00B17A48" w:rsidP="00B17A48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MLE of </w:t>
      </w:r>
      <m:oMath>
        <m:r>
          <w:rPr>
            <w:rFonts w:ascii="Cambria Math" w:eastAsia="Cambria Math" w:hAnsi="Cambria Math" w:cs="Cambria Math"/>
          </w:rPr>
          <m:t>μ</m:t>
        </m:r>
      </m:oMath>
    </w:p>
    <w:p w14:paraId="60F868AC" w14:textId="608A1D7B" w:rsidR="00B17A48" w:rsidRPr="00B01F2B" w:rsidRDefault="00000000" w:rsidP="00B17A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∂£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="Cambria Math" w:hAnsi="Cambria Math" w:cs="Cambria Math"/>
                </w:rPr>
                <m:t>μ</m:t>
              </m:r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2V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2V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="Cambria Math" w:hAnsi="Cambria Math" w:cs="Cambria Math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-μ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.-1</m:t>
              </m:r>
            </m:e>
          </m:nary>
        </m:oMath>
      </m:oMathPara>
    </w:p>
    <w:p w14:paraId="68982EFD" w14:textId="2239AC3B" w:rsidR="003A73E4" w:rsidRPr="006240A7" w:rsidRDefault="00000000" w:rsidP="009E52EF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eastAsia="Cambria Math" w:hAnsi="Cambria Math" w:cs="Cambria Math"/>
                </w:rPr>
                <m:t>μ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-N</m:t>
          </m:r>
          <m:r>
            <w:rPr>
              <w:rFonts w:ascii="Cambria Math" w:eastAsia="Cambria Math" w:hAnsi="Cambria Math" w:cs="Cambria Math"/>
            </w:rPr>
            <m:t>μ=0</m:t>
          </m:r>
        </m:oMath>
      </m:oMathPara>
    </w:p>
    <w:p w14:paraId="19911752" w14:textId="711D246E" w:rsidR="006240A7" w:rsidRPr="006240A7" w:rsidRDefault="00000000" w:rsidP="009E52EF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=N</m:t>
          </m:r>
          <m:r>
            <w:rPr>
              <w:rFonts w:ascii="Cambria Math" w:eastAsia="Cambria Math" w:hAnsi="Cambria Math" w:cs="Cambria Math"/>
            </w:rPr>
            <m:t>μ</m:t>
          </m:r>
        </m:oMath>
      </m:oMathPara>
    </w:p>
    <w:p w14:paraId="060B92B7" w14:textId="73CED0E0" w:rsidR="006240A7" w:rsidRPr="009D5B19" w:rsidRDefault="009D5B19" w:rsidP="009E52EF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Cambria Math" w:hAnsi="Cambria Math" w:cs="Cambria Math"/>
            </w:rPr>
            <m:t>μ=</m:t>
          </m:r>
          <m:f>
            <m:fPr>
              <m:ctrlPr>
                <w:rPr>
                  <w:rFonts w:ascii="Cambria Math" w:eastAsia="Cambria Math" w:hAnsi="Cambria Math" w:cs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9937972" w14:textId="294F1443" w:rsidR="006240A7" w:rsidRDefault="006240A7" w:rsidP="006240A7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MLE of </w:t>
      </w:r>
      <m:oMath>
        <m:r>
          <w:rPr>
            <w:rFonts w:ascii="Cambria Math" w:eastAsiaTheme="minorEastAsia" w:hAnsi="Cambria Math"/>
          </w:rPr>
          <m:t>V</m:t>
        </m:r>
      </m:oMath>
    </w:p>
    <w:p w14:paraId="5D3223D2" w14:textId="58312782" w:rsidR="006240A7" w:rsidRPr="009D5B19" w:rsidRDefault="00000000" w:rsidP="009E52E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∂£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="Cambria Math" w:hAnsi="Cambria Math" w:cs="Cambria Math"/>
                </w:rPr>
                <m:t>V</m:t>
              </m:r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2πV</m:t>
              </m:r>
            </m:den>
          </m:f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="Cambria Math" w:hAnsi="Cambria Math" w:cs="Cambria Math"/>
            </w:rPr>
            <m:t>2π+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2V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2V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nary>
        </m:oMath>
      </m:oMathPara>
    </w:p>
    <w:p w14:paraId="548A7A48" w14:textId="0F05D132" w:rsidR="009D5B19" w:rsidRPr="009D5B19" w:rsidRDefault="00000000" w:rsidP="009E52E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2V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nary>
        </m:oMath>
      </m:oMathPara>
    </w:p>
    <w:p w14:paraId="6D37356A" w14:textId="1726A193" w:rsidR="009D5B19" w:rsidRPr="000467F9" w:rsidRDefault="000467F9" w:rsidP="009E52EF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="Cambria Math" w:hAnsi="Cambria Math" w:cs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-μ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nary>
        </m:oMath>
      </m:oMathPara>
    </w:p>
    <w:p w14:paraId="4520590C" w14:textId="3E7CE423" w:rsidR="00996441" w:rsidRDefault="00996441" w:rsidP="00996441">
      <w:pPr>
        <w:pStyle w:val="Heading1"/>
      </w:pPr>
      <w:r>
        <w:lastRenderedPageBreak/>
        <w:t>Question 2</w:t>
      </w:r>
    </w:p>
    <w:p w14:paraId="7149AFDA" w14:textId="6657CB82" w:rsidR="001F46CC" w:rsidRPr="00C8281E" w:rsidRDefault="001F46CC" w:rsidP="001F46CC">
      <w:pPr>
        <w:pStyle w:val="Heading2"/>
        <w:rPr>
          <w:rFonts w:eastAsiaTheme="minorHAnsi"/>
        </w:rPr>
      </w:pPr>
      <w:r>
        <w:t>Method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2304"/>
        <w:gridCol w:w="2336"/>
        <w:gridCol w:w="2072"/>
      </w:tblGrid>
      <w:tr w:rsidR="00230222" w14:paraId="20D0830E" w14:textId="77777777" w:rsidTr="00952AAE">
        <w:tc>
          <w:tcPr>
            <w:tcW w:w="2304" w:type="dxa"/>
          </w:tcPr>
          <w:p w14:paraId="390BA28F" w14:textId="77777777" w:rsidR="00230222" w:rsidRDefault="00230222" w:rsidP="00952AAE">
            <w:r>
              <w:t>Use Kit Test\Disease</w:t>
            </w:r>
          </w:p>
        </w:tc>
        <w:tc>
          <w:tcPr>
            <w:tcW w:w="2304" w:type="dxa"/>
          </w:tcPr>
          <w:p w14:paraId="0E680997" w14:textId="72A63445" w:rsidR="00230222" w:rsidRDefault="00230222" w:rsidP="00952AAE">
            <w:r>
              <w:t>Yes</w:t>
            </w:r>
          </w:p>
        </w:tc>
        <w:tc>
          <w:tcPr>
            <w:tcW w:w="2336" w:type="dxa"/>
          </w:tcPr>
          <w:p w14:paraId="48449DD4" w14:textId="7CFF74F6" w:rsidR="00230222" w:rsidRDefault="00230222" w:rsidP="00952AAE">
            <w:r>
              <w:t>No</w:t>
            </w:r>
          </w:p>
        </w:tc>
        <w:tc>
          <w:tcPr>
            <w:tcW w:w="2072" w:type="dxa"/>
          </w:tcPr>
          <w:p w14:paraId="0B679BCB" w14:textId="77777777" w:rsidR="00230222" w:rsidRDefault="00230222" w:rsidP="00952AAE"/>
        </w:tc>
      </w:tr>
      <w:tr w:rsidR="00230222" w14:paraId="4054EDA8" w14:textId="77777777" w:rsidTr="00952AAE">
        <w:tc>
          <w:tcPr>
            <w:tcW w:w="2304" w:type="dxa"/>
          </w:tcPr>
          <w:p w14:paraId="7A406E6C" w14:textId="0E120112" w:rsidR="00230222" w:rsidRDefault="00230222" w:rsidP="00952AAE">
            <w:r>
              <w:t>Positive</w:t>
            </w:r>
          </w:p>
        </w:tc>
        <w:tc>
          <w:tcPr>
            <w:tcW w:w="2304" w:type="dxa"/>
          </w:tcPr>
          <w:p w14:paraId="14D92A3C" w14:textId="77777777" w:rsidR="00230222" w:rsidRDefault="00230222" w:rsidP="00952AAE">
            <w:r>
              <w:t>90</w:t>
            </w:r>
          </w:p>
        </w:tc>
        <w:tc>
          <w:tcPr>
            <w:tcW w:w="2336" w:type="dxa"/>
          </w:tcPr>
          <w:p w14:paraId="6A360328" w14:textId="17FDAFC4" w:rsidR="00230222" w:rsidRDefault="00230222" w:rsidP="00952AAE">
            <w:r>
              <w:t>792</w:t>
            </w:r>
          </w:p>
        </w:tc>
        <w:tc>
          <w:tcPr>
            <w:tcW w:w="2072" w:type="dxa"/>
          </w:tcPr>
          <w:p w14:paraId="3523FAAF" w14:textId="70D85F8B" w:rsidR="00230222" w:rsidRDefault="00C8281E" w:rsidP="00952AAE">
            <w:r>
              <w:t>882</w:t>
            </w:r>
          </w:p>
        </w:tc>
      </w:tr>
      <w:tr w:rsidR="00230222" w14:paraId="386AEFD9" w14:textId="77777777" w:rsidTr="00952AAE">
        <w:tc>
          <w:tcPr>
            <w:tcW w:w="2304" w:type="dxa"/>
          </w:tcPr>
          <w:p w14:paraId="152E16F5" w14:textId="1E702D27" w:rsidR="00230222" w:rsidRDefault="00230222" w:rsidP="00952AAE">
            <w:r>
              <w:t>Negative</w:t>
            </w:r>
          </w:p>
        </w:tc>
        <w:tc>
          <w:tcPr>
            <w:tcW w:w="2304" w:type="dxa"/>
          </w:tcPr>
          <w:p w14:paraId="24336F13" w14:textId="00A18823" w:rsidR="00230222" w:rsidRDefault="00230222" w:rsidP="00952AAE">
            <w:r>
              <w:t>10</w:t>
            </w:r>
          </w:p>
        </w:tc>
        <w:tc>
          <w:tcPr>
            <w:tcW w:w="2336" w:type="dxa"/>
          </w:tcPr>
          <w:p w14:paraId="6438FCF9" w14:textId="17676704" w:rsidR="00230222" w:rsidRDefault="00C8281E" w:rsidP="00952AAE">
            <w:r>
              <w:t>9108</w:t>
            </w:r>
          </w:p>
        </w:tc>
        <w:tc>
          <w:tcPr>
            <w:tcW w:w="2072" w:type="dxa"/>
          </w:tcPr>
          <w:p w14:paraId="794DCAD3" w14:textId="07C254A8" w:rsidR="00230222" w:rsidRDefault="00C8281E" w:rsidP="00952AAE">
            <w:r>
              <w:t>9118</w:t>
            </w:r>
          </w:p>
        </w:tc>
      </w:tr>
      <w:tr w:rsidR="00230222" w14:paraId="06C613C6" w14:textId="77777777" w:rsidTr="00952AAE">
        <w:tc>
          <w:tcPr>
            <w:tcW w:w="2304" w:type="dxa"/>
          </w:tcPr>
          <w:p w14:paraId="79802096" w14:textId="77777777" w:rsidR="00230222" w:rsidRDefault="00230222" w:rsidP="00952AAE"/>
        </w:tc>
        <w:tc>
          <w:tcPr>
            <w:tcW w:w="2304" w:type="dxa"/>
          </w:tcPr>
          <w:p w14:paraId="436F02A5" w14:textId="31C3B7E5" w:rsidR="00230222" w:rsidRDefault="00230222" w:rsidP="00952AAE">
            <w:r>
              <w:t>100</w:t>
            </w:r>
          </w:p>
        </w:tc>
        <w:tc>
          <w:tcPr>
            <w:tcW w:w="2336" w:type="dxa"/>
          </w:tcPr>
          <w:p w14:paraId="14C53A01" w14:textId="2FF4B0C8" w:rsidR="00230222" w:rsidRDefault="00230222" w:rsidP="00952AAE">
            <w:r>
              <w:t>9900</w:t>
            </w:r>
          </w:p>
        </w:tc>
        <w:tc>
          <w:tcPr>
            <w:tcW w:w="2072" w:type="dxa"/>
          </w:tcPr>
          <w:p w14:paraId="6D4EE578" w14:textId="77777777" w:rsidR="00230222" w:rsidRDefault="00230222" w:rsidP="00952AAE">
            <w:r>
              <w:t>10000</w:t>
            </w:r>
          </w:p>
        </w:tc>
      </w:tr>
    </w:tbl>
    <w:p w14:paraId="18ED605D" w14:textId="77777777" w:rsidR="001F46CC" w:rsidRDefault="001F46CC" w:rsidP="00814FD7">
      <w:pPr>
        <w:rPr>
          <w:rFonts w:eastAsiaTheme="minorEastAsia"/>
        </w:rPr>
      </w:pPr>
    </w:p>
    <w:p w14:paraId="59A37AB4" w14:textId="1DE45414" w:rsidR="001F46CC" w:rsidRDefault="001F46CC" w:rsidP="00814F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disease </m:t>
              </m:r>
            </m:e>
          </m:d>
          <m:r>
            <w:rPr>
              <w:rFonts w:ascii="Cambria Math" w:hAnsi="Cambria Math"/>
            </w:rPr>
            <m:t>+ve)=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882</m:t>
              </m:r>
            </m:den>
          </m:f>
          <m:r>
            <w:rPr>
              <w:rFonts w:ascii="Cambria Math" w:eastAsiaTheme="minorEastAsia" w:hAnsi="Cambria Math"/>
            </w:rPr>
            <m:t>=0.102=10.2%</m:t>
          </m:r>
        </m:oMath>
      </m:oMathPara>
    </w:p>
    <w:p w14:paraId="4E08C590" w14:textId="58DC7F34" w:rsidR="001F46CC" w:rsidRPr="00230222" w:rsidRDefault="001F46CC" w:rsidP="001F46CC">
      <w:pPr>
        <w:pStyle w:val="Heading2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Method 2</w:t>
      </w:r>
    </w:p>
    <w:p w14:paraId="4E553B3F" w14:textId="501A21B0" w:rsidR="00075A74" w:rsidRPr="00230222" w:rsidRDefault="00230222" w:rsidP="00814F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disease</m:t>
              </m:r>
            </m:e>
          </m:d>
          <m:r>
            <w:rPr>
              <w:rFonts w:ascii="Cambria Math" w:hAnsi="Cambria Math"/>
            </w:rPr>
            <m:t>=0.01</m:t>
          </m:r>
        </m:oMath>
      </m:oMathPara>
    </w:p>
    <w:p w14:paraId="1B3431E9" w14:textId="77777777" w:rsidR="00230222" w:rsidRPr="00230222" w:rsidRDefault="00230222" w:rsidP="00814F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+ve | disease</m:t>
              </m:r>
            </m:e>
          </m:d>
          <m:r>
            <w:rPr>
              <w:rFonts w:ascii="Cambria Math" w:hAnsi="Cambria Math"/>
            </w:rPr>
            <m:t>=0.9</m:t>
          </m:r>
        </m:oMath>
      </m:oMathPara>
    </w:p>
    <w:p w14:paraId="4365F164" w14:textId="1BFCEFAB" w:rsidR="00C8281E" w:rsidRPr="00C8281E" w:rsidRDefault="00C8281E" w:rsidP="00C8281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+ve </m:t>
              </m:r>
            </m:e>
          </m:d>
          <m:r>
            <w:rPr>
              <w:rFonts w:ascii="Cambria Math" w:hAnsi="Cambria Math"/>
            </w:rPr>
            <m:t xml:space="preserve"> no disease)=0.08</m:t>
          </m:r>
        </m:oMath>
      </m:oMathPara>
    </w:p>
    <w:p w14:paraId="629A1BFC" w14:textId="5E6C9E34" w:rsidR="00C8281E" w:rsidRPr="00C8281E" w:rsidRDefault="00C8281E" w:rsidP="00814F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disease </m:t>
              </m:r>
            </m:e>
          </m:d>
          <m:r>
            <w:rPr>
              <w:rFonts w:ascii="Cambria Math" w:hAnsi="Cambria Math"/>
            </w:rPr>
            <m:t xml:space="preserve">+ve)=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+ve </m:t>
                  </m:r>
                </m:e>
              </m:d>
              <m:r>
                <w:rPr>
                  <w:rFonts w:ascii="Cambria Math" w:hAnsi="Cambria Math"/>
                </w:rPr>
                <m:t xml:space="preserve"> disease)*P(disease)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+ve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0.9*0.01</m:t>
              </m:r>
            </m:num>
            <m:den>
              <m:r>
                <w:rPr>
                  <w:rFonts w:ascii="Cambria Math" w:eastAsiaTheme="minorEastAsia" w:hAnsi="Cambria Math"/>
                </w:rPr>
                <m:t>0.0882</m:t>
              </m:r>
            </m:den>
          </m:f>
          <m:r>
            <w:rPr>
              <w:rFonts w:ascii="Cambria Math" w:eastAsiaTheme="minorEastAsia" w:hAnsi="Cambria Math"/>
            </w:rPr>
            <m:t>=0.102=10.2%</m:t>
          </m:r>
        </m:oMath>
      </m:oMathPara>
    </w:p>
    <w:p w14:paraId="019E103F" w14:textId="20CD7CE3" w:rsidR="00C8281E" w:rsidRPr="00C8281E" w:rsidRDefault="00C8281E" w:rsidP="00814F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+ve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+ve </m:t>
              </m:r>
            </m:e>
          </m:d>
          <m:r>
            <w:rPr>
              <w:rFonts w:ascii="Cambria Math" w:hAnsi="Cambria Math"/>
            </w:rPr>
            <m:t xml:space="preserve"> disease)*P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disease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+ve </m:t>
              </m:r>
            </m:e>
          </m:d>
          <m:r>
            <w:rPr>
              <w:rFonts w:ascii="Cambria Math" w:hAnsi="Cambria Math"/>
            </w:rPr>
            <m:t xml:space="preserve"> no disease)*P(no disease)</m:t>
          </m:r>
        </m:oMath>
      </m:oMathPara>
    </w:p>
    <w:p w14:paraId="063CDB79" w14:textId="08E844B0" w:rsidR="00C8281E" w:rsidRPr="00230222" w:rsidRDefault="00C8281E" w:rsidP="00814FD7">
      <w:pPr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+ve</m:t>
              </m:r>
            </m:e>
          </m:d>
          <m:r>
            <w:rPr>
              <w:rFonts w:ascii="Cambria Math" w:hAnsi="Cambria Math"/>
            </w:rPr>
            <m:t>=0.9*0.01+0.08*0.99=0.0882</m:t>
          </m:r>
        </m:oMath>
      </m:oMathPara>
    </w:p>
    <w:sectPr w:rsidR="00C8281E" w:rsidRPr="00230222" w:rsidSect="00F542E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990AA" w14:textId="77777777" w:rsidR="006A1101" w:rsidRDefault="006A1101" w:rsidP="00996441">
      <w:pPr>
        <w:spacing w:after="0" w:line="240" w:lineRule="auto"/>
      </w:pPr>
      <w:r>
        <w:separator/>
      </w:r>
    </w:p>
  </w:endnote>
  <w:endnote w:type="continuationSeparator" w:id="0">
    <w:p w14:paraId="2D1C8737" w14:textId="77777777" w:rsidR="006A1101" w:rsidRDefault="006A1101" w:rsidP="00996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47C4" w14:textId="441DBC52" w:rsidR="00996441" w:rsidRPr="00996441" w:rsidRDefault="00996441">
    <w:pPr>
      <w:pStyle w:val="Footer"/>
      <w:jc w:val="right"/>
      <w:rPr>
        <w:color w:val="AEAAAA" w:themeColor="background2" w:themeShade="BF"/>
      </w:rPr>
    </w:pPr>
    <w:r w:rsidRPr="00996441">
      <w:rPr>
        <w:color w:val="AEAAAA" w:themeColor="background2" w:themeShade="BF"/>
      </w:rPr>
      <w:t>ML for DS</w:t>
    </w:r>
    <w:r w:rsidRPr="00996441">
      <w:rPr>
        <w:color w:val="AEAAAA" w:themeColor="background2" w:themeShade="BF"/>
      </w:rPr>
      <w:tab/>
    </w:r>
    <w:r w:rsidRPr="00996441">
      <w:rPr>
        <w:color w:val="AEAAAA" w:themeColor="background2" w:themeShade="BF"/>
      </w:rPr>
      <w:tab/>
    </w:r>
    <w:sdt>
      <w:sdtPr>
        <w:rPr>
          <w:color w:val="AEAAAA" w:themeColor="background2" w:themeShade="BF"/>
        </w:rPr>
        <w:id w:val="6932746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96441">
          <w:rPr>
            <w:color w:val="AEAAAA" w:themeColor="background2" w:themeShade="BF"/>
          </w:rPr>
          <w:fldChar w:fldCharType="begin"/>
        </w:r>
        <w:r w:rsidRPr="00996441">
          <w:rPr>
            <w:color w:val="AEAAAA" w:themeColor="background2" w:themeShade="BF"/>
          </w:rPr>
          <w:instrText xml:space="preserve"> PAGE   \* MERGEFORMAT </w:instrText>
        </w:r>
        <w:r w:rsidRPr="00996441">
          <w:rPr>
            <w:color w:val="AEAAAA" w:themeColor="background2" w:themeShade="BF"/>
          </w:rPr>
          <w:fldChar w:fldCharType="separate"/>
        </w:r>
        <w:r w:rsidRPr="00996441">
          <w:rPr>
            <w:noProof/>
            <w:color w:val="AEAAAA" w:themeColor="background2" w:themeShade="BF"/>
          </w:rPr>
          <w:t>2</w:t>
        </w:r>
        <w:r w:rsidRPr="00996441">
          <w:rPr>
            <w:noProof/>
            <w:color w:val="AEAAAA" w:themeColor="background2" w:themeShade="BF"/>
          </w:rPr>
          <w:fldChar w:fldCharType="end"/>
        </w:r>
      </w:sdtContent>
    </w:sdt>
  </w:p>
  <w:p w14:paraId="7AD71B24" w14:textId="3BF80A42" w:rsidR="00996441" w:rsidRDefault="00996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66BD9" w14:textId="77777777" w:rsidR="006A1101" w:rsidRDefault="006A1101" w:rsidP="00996441">
      <w:pPr>
        <w:spacing w:after="0" w:line="240" w:lineRule="auto"/>
      </w:pPr>
      <w:r>
        <w:separator/>
      </w:r>
    </w:p>
  </w:footnote>
  <w:footnote w:type="continuationSeparator" w:id="0">
    <w:p w14:paraId="3DD7BDF1" w14:textId="77777777" w:rsidR="006A1101" w:rsidRDefault="006A1101" w:rsidP="00996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992E7" w14:textId="307C826F" w:rsidR="00996441" w:rsidRPr="00996441" w:rsidRDefault="00996441">
    <w:pPr>
      <w:pStyle w:val="Header"/>
      <w:rPr>
        <w:color w:val="AEAAAA" w:themeColor="background2" w:themeShade="BF"/>
      </w:rPr>
    </w:pPr>
    <w:r w:rsidRPr="00996441">
      <w:rPr>
        <w:color w:val="AEAAAA" w:themeColor="background2" w:themeShade="BF"/>
      </w:rPr>
      <w:t>DSCI 552</w:t>
    </w:r>
    <w:r w:rsidRPr="00996441">
      <w:rPr>
        <w:color w:val="AEAAAA" w:themeColor="background2" w:themeShade="BF"/>
      </w:rPr>
      <w:tab/>
    </w:r>
    <w:r w:rsidRPr="00996441">
      <w:rPr>
        <w:color w:val="AEAAAA" w:themeColor="background2" w:themeShade="BF"/>
      </w:rPr>
      <w:tab/>
      <w:t xml:space="preserve">                                 Kayvan Shah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406E3"/>
    <w:multiLevelType w:val="multilevel"/>
    <w:tmpl w:val="A9B65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42982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50"/>
    <w:rsid w:val="000467F9"/>
    <w:rsid w:val="00075A74"/>
    <w:rsid w:val="000B0820"/>
    <w:rsid w:val="001874C1"/>
    <w:rsid w:val="001F46CC"/>
    <w:rsid w:val="00230222"/>
    <w:rsid w:val="00250F33"/>
    <w:rsid w:val="002C0A69"/>
    <w:rsid w:val="003A73E4"/>
    <w:rsid w:val="00402C27"/>
    <w:rsid w:val="00522AE6"/>
    <w:rsid w:val="006240A7"/>
    <w:rsid w:val="00655A79"/>
    <w:rsid w:val="006A1101"/>
    <w:rsid w:val="00731A23"/>
    <w:rsid w:val="00814FD7"/>
    <w:rsid w:val="008567B9"/>
    <w:rsid w:val="00976A07"/>
    <w:rsid w:val="00996441"/>
    <w:rsid w:val="009D5B19"/>
    <w:rsid w:val="009E52EF"/>
    <w:rsid w:val="00B01F2B"/>
    <w:rsid w:val="00B17A48"/>
    <w:rsid w:val="00BC4350"/>
    <w:rsid w:val="00C2080B"/>
    <w:rsid w:val="00C8281E"/>
    <w:rsid w:val="00F060CA"/>
    <w:rsid w:val="00F542ED"/>
    <w:rsid w:val="00F71ED9"/>
    <w:rsid w:val="00FA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BF98"/>
  <w15:chartTrackingRefBased/>
  <w15:docId w15:val="{F96E7A8B-FE37-4212-8BE5-0A21A8F8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222"/>
  </w:style>
  <w:style w:type="paragraph" w:styleId="Heading1">
    <w:name w:val="heading 1"/>
    <w:basedOn w:val="Normal"/>
    <w:next w:val="Normal"/>
    <w:link w:val="Heading1Char"/>
    <w:uiPriority w:val="9"/>
    <w:qFormat/>
    <w:rsid w:val="00996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6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441"/>
  </w:style>
  <w:style w:type="paragraph" w:styleId="Footer">
    <w:name w:val="footer"/>
    <w:basedOn w:val="Normal"/>
    <w:link w:val="FooterChar"/>
    <w:uiPriority w:val="99"/>
    <w:unhideWhenUsed/>
    <w:rsid w:val="00996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441"/>
  </w:style>
  <w:style w:type="character" w:customStyle="1" w:styleId="Heading1Char">
    <w:name w:val="Heading 1 Char"/>
    <w:basedOn w:val="DefaultParagraphFont"/>
    <w:link w:val="Heading1"/>
    <w:uiPriority w:val="9"/>
    <w:rsid w:val="00996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96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02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46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76A07"/>
    <w:rPr>
      <w:color w:val="808080"/>
    </w:rPr>
  </w:style>
  <w:style w:type="character" w:customStyle="1" w:styleId="mi">
    <w:name w:val="mi"/>
    <w:basedOn w:val="DefaultParagraphFont"/>
    <w:rsid w:val="00856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Kayvan Shah</dc:creator>
  <cp:keywords/>
  <dc:description/>
  <cp:lastModifiedBy>Kayvan Shah</cp:lastModifiedBy>
  <cp:revision>8</cp:revision>
  <dcterms:created xsi:type="dcterms:W3CDTF">2023-02-12T01:43:00Z</dcterms:created>
  <dcterms:modified xsi:type="dcterms:W3CDTF">2023-02-16T20:13:00Z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d4629d062b6d814ea5b0abf892e73aa6a4fb8f114b51a0aea2eae557bb5908ad</vt:lpwstr>
  </property>
</Properties>
</file>