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Senior Django Developer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Требования</w:t>
            </w:r>
          </w:p>
        </w:tc>
        <w:tc>
          <w:tcPr>
            <w:tcW w:type="dxa" w:w="4320"/>
          </w:tcPr>
          <w:p>
            <w:r>
              <w:t>Будет плюсом</w:t>
            </w:r>
          </w:p>
        </w:tc>
      </w:tr>
      <w:tr>
        <w:tc>
          <w:tcPr>
            <w:tcW w:type="dxa" w:w="4320"/>
          </w:tcPr>
          <w:p>
            <w:r>
              <w:t>5+ лет с Django</w:t>
            </w:r>
          </w:p>
        </w:tc>
        <w:tc>
          <w:tcPr>
            <w:tcW w:type="dxa" w:w="4320"/>
          </w:tcPr>
          <w:p>
            <w:r>
              <w:t>Микросервисы</w:t>
            </w:r>
          </w:p>
        </w:tc>
      </w:tr>
      <w:tr>
        <w:tc>
          <w:tcPr>
            <w:tcW w:type="dxa" w:w="4320"/>
          </w:tcPr>
          <w:p>
            <w:r>
              <w:t>Архитектура приложений</w:t>
            </w:r>
          </w:p>
        </w:tc>
        <w:tc>
          <w:tcPr>
            <w:tcW w:type="dxa" w:w="4320"/>
          </w:tcPr>
          <w:p>
            <w:r>
              <w:t>DevOps</w:t>
            </w:r>
          </w:p>
        </w:tc>
      </w:tr>
      <w:tr>
        <w:tc>
          <w:tcPr>
            <w:tcW w:type="dxa" w:w="4320"/>
          </w:tcPr>
          <w:p>
            <w:r>
              <w:t>Опыт руководства командой</w:t>
            </w:r>
          </w:p>
        </w:tc>
        <w:tc>
          <w:tcPr>
            <w:tcW w:type="dxa" w:w="4320"/>
          </w:tcPr>
          <w:p>
            <w:r>
              <w:t>Наставничество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