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BDF959" w14:textId="77777777" w:rsidR="008F5C7B" w:rsidRDefault="008F5C7B"/>
    <w:sectPr w:rsidR="008F5C7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130BF0"/>
    <w:rsid w:val="00130BF0"/>
    <w:rsid w:val="00326F1E"/>
    <w:rsid w:val="003829FC"/>
    <w:rsid w:val="00473BA7"/>
    <w:rsid w:val="00845278"/>
    <w:rsid w:val="008A4AC3"/>
    <w:rsid w:val="008F5C7B"/>
    <w:rsid w:val="00B43840"/>
    <w:rsid w:val="00B71FC8"/>
    <w:rsid w:val="00E243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D1804C0-BD0C-467A-935B-957BE344C6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AUTOOPENMACRO" wne:name="Project.NewMacros.AutoOpen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 Kazakov</dc:creator>
  <cp:keywords/>
  <dc:description/>
  <cp:lastModifiedBy>Oleg Kazakov</cp:lastModifiedBy>
  <cp:revision>6</cp:revision>
  <dcterms:created xsi:type="dcterms:W3CDTF">2024-03-16T12:12:00Z</dcterms:created>
  <dcterms:modified xsi:type="dcterms:W3CDTF">2024-03-16T12:36:00Z</dcterms:modified>
</cp:coreProperties>
</file>