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Функціональні вимоги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Орієнтовані на процес: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Система має дозволяти запуск без запуску сторонніх програм.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Система має генерувати звук достатньої гучності і дозволяти зміну цієї гучності.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Система має дозволяти отримувати текст,який був згенерований в звук і звуку який був розпізнаний.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Система має працювати з різними вимовами.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 (опція) Система має надавати можливість міняти голос яким буде виводитися інформацію.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 Система повинна правильно обробляти інформацію та давати правильну відповідь.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Орієнтовані на інформацію: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Система має видавати інформацію в зрозумілому вигляді (текст + звук)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Система має правильно реагувати на неправильну відповідь.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Система має обробляти інформацію за прийнятний час.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Нефункціональні вимоги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Система має бути доступною після запуску roscore на довільній операційній системі Ubuntu або подібних.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Система повинна припиняти роботу при певній команді і правильно завершувати роботу при ручному вимкнені терміналу.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Система має працювати на довільних ОС типу Ubuntu за умови якщо на ній є ROS Lunar або вище.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4. </w:t>
      </w:r>
      <w:r>
        <w:rPr>
          <w:b w:val="false"/>
          <w:bCs w:val="false"/>
          <w:sz w:val="24"/>
          <w:szCs w:val="24"/>
        </w:rPr>
        <w:t>Система має бути доступна для довільної людини яка володіє англійською мовою.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JSON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JSON — це один з найбільш зручних форматів даних на основі синтаксису JavaScript. Він дає можливість кодувати і декодувати інформацію в зручному форматі.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Дані в форматі JSON являють собою: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JavaScript об’єкти {...}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Масиви [....]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Значення одного з типів: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Текстовий рядок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Число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Логічне значення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- null</w:t>
        <w:tab/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Style w:val="Style14"/>
          <w:b/>
          <w:bCs/>
          <w:sz w:val="24"/>
          <w:szCs w:val="24"/>
        </w:rPr>
        <w:t>json.dump</w:t>
      </w:r>
      <w:r>
        <w:rPr>
          <w:b w:val="false"/>
          <w:bCs w:val="false"/>
          <w:sz w:val="24"/>
          <w:szCs w:val="24"/>
        </w:rPr>
        <w:t>(</w:t>
      </w:r>
      <w:r>
        <w:rPr>
          <w:rStyle w:val="Style15"/>
          <w:b w:val="false"/>
          <w:bCs w:val="false"/>
          <w:sz w:val="24"/>
          <w:szCs w:val="24"/>
        </w:rPr>
        <w:t>obj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fp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*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skipkeys=False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ensure_ascii=True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check_circular=True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allow_nan=True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cls=None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indent=None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separators=None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default=None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sort_keys=False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**kw</w:t>
      </w:r>
      <w:r>
        <w:rPr>
          <w:b w:val="false"/>
          <w:bCs w:val="false"/>
          <w:sz w:val="24"/>
          <w:szCs w:val="24"/>
        </w:rPr>
        <w:t>) — Серіалізує obj як відформатований за JSON потік до fp.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Style w:val="Style14"/>
          <w:b/>
          <w:bCs/>
          <w:sz w:val="24"/>
          <w:szCs w:val="24"/>
        </w:rPr>
        <w:t>json.dumps</w:t>
      </w:r>
      <w:r>
        <w:rPr>
          <w:b w:val="false"/>
          <w:bCs w:val="false"/>
          <w:sz w:val="24"/>
          <w:szCs w:val="24"/>
        </w:rPr>
        <w:t>(</w:t>
      </w:r>
      <w:r>
        <w:rPr>
          <w:rStyle w:val="Style15"/>
          <w:b w:val="false"/>
          <w:bCs w:val="false"/>
          <w:sz w:val="24"/>
          <w:szCs w:val="24"/>
        </w:rPr>
        <w:t>obj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*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skipkeys=False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ensure_ascii=True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check_circular=True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allow_nan=True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cls=None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indent=None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separators=None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default=None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sort_keys=False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**kw</w:t>
      </w:r>
      <w:r>
        <w:rPr>
          <w:b w:val="false"/>
          <w:bCs w:val="false"/>
          <w:sz w:val="24"/>
          <w:szCs w:val="24"/>
        </w:rPr>
        <w:t>) -  Серіалізує obj в відформатований за JSON рядок використовуючи спеціальні таблиці. Аргументи мають те саме значення що й в dump()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Style w:val="Style14"/>
          <w:b/>
          <w:bCs/>
          <w:sz w:val="24"/>
          <w:szCs w:val="24"/>
        </w:rPr>
        <w:t>json.load</w:t>
      </w:r>
      <w:r>
        <w:rPr>
          <w:b w:val="false"/>
          <w:bCs w:val="false"/>
          <w:sz w:val="24"/>
          <w:szCs w:val="24"/>
        </w:rPr>
        <w:t>(</w:t>
      </w:r>
      <w:r>
        <w:rPr>
          <w:rStyle w:val="Style15"/>
          <w:b w:val="false"/>
          <w:bCs w:val="false"/>
          <w:sz w:val="24"/>
          <w:szCs w:val="24"/>
        </w:rPr>
        <w:t>fp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*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cls=None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object_hook=None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parse_float=None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parse_int=None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parse_constant=None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object_pairs_hook=None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**kw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Десеріалізує fp ( .read() - підтримуючий об’єкт-файл,що містить JSON документ) в Python об’єкт використовуючи спеціальні таблиці.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Style w:val="Style14"/>
          <w:b/>
          <w:bCs/>
          <w:sz w:val="24"/>
          <w:szCs w:val="24"/>
        </w:rPr>
        <w:t>json.loads</w:t>
      </w:r>
      <w:r>
        <w:rPr>
          <w:b w:val="false"/>
          <w:bCs w:val="false"/>
          <w:sz w:val="24"/>
          <w:szCs w:val="24"/>
        </w:rPr>
        <w:t>(</w:t>
      </w:r>
      <w:r>
        <w:rPr>
          <w:rStyle w:val="Style15"/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*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encoding=None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cls=None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object_hook=None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parse_float=None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parse_int=None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parse_constant=None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object_pairs_hook=None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yle15"/>
          <w:b w:val="false"/>
          <w:bCs w:val="false"/>
          <w:sz w:val="24"/>
          <w:szCs w:val="24"/>
        </w:rPr>
        <w:t>**kw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Десеріалізує s (текстовий байтовий об’єкт,що містить JSON документ ) в Python об’єкт використовуючи спеціальні таблиці.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XML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XML — розширювана мова розмітки. </w:t>
      </w:r>
      <w:r>
        <w:rPr>
          <w:b w:val="false"/>
          <w:bCs w:val="false"/>
          <w:sz w:val="24"/>
          <w:szCs w:val="24"/>
        </w:rPr>
        <w:t>Використовується для опису ієрархії структур даних.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XML-документ має ієрархічну логічну структуру, і може представлятись у вигляді дерева. Вузлами цього дерева можуть бути: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 xml:space="preserve">елементи, фізична структура яких складається із: </w:t>
      </w:r>
    </w:p>
    <w:p>
      <w:pPr>
        <w:pStyle w:val="Style19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sz w:val="24"/>
          <w:szCs w:val="24"/>
        </w:rPr>
        <w:t>коректної пари відкриваючого та закриваючого тегів (</w:t>
      </w:r>
      <w:r>
        <w:rPr>
          <w:rStyle w:val="Style14"/>
          <w:sz w:val="24"/>
          <w:szCs w:val="24"/>
        </w:rPr>
        <w:t>&lt;</w:t>
      </w:r>
      <w:r>
        <w:rPr>
          <w:rStyle w:val="Style14"/>
          <w:i/>
          <w:sz w:val="24"/>
          <w:szCs w:val="24"/>
        </w:rPr>
        <w:t>Назва-тега</w:t>
      </w:r>
      <w:r>
        <w:rPr>
          <w:rStyle w:val="Style14"/>
          <w:sz w:val="24"/>
          <w:szCs w:val="24"/>
        </w:rPr>
        <w:t>&gt;</w:t>
      </w:r>
      <w:r>
        <w:rPr>
          <w:sz w:val="24"/>
          <w:szCs w:val="24"/>
        </w:rPr>
        <w:t>) та (</w:t>
      </w:r>
      <w:r>
        <w:rPr>
          <w:rStyle w:val="Style14"/>
          <w:sz w:val="24"/>
          <w:szCs w:val="24"/>
        </w:rPr>
        <w:t>&lt;/</w:t>
      </w:r>
      <w:r>
        <w:rPr>
          <w:rStyle w:val="Style14"/>
          <w:i/>
          <w:sz w:val="24"/>
          <w:szCs w:val="24"/>
        </w:rPr>
        <w:t>Назва-тега</w:t>
      </w:r>
      <w:r>
        <w:rPr>
          <w:rStyle w:val="Style14"/>
          <w:sz w:val="24"/>
          <w:szCs w:val="24"/>
        </w:rPr>
        <w:t>&gt;</w:t>
      </w:r>
      <w:r>
        <w:rPr>
          <w:sz w:val="24"/>
          <w:szCs w:val="24"/>
        </w:rPr>
        <w:t xml:space="preserve">), або </w:t>
      </w:r>
    </w:p>
    <w:p>
      <w:pPr>
        <w:pStyle w:val="Style19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sz w:val="24"/>
          <w:szCs w:val="24"/>
        </w:rPr>
        <w:t>тега порожнього елемента (</w:t>
      </w:r>
      <w:r>
        <w:rPr>
          <w:rStyle w:val="Style14"/>
          <w:sz w:val="24"/>
          <w:szCs w:val="24"/>
        </w:rPr>
        <w:t>&lt;</w:t>
      </w:r>
      <w:r>
        <w:rPr>
          <w:rStyle w:val="Style14"/>
          <w:i/>
          <w:sz w:val="24"/>
          <w:szCs w:val="24"/>
        </w:rPr>
        <w:t>Назва-тега</w:t>
      </w:r>
      <w:r>
        <w:rPr>
          <w:rStyle w:val="Style14"/>
          <w:sz w:val="24"/>
          <w:szCs w:val="24"/>
        </w:rPr>
        <w:t>/&gt;</w:t>
      </w:r>
      <w:r>
        <w:rPr>
          <w:sz w:val="24"/>
          <w:szCs w:val="24"/>
        </w:rPr>
        <w:t xml:space="preserve">), 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sz w:val="24"/>
          <w:szCs w:val="24"/>
        </w:rPr>
        <w:t>Атрибути, що мають вигляд пар ключ-значення (</w:t>
      </w:r>
      <w:r>
        <w:rPr>
          <w:rStyle w:val="Style14"/>
          <w:i/>
          <w:sz w:val="24"/>
          <w:szCs w:val="24"/>
        </w:rPr>
        <w:t>назва атрибута</w:t>
      </w:r>
      <w:r>
        <w:rPr>
          <w:rStyle w:val="Style14"/>
          <w:sz w:val="24"/>
          <w:szCs w:val="24"/>
        </w:rPr>
        <w:t>="</w:t>
      </w:r>
      <w:r>
        <w:rPr>
          <w:rStyle w:val="Style14"/>
          <w:i/>
          <w:sz w:val="24"/>
          <w:szCs w:val="24"/>
        </w:rPr>
        <w:t>значення атрибута</w:t>
      </w:r>
      <w:r>
        <w:rPr>
          <w:rStyle w:val="Style14"/>
          <w:sz w:val="24"/>
          <w:szCs w:val="24"/>
        </w:rPr>
        <w:t>"</w:t>
      </w:r>
      <w:r>
        <w:rPr>
          <w:sz w:val="24"/>
          <w:szCs w:val="24"/>
        </w:rPr>
        <w:t>) і знаходяться або у відкриваючому, або у порожньому тезі.</w:t>
      </w:r>
    </w:p>
    <w:p>
      <w:pPr>
        <w:pStyle w:val="Style19"/>
        <w:numPr>
          <w:ilvl w:val="0"/>
          <w:numId w:val="0"/>
        </w:numPr>
        <w:spacing w:before="0" w:after="0"/>
        <w:ind w:left="70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 xml:space="preserve">Вказівки щодо обробки документа </w:t>
      </w:r>
    </w:p>
    <w:p>
      <w:pPr>
        <w:pStyle w:val="Style19"/>
        <w:numPr>
          <w:ilvl w:val="0"/>
          <w:numId w:val="0"/>
        </w:numPr>
        <w:spacing w:before="0" w:after="0"/>
        <w:ind w:left="70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 xml:space="preserve">Коментарі 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 xml:space="preserve">Текст, або у вигляді простого тексту, або фрагментів </w:t>
      </w:r>
      <w:r>
        <w:rPr>
          <w:sz w:val="24"/>
          <w:szCs w:val="24"/>
        </w:rPr>
        <w:t>CDATA</w:t>
      </w:r>
      <w:r>
        <w:rPr>
          <w:sz w:val="24"/>
          <w:szCs w:val="24"/>
        </w:rPr>
        <w:t xml:space="preserve"> </w:t>
      </w:r>
    </w:p>
    <w:p>
      <w:pPr>
        <w:pStyle w:val="Style19"/>
        <w:rPr>
          <w:sz w:val="24"/>
          <w:szCs w:val="24"/>
        </w:rPr>
      </w:pPr>
      <w:r>
        <w:rPr>
          <w:sz w:val="24"/>
          <w:szCs w:val="24"/>
        </w:rPr>
        <w:t>XML-документ повинен мати лише один кореневий елемент. Решта елементів є піделементами цього кореневого елемента.</w:t>
      </w:r>
    </w:p>
    <w:p>
      <w:pPr>
        <w:pStyle w:val="Style19"/>
        <w:rPr>
          <w:sz w:val="24"/>
          <w:szCs w:val="24"/>
        </w:rPr>
      </w:pPr>
      <w:r>
        <w:rPr>
          <w:sz w:val="24"/>
          <w:szCs w:val="24"/>
        </w:rPr>
        <w:t xml:space="preserve">Деякі </w:t>
      </w:r>
      <w:r>
        <w:rPr>
          <w:sz w:val="24"/>
          <w:szCs w:val="24"/>
        </w:rPr>
        <w:t>веб-браузери</w:t>
      </w:r>
      <w:r>
        <w:rPr>
          <w:sz w:val="24"/>
          <w:szCs w:val="24"/>
        </w:rPr>
        <w:t xml:space="preserve"> здатні безпосередньо відображ</w:t>
      </w:r>
      <w:r>
        <w:rPr>
          <w:sz w:val="24"/>
          <w:szCs w:val="24"/>
        </w:rPr>
        <w:t>ува</w:t>
      </w:r>
      <w:r>
        <w:rPr>
          <w:sz w:val="24"/>
          <w:szCs w:val="24"/>
        </w:rPr>
        <w:t>ти XML-документи. Це може досягатись шляхом застосування таблиці стилів. Вказані у таблиці стилів операції можуть призводити до перетворення XML-документа в інший, відмінний від XML формат.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 parser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HTML parser служить для як база для парсингу текстових файлів які формовані в HTML  і XHTML.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Даний парсер містить наступні методи: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</w:pP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uk-UA"/>
        </w:rPr>
        <w:t>HTMLParser.</w:t>
      </w:r>
      <w:r>
        <w:rPr>
          <w:rStyle w:val="Style14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uk-UA"/>
        </w:rPr>
        <w:t>feed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(</w:t>
      </w:r>
      <w:r>
        <w:rPr>
          <w:rStyle w:val="Style15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data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) —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Віддає дані на обробку парсеру. Обробка здійснюється доти доки є інформація для обробки. Опісля викликається метод close()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</w:pP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uk-UA"/>
        </w:rPr>
        <w:t>HTMLParser.</w:t>
      </w:r>
      <w:r>
        <w:rPr>
          <w:rStyle w:val="Style14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uk-UA"/>
        </w:rPr>
        <w:t>close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() -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Обробка всі збережених даних,примусова,подібна до читання файлу до позначки його закінчення.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</w:pP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uk-UA"/>
        </w:rPr>
        <w:t>HTMLParser.</w:t>
      </w:r>
      <w:r>
        <w:rPr>
          <w:rStyle w:val="Style14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uk-UA"/>
        </w:rPr>
        <w:t>reset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() -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Заново створює об’єкт. Втрачає всі неопрацьовані дані.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</w:pPr>
      <w:r>
        <w:rPr>
          <w:rStyle w:val="Style14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uk-UA"/>
        </w:rPr>
        <w:t>HTMLParser.</w:t>
      </w:r>
      <w:r>
        <w:rPr>
          <w:rStyle w:val="Style14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uk-UA"/>
        </w:rPr>
        <w:t>getpos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()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Повертає номер поточного рядка і положення в ньому.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</w:pPr>
      <w:r>
        <w:rPr>
          <w:rStyle w:val="Style14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HTMLParser.</w:t>
      </w:r>
      <w:r>
        <w:rPr>
          <w:rStyle w:val="Style14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handle_starttag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(</w:t>
      </w:r>
      <w:r>
        <w:rPr>
          <w:rStyle w:val="Style15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tag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, </w:t>
      </w:r>
      <w:r>
        <w:rPr>
          <w:rStyle w:val="Style15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attrs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)</w:t>
      </w:r>
    </w:p>
    <w:p>
      <w:pPr>
        <w:pStyle w:val="Style23"/>
        <w:spacing w:lineRule="auto" w:line="36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</w:pPr>
      <w:bookmarkStart w:id="0" w:name="html.parser.HTMLParser.handle_endtag"/>
      <w:bookmarkEnd w:id="0"/>
      <w:r>
        <w:rPr>
          <w:rStyle w:val="Style14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HTMLParser.</w:t>
      </w:r>
      <w:r>
        <w:rPr>
          <w:rStyle w:val="Style14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handle_endtag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(</w:t>
      </w:r>
      <w:r>
        <w:rPr>
          <w:rStyle w:val="Style15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tag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)</w:t>
      </w:r>
    </w:p>
    <w:p>
      <w:pPr>
        <w:pStyle w:val="Style24"/>
        <w:spacing w:lineRule="auto" w:line="360"/>
        <w:ind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</w:pPr>
      <w:r>
        <w:rPr>
          <w:rStyle w:val="Style14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HTMLParser.</w:t>
      </w:r>
      <w:r>
        <w:rPr>
          <w:rStyle w:val="Style14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handle_startendtag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(</w:t>
      </w:r>
      <w:r>
        <w:rPr>
          <w:rStyle w:val="Style15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tag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, </w:t>
      </w:r>
      <w:r>
        <w:rPr>
          <w:rStyle w:val="Style15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attrs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)</w:t>
      </w:r>
    </w:p>
    <w:p>
      <w:pPr>
        <w:pStyle w:val="Style24"/>
        <w:spacing w:lineRule="auto" w:line="360"/>
        <w:ind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Методи,які викликаються для обробки початку тегу,кінця тегу та обох варіантів відповідно.</w:t>
      </w:r>
    </w:p>
    <w:p>
      <w:pPr>
        <w:pStyle w:val="Style24"/>
        <w:spacing w:lineRule="auto" w:line="360"/>
        <w:ind w:hanging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</w:r>
    </w:p>
    <w:p>
      <w:pPr>
        <w:pStyle w:val="Style24"/>
        <w:spacing w:lineRule="auto" w:line="360"/>
        <w:ind w:hanging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</w:r>
    </w:p>
    <w:p>
      <w:pPr>
        <w:pStyle w:val="Style24"/>
        <w:spacing w:lineRule="auto" w:line="360"/>
        <w:ind w:hanging="0"/>
        <w:jc w:val="center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Опис даних</w:t>
      </w:r>
    </w:p>
    <w:p>
      <w:pPr>
        <w:pStyle w:val="Style24"/>
        <w:spacing w:lineRule="auto" w:line="360"/>
        <w:ind w:hanging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</w:r>
    </w:p>
    <w:p>
      <w:pPr>
        <w:pStyle w:val="Style24"/>
        <w:spacing w:lineRule="auto" w:line="360"/>
        <w:ind w:hanging="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Система буде працювати з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ROS</w:t>
      </w:r>
      <w:r>
        <w:rPr>
          <w:sz w:val="24"/>
          <w:szCs w:val="24"/>
        </w:rPr>
        <w:t xml:space="preserve"> API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яка необхідна для створення будь-якого проекту цього роду. З даного API найважливішими є бібліотеки rospy та pocketsphinx. </w:t>
      </w:r>
    </w:p>
    <w:p>
      <w:pPr>
        <w:pStyle w:val="Style24"/>
        <w:spacing w:lineRule="auto" w:line="360"/>
        <w:ind w:hanging="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Після забезпечення наступного імпорту:</w:t>
      </w:r>
    </w:p>
    <w:p>
      <w:pPr>
        <w:pStyle w:val="Style24"/>
        <w:spacing w:lineRule="auto" w:line="360"/>
        <w:ind w:hanging="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FF3333"/>
          <w:spacing w:val="0"/>
          <w:sz w:val="24"/>
          <w:szCs w:val="24"/>
          <w:lang w:val="uk-UA"/>
        </w:rPr>
        <w:t xml:space="preserve">import </w:t>
      </w:r>
      <w:r>
        <w:rPr>
          <w:b w:val="false"/>
          <w:bCs w:val="false"/>
          <w:i w:val="false"/>
          <w:caps w:val="false"/>
          <w:smallCaps w:val="false"/>
          <w:color w:val="3333FF"/>
          <w:spacing w:val="0"/>
          <w:sz w:val="24"/>
          <w:szCs w:val="24"/>
          <w:lang w:val="uk-UA"/>
        </w:rPr>
        <w:t>rospy</w:t>
      </w:r>
    </w:p>
    <w:p>
      <w:pPr>
        <w:pStyle w:val="Style24"/>
        <w:spacing w:lineRule="auto" w:line="360"/>
        <w:ind w:hanging="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FF3333"/>
          <w:spacing w:val="0"/>
          <w:sz w:val="24"/>
          <w:szCs w:val="24"/>
          <w:lang w:val="uk-UA"/>
        </w:rPr>
        <w:t>from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3333FF"/>
          <w:spacing w:val="0"/>
          <w:sz w:val="24"/>
          <w:szCs w:val="24"/>
          <w:lang w:val="uk-UA"/>
        </w:rPr>
        <w:t>std_msgs.msg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FF3333"/>
          <w:spacing w:val="0"/>
          <w:sz w:val="24"/>
          <w:szCs w:val="24"/>
          <w:lang w:val="uk-UA"/>
        </w:rPr>
        <w:t>import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3333FF"/>
          <w:spacing w:val="0"/>
          <w:sz w:val="24"/>
          <w:szCs w:val="24"/>
          <w:lang w:val="uk-UA"/>
        </w:rPr>
        <w:t>String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Буде доступно використання всіх необхідних функцій. Також будуть використовуватися бібліотеки sound_play.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Приклад використання в програмі: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def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talker():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rospy.init_node('talker', anonymous=True)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soundc = SoundClient()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rospy.sleep(1)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soundc.say('Hello Player. I want to play with you! You have no choice')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rospy.sleep(10)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Та для pocketsphinx: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def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start_recognizer(self):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# initialize pocketsphinx. As mentioned in python wrapper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rospy.loginfo("Initializing pocketsphinx")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config = Decoder.default_config()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rospy.loginfo("Done initializing pocketsphinx")</w:t>
      </w:r>
    </w:p>
    <w:p>
      <w:pPr>
        <w:pStyle w:val="Style24"/>
        <w:spacing w:lineRule="auto" w:line="360"/>
        <w:ind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uk-UA"/>
        </w:rPr>
      </w:pPr>
      <w:r>
        <w:rPr>
          <w:color w:val="000000"/>
        </w:rPr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# Hidden Markov model: The model which has been used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config.set_string('-hmm', self.lm)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# Pronunciation dictionary used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config.set_string('-dict', self.lexicon)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# Keyword list file for keyword searching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config.set_string('-kws', self.kw_list)</w:t>
      </w:r>
    </w:p>
    <w:p>
      <w:pPr>
        <w:pStyle w:val="Style24"/>
        <w:spacing w:lineRule="auto" w:line="360"/>
        <w:ind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uk-UA"/>
        </w:rPr>
      </w:pPr>
      <w:r>
        <w:rPr>
          <w:color w:val="000000"/>
        </w:rPr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rospy.loginfo("Opening the audio channel")</w:t>
      </w:r>
    </w:p>
    <w:p>
      <w:pPr>
        <w:pStyle w:val="Style24"/>
        <w:spacing w:lineRule="auto" w:line="360"/>
        <w:ind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Це частина коду тому вона не є функціональною.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uk-UA" w:eastAsia="zh-CN" w:bidi="hi-IN"/>
    </w:rPr>
  </w:style>
  <w:style w:type="character" w:styleId="Style14">
    <w:name w:val="Первинний текст"/>
    <w:qFormat/>
    <w:rPr>
      <w:rFonts w:ascii="Liberation Mono" w:hAnsi="Liberation Mono" w:eastAsia="Courier New" w:cs="Liberation Mono"/>
    </w:rPr>
  </w:style>
  <w:style w:type="character" w:styleId="Style15">
    <w:name w:val="Виділення"/>
    <w:qFormat/>
    <w:rPr>
      <w:i/>
      <w:iCs/>
    </w:rPr>
  </w:style>
  <w:style w:type="character" w:styleId="Style16">
    <w:name w:val="Маркери списку"/>
    <w:qFormat/>
    <w:rPr>
      <w:rFonts w:ascii="OpenSymbol" w:hAnsi="OpenSymbol" w:eastAsia="OpenSymbol" w:cs="OpenSymbol"/>
    </w:rPr>
  </w:style>
  <w:style w:type="character" w:styleId="Style17">
    <w:name w:val="Гіперпосилання"/>
    <w:rPr>
      <w:color w:val="00008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FreeSans"/>
    </w:rPr>
  </w:style>
  <w:style w:type="paragraph" w:styleId="Style23">
    <w:name w:val="Заголовок списку"/>
    <w:basedOn w:val="Normal"/>
    <w:next w:val="Style24"/>
    <w:qFormat/>
    <w:pPr>
      <w:ind w:hanging="0"/>
    </w:pPr>
    <w:rPr/>
  </w:style>
  <w:style w:type="paragraph" w:styleId="Style24">
    <w:name w:val="Зміст списку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4</Pages>
  <Words>670</Words>
  <Characters>4734</Characters>
  <CharactersWithSpaces>5449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2018-05-16T08:31:50Z</dcterms:created>
  <dc:creator/>
  <dc:description/>
  <dc:language>uk-UA</dc:language>
  <cp:lastModifiedBy/>
  <dcterms:modified xsi:type="dcterms:W3CDTF">2018-05-16T09:48:07Z</dcterms:modified>
  <cp:revision>1</cp:revision>
  <dc:subject/>
  <dc:title/>
</cp:coreProperties>
</file>