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FF3B" w14:textId="77777777" w:rsidR="005D4F59" w:rsidRDefault="005D4F59">
      <w:bookmarkStart w:id="0" w:name="_Hlk524297091"/>
    </w:p>
    <w:p w14:paraId="5E5832C7" w14:textId="77777777" w:rsidR="005D4F59" w:rsidRPr="00BE0B1D" w:rsidRDefault="005D4F59" w:rsidP="005D4F59">
      <w:pPr>
        <w:jc w:val="center"/>
      </w:pPr>
      <w:r w:rsidRPr="00BE0B1D">
        <w:rPr>
          <w:b/>
          <w:bCs/>
          <w:i/>
          <w:noProof/>
          <w:lang w:eastAsia="tr-TR"/>
        </w:rPr>
        <w:drawing>
          <wp:inline distT="0" distB="0" distL="0" distR="0" wp14:anchorId="77EFD868" wp14:editId="474E1660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A0ECE8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50AD80B5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>202</w:t>
      </w:r>
      <w:r w:rsidR="005C4CF4">
        <w:rPr>
          <w:rFonts w:ascii="Arial" w:hAnsi="Arial" w:cs="Arial"/>
          <w:sz w:val="48"/>
          <w:szCs w:val="48"/>
        </w:rPr>
        <w:t>4</w:t>
      </w:r>
      <w:r w:rsidRPr="00BE0B1D">
        <w:rPr>
          <w:rFonts w:ascii="Arial" w:hAnsi="Arial" w:cs="Arial"/>
          <w:sz w:val="48"/>
          <w:szCs w:val="48"/>
        </w:rPr>
        <w:t xml:space="preserve"> – 202</w:t>
      </w:r>
      <w:r w:rsidR="005C4CF4">
        <w:rPr>
          <w:rFonts w:ascii="Arial" w:hAnsi="Arial" w:cs="Arial"/>
          <w:sz w:val="48"/>
          <w:szCs w:val="48"/>
        </w:rPr>
        <w:t>5</w:t>
      </w:r>
      <w:r w:rsidRPr="00BE0B1D">
        <w:rPr>
          <w:rFonts w:ascii="Arial" w:hAnsi="Arial" w:cs="Arial"/>
          <w:sz w:val="48"/>
          <w:szCs w:val="48"/>
        </w:rPr>
        <w:t xml:space="preserve"> EĞİTİM ÖĞRETİM YILI</w:t>
      </w:r>
    </w:p>
    <w:p w14:paraId="2B2F867B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5946F7A5" w14:textId="77777777" w:rsidR="005D4F59" w:rsidRPr="00BE0B1D" w:rsidRDefault="00D431A0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5D4F59" w:rsidRPr="00BE0B1D">
        <w:rPr>
          <w:rFonts w:ascii="Arial" w:hAnsi="Arial" w:cs="Arial"/>
          <w:sz w:val="48"/>
          <w:szCs w:val="48"/>
        </w:rPr>
        <w:t>/A SINIFI</w:t>
      </w:r>
    </w:p>
    <w:p w14:paraId="1297626A" w14:textId="77777777" w:rsidR="005D4F59" w:rsidRPr="00BE0B1D" w:rsidRDefault="00303757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MATEMATİK</w:t>
      </w:r>
      <w:r w:rsidR="005D4F59" w:rsidRPr="00BE0B1D">
        <w:rPr>
          <w:rFonts w:ascii="Arial" w:hAnsi="Arial" w:cs="Arial"/>
          <w:sz w:val="48"/>
          <w:szCs w:val="48"/>
        </w:rPr>
        <w:t xml:space="preserve"> DERSİ</w:t>
      </w:r>
    </w:p>
    <w:p w14:paraId="54A73E72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2F136F43" w14:textId="77777777" w:rsidR="005D4F59" w:rsidRDefault="005D4F59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YILLIK PLAN</w:t>
      </w:r>
    </w:p>
    <w:p w14:paraId="17A01AA2" w14:textId="77777777" w:rsidR="002D6346" w:rsidRDefault="002D6346" w:rsidP="005D4F59">
      <w:pPr>
        <w:jc w:val="center"/>
        <w:rPr>
          <w:rFonts w:ascii="Arial" w:hAnsi="Arial" w:cs="Arial"/>
          <w:sz w:val="48"/>
          <w:szCs w:val="48"/>
        </w:rPr>
      </w:pPr>
    </w:p>
    <w:p w14:paraId="742A82A7" w14:textId="77777777" w:rsidR="00AF596C" w:rsidRDefault="00AF596C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303757" w14:paraId="4F5C5E2A" w14:textId="77777777" w:rsidTr="00303757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1DE33DA7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1C0E23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4FB455AA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54473F3C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4C51D0E4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9C78A7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77184761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79774527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FA4DF2D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2312C4D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22168A48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5C3B0A4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303757" w14:paraId="09038282" w14:textId="77777777" w:rsidTr="00303757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25956240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EE707CA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022C8B8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17B09E5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283761D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FB26D05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B0D3DD2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609756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23EAFC7E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8E5271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A199BD5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237C2B9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DA151AA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0C6D2BA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468F2008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BCCB36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70BC18C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90D022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3199553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782593C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4EA62298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68A0C37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303757" w14:paraId="59CCF75F" w14:textId="77777777" w:rsidTr="00F625A2">
        <w:trPr>
          <w:trHeight w:val="917"/>
        </w:trPr>
        <w:tc>
          <w:tcPr>
            <w:tcW w:w="212" w:type="dxa"/>
            <w:vMerge w:val="restart"/>
            <w:textDirection w:val="btLr"/>
            <w:vAlign w:val="center"/>
          </w:tcPr>
          <w:p w14:paraId="66B2779C" w14:textId="77777777" w:rsidR="00303757" w:rsidRPr="00303757" w:rsidRDefault="00303757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EYLÜL</w:t>
            </w:r>
          </w:p>
        </w:tc>
        <w:tc>
          <w:tcPr>
            <w:tcW w:w="560" w:type="dxa"/>
            <w:shd w:val="clear" w:color="auto" w:fill="auto"/>
          </w:tcPr>
          <w:p w14:paraId="67A3995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A3DF67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6243F7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1.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37A3A01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9-13 Eylül</w:t>
            </w:r>
          </w:p>
        </w:tc>
        <w:tc>
          <w:tcPr>
            <w:tcW w:w="376" w:type="dxa"/>
            <w:vAlign w:val="center"/>
          </w:tcPr>
          <w:p w14:paraId="1B411608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1025" w:type="dxa"/>
          </w:tcPr>
          <w:p w14:paraId="2AF6E09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C11BBD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F611F6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NESNELERİN</w:t>
            </w:r>
          </w:p>
          <w:p w14:paraId="3BFE472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GEOMETRİSİ (1)</w:t>
            </w:r>
          </w:p>
        </w:tc>
        <w:tc>
          <w:tcPr>
            <w:tcW w:w="736" w:type="dxa"/>
          </w:tcPr>
          <w:p w14:paraId="24FD48E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3E2078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146ADF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F8BB45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Uzamsal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İlişkiler</w:t>
            </w:r>
            <w:proofErr w:type="spellEnd"/>
          </w:p>
        </w:tc>
        <w:tc>
          <w:tcPr>
            <w:tcW w:w="1552" w:type="dxa"/>
          </w:tcPr>
          <w:p w14:paraId="2D934E5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7324C4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FA541B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MAT.1.3.1. Hedefe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ulaşmak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mesafeleri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içeren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yönergeleri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</w:tcPr>
          <w:p w14:paraId="71D7085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167929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D6EE83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Yönergede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alan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mesafe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içeren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kavramları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2D0805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Yönergeleri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kullanarak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başlangıç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noktası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hedef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kurar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</w:tcPr>
          <w:p w14:paraId="13D97AE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94DBBB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626BE8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769497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D33578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5B2C4D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63564C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9684B3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11A287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38E380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Gözlem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Performans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görevi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Görüşme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kâğıdı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Kontrol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vAlign w:val="center"/>
          </w:tcPr>
          <w:p w14:paraId="5207B783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SDB1.1.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Kendini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Tanıma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Öz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Farkındalık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Becerisi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1169" w:type="dxa"/>
            <w:vMerge w:val="restart"/>
            <w:vAlign w:val="center"/>
          </w:tcPr>
          <w:p w14:paraId="0D17F010" w14:textId="77777777" w:rsidR="00F625A2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D3.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Çalışkanlık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14:paraId="6A6156A0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D4.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Dostluk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14:paraId="33451689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C7E5A83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OB1. Bilgi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Okuryazarlığı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OB4.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820" w:type="dxa"/>
          </w:tcPr>
          <w:p w14:paraId="16633E24" w14:textId="77777777" w:rsidR="00303757" w:rsidRPr="00ED24C6" w:rsidRDefault="00303757" w:rsidP="00ED24C6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tcBorders>
              <w:bottom w:val="nil"/>
            </w:tcBorders>
          </w:tcPr>
          <w:p w14:paraId="7853A9F1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0"/>
                <w:szCs w:val="10"/>
              </w:rPr>
              <w:t>Zenginleştirme</w:t>
            </w:r>
            <w:proofErr w:type="spellEnd"/>
            <w:r w:rsidRPr="00ED24C6">
              <w:rPr>
                <w:rFonts w:ascii="Tahoma" w:hAnsi="Tahoma" w:cs="Tahoma"/>
                <w:b/>
                <w:sz w:val="10"/>
                <w:szCs w:val="10"/>
              </w:rPr>
              <w:t xml:space="preserve"> </w:t>
            </w:r>
          </w:p>
          <w:p w14:paraId="3CAB6B9A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74BBFE6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0"/>
                <w:szCs w:val="10"/>
              </w:rPr>
            </w:pP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Öğrenme-öğretme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uygulamaları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sürecinde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oryantiring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sporundan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faydalanılır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.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Yer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,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yön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ve</w:t>
            </w:r>
            <w:proofErr w:type="spellEnd"/>
          </w:p>
          <w:p w14:paraId="500DA2EF" w14:textId="77777777" w:rsidR="00303757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0"/>
                <w:szCs w:val="10"/>
              </w:rPr>
            </w:pP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konum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içeren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dijital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içerikli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oyunlar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oynatılır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ve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zorluk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dereceleri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arttırılarak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süreç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çeşitlendirilir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>.</w:t>
            </w:r>
          </w:p>
          <w:p w14:paraId="3630967F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10A60A7" w14:textId="77777777" w:rsid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0"/>
                <w:szCs w:val="10"/>
              </w:rPr>
              <w:t>Destekleme</w:t>
            </w:r>
            <w:proofErr w:type="spellEnd"/>
            <w:r w:rsidRPr="00ED24C6">
              <w:rPr>
                <w:rFonts w:ascii="Tahoma" w:hAnsi="Tahoma" w:cs="Tahoma"/>
                <w:b/>
                <w:sz w:val="10"/>
                <w:szCs w:val="10"/>
              </w:rPr>
              <w:t xml:space="preserve"> </w:t>
            </w:r>
          </w:p>
          <w:p w14:paraId="062AAA55" w14:textId="77777777" w:rsid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2DD5332E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0"/>
                <w:szCs w:val="10"/>
              </w:rPr>
            </w:pP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Öğrencinin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kendi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konumunu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referans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almasını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kolaylaştıracak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nesneler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ya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da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görseller</w:t>
            </w:r>
            <w:proofErr w:type="spellEnd"/>
          </w:p>
          <w:p w14:paraId="671948CD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0"/>
                <w:szCs w:val="10"/>
              </w:rPr>
            </w:pP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belirlenir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.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Ayrıca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yönergeler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, ok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işaretleri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veya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diğer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görsel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işaretler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de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konumu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belirtmeye</w:t>
            </w:r>
            <w:proofErr w:type="spellEnd"/>
          </w:p>
          <w:p w14:paraId="500AE043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yönelik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görseller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olarak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0"/>
                <w:szCs w:val="10"/>
              </w:rPr>
              <w:t>nitelendirilir</w:t>
            </w:r>
            <w:proofErr w:type="spellEnd"/>
            <w:r w:rsidRPr="00ED24C6">
              <w:rPr>
                <w:rFonts w:ascii="Tahoma" w:hAnsi="Tahoma" w:cs="Tahoma"/>
                <w:sz w:val="10"/>
                <w:szCs w:val="10"/>
              </w:rPr>
              <w:t>.</w:t>
            </w:r>
          </w:p>
        </w:tc>
        <w:tc>
          <w:tcPr>
            <w:tcW w:w="820" w:type="dxa"/>
            <w:vMerge w:val="restart"/>
            <w:tcBorders>
              <w:bottom w:val="nil"/>
            </w:tcBorders>
          </w:tcPr>
          <w:p w14:paraId="4C4A4F31" w14:textId="77777777" w:rsidR="00303757" w:rsidRDefault="00303757" w:rsidP="0030375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03757" w14:paraId="611E6B4D" w14:textId="77777777" w:rsidTr="00F625A2">
        <w:trPr>
          <w:trHeight w:val="1317"/>
        </w:trPr>
        <w:tc>
          <w:tcPr>
            <w:tcW w:w="212" w:type="dxa"/>
            <w:vMerge/>
            <w:tcBorders>
              <w:top w:val="nil"/>
            </w:tcBorders>
            <w:textDirection w:val="btLr"/>
            <w:vAlign w:val="center"/>
          </w:tcPr>
          <w:p w14:paraId="273AD8EC" w14:textId="77777777" w:rsidR="00303757" w:rsidRPr="00303757" w:rsidRDefault="00303757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17A08E4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5802580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02B46D7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7496772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161242E1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16-20 Eylül</w:t>
            </w:r>
          </w:p>
        </w:tc>
        <w:tc>
          <w:tcPr>
            <w:tcW w:w="376" w:type="dxa"/>
            <w:vAlign w:val="center"/>
          </w:tcPr>
          <w:p w14:paraId="559C69A2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C8D5905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2+3</w:t>
            </w:r>
          </w:p>
        </w:tc>
        <w:tc>
          <w:tcPr>
            <w:tcW w:w="1025" w:type="dxa"/>
          </w:tcPr>
          <w:p w14:paraId="059D079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439A9A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32DB45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B6D788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1B6A37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6AA225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7F32A3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6A80B1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NESNELERİN</w:t>
            </w:r>
          </w:p>
          <w:p w14:paraId="77BEACF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GEOMETRİSİ (1)</w:t>
            </w:r>
          </w:p>
        </w:tc>
        <w:tc>
          <w:tcPr>
            <w:tcW w:w="736" w:type="dxa"/>
          </w:tcPr>
          <w:p w14:paraId="68FEC61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1014C8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9E17C0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A611AF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A53AB7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6E640E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A55F3F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E7CBD6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Uzamsal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İlişkiler</w:t>
            </w:r>
            <w:proofErr w:type="spellEnd"/>
          </w:p>
        </w:tc>
        <w:tc>
          <w:tcPr>
            <w:tcW w:w="1552" w:type="dxa"/>
          </w:tcPr>
          <w:p w14:paraId="027A98C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4447A1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20B9B3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MAT.1.3.1. Hedefe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ulaşmak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mesafeleri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içeren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yönergeleri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  <w:p w14:paraId="524F8BC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0B29E4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F6FA23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MAT.1.3.2.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eşliğini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625" w:type="dxa"/>
          </w:tcPr>
          <w:p w14:paraId="28B0468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D8E2B1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217015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Yönergede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alan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mesafe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içeren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kavramları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79B627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Yönergeleri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kullanarak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başlangıç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noktası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hedef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kurar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F1D2C5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D3C1AB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5DAC9E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eşliği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ölçüt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57FBB4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Ölçüte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bilgileri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kullanarak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yapar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040FE2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Yapılan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ölçmeye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dayalı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olarak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ettiği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sonuçları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ölçüt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karşılaştırır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. ç)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Karşılaştırmalarına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olarak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yargıda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top w:val="nil"/>
            </w:tcBorders>
          </w:tcPr>
          <w:p w14:paraId="0862996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  <w:vAlign w:val="center"/>
          </w:tcPr>
          <w:p w14:paraId="49A2B9BD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vAlign w:val="center"/>
          </w:tcPr>
          <w:p w14:paraId="02BC548A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  <w:vAlign w:val="center"/>
          </w:tcPr>
          <w:p w14:paraId="0E03F38C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48A30B4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1F50707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01B55A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3B1FE2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E6EE14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EC5177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A23075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15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Temmuz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Demokrasi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Milli Birlik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Günü</w:t>
            </w:r>
            <w:proofErr w:type="spellEnd"/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0CDCF118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1319D573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</w:tr>
      <w:tr w:rsidR="00303757" w14:paraId="519DDC72" w14:textId="77777777" w:rsidTr="009F62AA">
        <w:trPr>
          <w:trHeight w:val="933"/>
        </w:trPr>
        <w:tc>
          <w:tcPr>
            <w:tcW w:w="212" w:type="dxa"/>
            <w:vMerge/>
            <w:tcBorders>
              <w:top w:val="nil"/>
            </w:tcBorders>
            <w:textDirection w:val="btLr"/>
            <w:vAlign w:val="center"/>
          </w:tcPr>
          <w:p w14:paraId="67075099" w14:textId="77777777" w:rsidR="00303757" w:rsidRPr="00303757" w:rsidRDefault="00303757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1EABDF71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2A7AE12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3.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35CDAEF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23-27 Eylül</w:t>
            </w:r>
          </w:p>
        </w:tc>
        <w:tc>
          <w:tcPr>
            <w:tcW w:w="376" w:type="dxa"/>
            <w:vAlign w:val="center"/>
          </w:tcPr>
          <w:p w14:paraId="2EBE5668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705A65A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1025" w:type="dxa"/>
          </w:tcPr>
          <w:p w14:paraId="0ECBAAF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66B225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710740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D406BB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NESNELERİN</w:t>
            </w:r>
          </w:p>
          <w:p w14:paraId="0B711B4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GEOMETRİSİ (1)</w:t>
            </w:r>
          </w:p>
        </w:tc>
        <w:tc>
          <w:tcPr>
            <w:tcW w:w="736" w:type="dxa"/>
          </w:tcPr>
          <w:p w14:paraId="0D305DC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38AF6E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52F0B0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8C7093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Uzamsal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İlişkiler</w:t>
            </w:r>
            <w:proofErr w:type="spellEnd"/>
          </w:p>
        </w:tc>
        <w:tc>
          <w:tcPr>
            <w:tcW w:w="1552" w:type="dxa"/>
          </w:tcPr>
          <w:p w14:paraId="56B8B47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6EFB88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588077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MAT.1.3.2.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eşliğini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625" w:type="dxa"/>
          </w:tcPr>
          <w:p w14:paraId="3E92241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77F360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eşliği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ölçüt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3647D8A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Ölçüte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bilgileri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kullanarak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yapar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D4F1DA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Yapılan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ölçmeye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dayalı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olarak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ettiği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sonuçları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ölçüt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karşılaştırır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. ç)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Karşılaştırmalarına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olarak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yargıda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top w:val="nil"/>
            </w:tcBorders>
          </w:tcPr>
          <w:p w14:paraId="5F32CA6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  <w:vAlign w:val="center"/>
          </w:tcPr>
          <w:p w14:paraId="3A8C50D9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vAlign w:val="center"/>
          </w:tcPr>
          <w:p w14:paraId="340676D7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  <w:vAlign w:val="center"/>
          </w:tcPr>
          <w:p w14:paraId="7709E00F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50E5840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005EB37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E1D501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5960AD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İlköğretim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Haftası</w:t>
            </w:r>
            <w:proofErr w:type="spellEnd"/>
          </w:p>
        </w:tc>
        <w:tc>
          <w:tcPr>
            <w:tcW w:w="1220" w:type="dxa"/>
            <w:vMerge/>
            <w:tcBorders>
              <w:top w:val="nil"/>
              <w:bottom w:val="single" w:sz="4" w:space="0" w:color="auto"/>
            </w:tcBorders>
          </w:tcPr>
          <w:p w14:paraId="782A0848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7F8CA4DE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</w:tr>
      <w:tr w:rsidR="00303757" w14:paraId="231F3E52" w14:textId="77777777" w:rsidTr="00ED24C6">
        <w:trPr>
          <w:trHeight w:val="1166"/>
        </w:trPr>
        <w:tc>
          <w:tcPr>
            <w:tcW w:w="212" w:type="dxa"/>
            <w:vMerge w:val="restart"/>
            <w:tcBorders>
              <w:bottom w:val="nil"/>
            </w:tcBorders>
            <w:textDirection w:val="btLr"/>
            <w:vAlign w:val="center"/>
          </w:tcPr>
          <w:p w14:paraId="301EEEBC" w14:textId="77777777" w:rsidR="00303757" w:rsidRPr="00303757" w:rsidRDefault="00303757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EKİM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2DB97CA9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4.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3FF03B7B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30 Eylül-4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376" w:type="dxa"/>
            <w:vAlign w:val="center"/>
          </w:tcPr>
          <w:p w14:paraId="7E26C096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FB731B4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1FA9FE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6D649A0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5D342A4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4B033F2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1025" w:type="dxa"/>
          </w:tcPr>
          <w:p w14:paraId="46C57E6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18E940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5D09D6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F32D38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BEABA57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</w:tcPr>
          <w:p w14:paraId="36FB679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5C1A00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024679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FA7A15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CE46B8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1FD0DD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440943E1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MAT.1.1.1.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Rakamları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20’ye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olan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(20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dâhil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),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</w:p>
          <w:p w14:paraId="327DE6DB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temsil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etmek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kullanabilme</w:t>
            </w:r>
            <w:proofErr w:type="spellEnd"/>
          </w:p>
        </w:tc>
        <w:tc>
          <w:tcPr>
            <w:tcW w:w="3625" w:type="dxa"/>
            <w:vAlign w:val="center"/>
          </w:tcPr>
          <w:p w14:paraId="230E2A6A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temsillerini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tanır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17DE997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temsilleri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bağlamında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67731D5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rakam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sayılarla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bottom w:val="nil"/>
            </w:tcBorders>
            <w:vAlign w:val="center"/>
          </w:tcPr>
          <w:p w14:paraId="25BF621E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Boşluk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doldurma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yaprağı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Kontrol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listesi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İzleme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testleri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Gözlem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</w:p>
        </w:tc>
        <w:tc>
          <w:tcPr>
            <w:tcW w:w="1629" w:type="dxa"/>
            <w:vMerge w:val="restart"/>
            <w:tcBorders>
              <w:bottom w:val="nil"/>
            </w:tcBorders>
            <w:vAlign w:val="center"/>
          </w:tcPr>
          <w:p w14:paraId="3A23D30B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SDB1.1.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Kendini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Tanıma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Öz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Farkındalık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Becerisi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)</w:t>
            </w:r>
          </w:p>
          <w:p w14:paraId="0B64250A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SDB1.2.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Kendini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Düzenleme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Öz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me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Becerisi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)</w:t>
            </w:r>
          </w:p>
          <w:p w14:paraId="1BEDB485" w14:textId="77777777" w:rsidR="00F625A2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SDB2.1.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İletişim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14:paraId="09331B86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SDB2.2.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İş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Birliği</w:t>
            </w:r>
            <w:proofErr w:type="spellEnd"/>
          </w:p>
          <w:p w14:paraId="08B3A8EB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SDB3.3.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Sorumlu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bottom w:val="nil"/>
            </w:tcBorders>
            <w:vAlign w:val="center"/>
          </w:tcPr>
          <w:p w14:paraId="6F63EC8D" w14:textId="77777777" w:rsid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D3.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Çalışkanlık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14:paraId="6776CB5D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D7.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Estetik</w:t>
            </w:r>
            <w:proofErr w:type="spellEnd"/>
          </w:p>
        </w:tc>
        <w:tc>
          <w:tcPr>
            <w:tcW w:w="1465" w:type="dxa"/>
            <w:vMerge w:val="restart"/>
            <w:tcBorders>
              <w:bottom w:val="nil"/>
            </w:tcBorders>
            <w:vAlign w:val="center"/>
          </w:tcPr>
          <w:p w14:paraId="5364AF96" w14:textId="77777777" w:rsidR="00303757" w:rsidRPr="00303757" w:rsidRDefault="00303757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OB1. Bilgi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Okuryazarlığı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OB7. Veri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</w:tcPr>
          <w:p w14:paraId="58B0F08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70909A6" w14:textId="77777777" w:rsidR="00ED24C6" w:rsidRPr="009F62AA" w:rsidRDefault="00ED24C6" w:rsidP="00ED24C6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9F62A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0C3D02A" w14:textId="77777777" w:rsidR="00ED24C6" w:rsidRDefault="00ED24C6" w:rsidP="00ED24C6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315B134" w14:textId="77777777" w:rsidR="00ED24C6" w:rsidRDefault="00ED24C6" w:rsidP="00ED24C6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100’e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ileriye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20’den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geriye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doğru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ritmik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sayabilmede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ritmik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saymalar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farklılıkları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dikkate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alınarak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verilmeyen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sayıyı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bulma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sayının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birden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çok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karşılaştırılarak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sayıdan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az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çok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eşit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yapılır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23BD87A" w14:textId="77777777" w:rsidR="00ED24C6" w:rsidRDefault="00ED24C6" w:rsidP="00ED24C6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CECB030" w14:textId="77777777" w:rsidR="00ED24C6" w:rsidRDefault="00ED24C6" w:rsidP="00ED24C6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F30198D" w14:textId="77777777" w:rsidR="00303757" w:rsidRPr="00ED24C6" w:rsidRDefault="00303757" w:rsidP="00ED24C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1350F04C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</w:tr>
      <w:tr w:rsidR="00303757" w14:paraId="131EAC4C" w14:textId="77777777" w:rsidTr="00303757">
        <w:trPr>
          <w:trHeight w:val="21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0A697C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121A35F1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5.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1294274F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7-11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376" w:type="dxa"/>
            <w:vAlign w:val="center"/>
          </w:tcPr>
          <w:p w14:paraId="58B4CEFD" w14:textId="77777777" w:rsidR="00303757" w:rsidRPr="00303757" w:rsidRDefault="00303757" w:rsidP="0030375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3+2</w:t>
            </w:r>
          </w:p>
        </w:tc>
        <w:tc>
          <w:tcPr>
            <w:tcW w:w="1025" w:type="dxa"/>
          </w:tcPr>
          <w:p w14:paraId="2B75947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8CD859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F8A4B4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7765B0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28DED0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9CB4A8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6F742B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6C70AE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CF9D7A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</w:tcPr>
          <w:p w14:paraId="57D3AB3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E5C2CA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128F98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BFA60C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F5F81D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E05F7E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603C24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941704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E7CC35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</w:tcPr>
          <w:p w14:paraId="335D890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65F083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MAT.1.1.1.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Rakamları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20’ye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olan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(20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dâhil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),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</w:p>
          <w:p w14:paraId="26CB200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temsil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etmek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kullanabilme</w:t>
            </w:r>
            <w:proofErr w:type="spellEnd"/>
          </w:p>
          <w:p w14:paraId="5998F55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C094FB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C4501E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MAT.1.1.2.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dağınık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grubunu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sayarken</w:t>
            </w:r>
            <w:proofErr w:type="spellEnd"/>
          </w:p>
          <w:p w14:paraId="2E6667D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parçalar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</w:tcPr>
          <w:p w14:paraId="29A9644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278460A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temsillerini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tanır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3B23D67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temsilleri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bağlamında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8E724C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Karşılaştığı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rakam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sayılarla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67A3A0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A10518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F141947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11AC15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A76F21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032B9B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dağınık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grubunun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parça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-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larını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350AAAD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dağınık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grubunu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sayarken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parçalar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arasındaki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top w:val="nil"/>
              <w:bottom w:val="nil"/>
            </w:tcBorders>
          </w:tcPr>
          <w:p w14:paraId="7549F23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top w:val="nil"/>
              <w:bottom w:val="nil"/>
            </w:tcBorders>
          </w:tcPr>
          <w:p w14:paraId="30DF3CD2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top w:val="nil"/>
              <w:bottom w:val="nil"/>
            </w:tcBorders>
          </w:tcPr>
          <w:p w14:paraId="7F2D075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top w:val="nil"/>
              <w:bottom w:val="nil"/>
            </w:tcBorders>
          </w:tcPr>
          <w:p w14:paraId="7D7FD0F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2B80D32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08321C6C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0579221F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</w:tr>
      <w:tr w:rsidR="00303757" w14:paraId="5854F5E4" w14:textId="77777777" w:rsidTr="00303757">
        <w:trPr>
          <w:trHeight w:val="1286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1AC4997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</w:tcPr>
          <w:p w14:paraId="033FD9A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38E6FD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A65EC4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325D707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DB6F7B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6.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0F4A0EF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14-18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376" w:type="dxa"/>
          </w:tcPr>
          <w:p w14:paraId="272CA0E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626685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A7E571B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BE07DF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E4CB6A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007392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1025" w:type="dxa"/>
          </w:tcPr>
          <w:p w14:paraId="2028278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F81D6F0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31F8E0D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C9972E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5D9A3D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</w:tcPr>
          <w:p w14:paraId="49704BF9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41F5E8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2796CE7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753C571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3CA4CB4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2ED684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</w:tcPr>
          <w:p w14:paraId="08C5A82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1CFF95E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 xml:space="preserve">MAT.1.1.2.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dağınık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grubunu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sayarken</w:t>
            </w:r>
            <w:proofErr w:type="spellEnd"/>
          </w:p>
          <w:p w14:paraId="429E5CE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parçalar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</w:tcPr>
          <w:p w14:paraId="505E9D8C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8CEF453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68006A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dağınık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grubunun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parça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-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larını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88BB06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Ögeleri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dağınık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düzenli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grubunu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sayarken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parçalar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arasındaki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ilişkileri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top w:val="nil"/>
              <w:bottom w:val="single" w:sz="4" w:space="0" w:color="auto"/>
            </w:tcBorders>
          </w:tcPr>
          <w:p w14:paraId="31FB0555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top w:val="nil"/>
              <w:bottom w:val="single" w:sz="4" w:space="0" w:color="auto"/>
            </w:tcBorders>
          </w:tcPr>
          <w:p w14:paraId="06086446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top w:val="nil"/>
              <w:bottom w:val="single" w:sz="4" w:space="0" w:color="auto"/>
            </w:tcBorders>
          </w:tcPr>
          <w:p w14:paraId="0AFB9578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top w:val="nil"/>
              <w:bottom w:val="single" w:sz="4" w:space="0" w:color="auto"/>
            </w:tcBorders>
          </w:tcPr>
          <w:p w14:paraId="70A1CD5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0A5098DF" w14:textId="77777777" w:rsidR="00303757" w:rsidRPr="00303757" w:rsidRDefault="00303757" w:rsidP="0030375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single" w:sz="4" w:space="0" w:color="auto"/>
            </w:tcBorders>
          </w:tcPr>
          <w:p w14:paraId="51055118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4" w:space="0" w:color="auto"/>
            </w:tcBorders>
          </w:tcPr>
          <w:p w14:paraId="5404D464" w14:textId="77777777" w:rsidR="00303757" w:rsidRDefault="00303757" w:rsidP="00303757">
            <w:pPr>
              <w:rPr>
                <w:sz w:val="2"/>
                <w:szCs w:val="2"/>
              </w:rPr>
            </w:pPr>
          </w:p>
        </w:tc>
      </w:tr>
    </w:tbl>
    <w:p w14:paraId="4E6A0571" w14:textId="77777777" w:rsidR="00B50E9A" w:rsidRDefault="00B50E9A"/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F625A2" w14:paraId="0B7105A7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545FA32E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74040176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58B8FF55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4C283645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DB6DF77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BA7AF60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5AFFB2DE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1E7DC2F2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9AC7EA7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4983A41C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5A3B9F09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C510672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F625A2" w14:paraId="592BA895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09F2A107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C18365A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07E9E601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3295688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53E972A7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DE042F1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F74DBF5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1273FFD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79CE9BA8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6367891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2BC01F4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31A3DF15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6B202C4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62106C0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5C0CBCCE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FB4087E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8B6CBEC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7BA0A34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7265531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49F0CA6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04B4F99A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DD82C63" w14:textId="77777777" w:rsidR="00F625A2" w:rsidRPr="00303757" w:rsidRDefault="00F625A2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F6439F" w14:paraId="6B98F721" w14:textId="77777777" w:rsidTr="009F62AA">
        <w:trPr>
          <w:trHeight w:val="1518"/>
        </w:trPr>
        <w:tc>
          <w:tcPr>
            <w:tcW w:w="212" w:type="dxa"/>
            <w:vMerge w:val="restart"/>
            <w:textDirection w:val="btLr"/>
            <w:vAlign w:val="center"/>
          </w:tcPr>
          <w:p w14:paraId="7AEF3511" w14:textId="77777777" w:rsidR="00F6439F" w:rsidRPr="00303757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EKİM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45D3BE51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7.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  <w:t xml:space="preserve"> 21-25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376" w:type="dxa"/>
            <w:vAlign w:val="center"/>
          </w:tcPr>
          <w:p w14:paraId="67390E0D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1+4</w:t>
            </w:r>
          </w:p>
        </w:tc>
        <w:tc>
          <w:tcPr>
            <w:tcW w:w="1025" w:type="dxa"/>
            <w:vAlign w:val="center"/>
          </w:tcPr>
          <w:p w14:paraId="12DD06C1" w14:textId="77777777" w:rsidR="00F6439F" w:rsidRPr="00F625A2" w:rsidRDefault="00F6439F" w:rsidP="00B50E9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4458E185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20D08921" w14:textId="77777777" w:rsidR="00F6439F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MAT.1.1.2.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dağınık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düzenli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şekilde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bulunan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nesne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grubunu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sayarken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parçalar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</w:p>
          <w:p w14:paraId="7B297A58" w14:textId="77777777" w:rsidR="00F6439F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  <w:p w14:paraId="01478D7D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MAT.1.1.3.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sıra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sayısını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gösterebilme</w:t>
            </w:r>
            <w:proofErr w:type="spellEnd"/>
          </w:p>
        </w:tc>
        <w:tc>
          <w:tcPr>
            <w:tcW w:w="3625" w:type="dxa"/>
            <w:vAlign w:val="center"/>
          </w:tcPr>
          <w:p w14:paraId="310BB047" w14:textId="77777777" w:rsidR="00F6439F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dağınık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düzenli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şekilde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bulunan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nesne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grubunun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parça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larını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</w:p>
          <w:p w14:paraId="287672A8" w14:textId="77777777" w:rsidR="00F6439F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  <w:p w14:paraId="6319545C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dağınık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düzenli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şekilde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bulunan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nesne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grubunu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sayarken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parçalar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</w:r>
          </w:p>
        </w:tc>
        <w:tc>
          <w:tcPr>
            <w:tcW w:w="928" w:type="dxa"/>
          </w:tcPr>
          <w:p w14:paraId="5DC62DE4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6DB6B88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7AB902DD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26AFDCE9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3BA9D9A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Gözlem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Performans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görevi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Görüşme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kâğıdı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Kontrol</w:t>
            </w:r>
            <w:proofErr w:type="spellEnd"/>
            <w:r w:rsidRPr="0030375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03757">
              <w:rPr>
                <w:rFonts w:ascii="Tahoma" w:hAnsi="Tahoma" w:cs="Tahoma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Align w:val="center"/>
          </w:tcPr>
          <w:p w14:paraId="693CF74F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Align w:val="center"/>
          </w:tcPr>
          <w:p w14:paraId="62E86DC9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Align w:val="center"/>
          </w:tcPr>
          <w:p w14:paraId="09C89AEE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6FEC46F1" w14:textId="77777777" w:rsidR="00F6439F" w:rsidRPr="00303757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vAlign w:val="center"/>
          </w:tcPr>
          <w:p w14:paraId="566A8B61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9F62A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071DD95" w14:textId="77777777" w:rsid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B4E72B3" w14:textId="77777777" w:rsidR="00F6439F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100’e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ileriye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20’den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geriye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doğru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ritmik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sayabilmede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ritmik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saymalar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farklılıkları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dikkate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alınarak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verilmeyen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sayıyı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bulma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bulunan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sayının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birden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çok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karşılaştırılarak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sayıdan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az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çok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eşit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yapılır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B930123" w14:textId="77777777" w:rsid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619F79D3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yapılandırılmış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grid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verilerek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kendi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seçtikleri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da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öğretmenin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belirlemiş</w:t>
            </w:r>
            <w:proofErr w:type="spellEnd"/>
          </w:p>
          <w:p w14:paraId="3E1172E3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olduğu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1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20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arasındaki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kendi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belirledikleri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farka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azalan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artan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</w:t>
            </w:r>
            <w:proofErr w:type="spellEnd"/>
          </w:p>
          <w:p w14:paraId="3E714322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örüntüsüne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sıralamaları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. Bu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hem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örüntü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kurmaları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hem de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daha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geniş</w:t>
            </w:r>
            <w:proofErr w:type="spellEnd"/>
          </w:p>
          <w:p w14:paraId="1A2952EF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aralıklarda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öncelik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sonralık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durumlarını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kendilerinin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oluşturmaları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sağlanır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 w:val="restart"/>
          </w:tcPr>
          <w:p w14:paraId="3E5F5DA9" w14:textId="77777777" w:rsidR="00F6439F" w:rsidRDefault="00F6439F" w:rsidP="00F625A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6439F" w14:paraId="4EDD351D" w14:textId="77777777" w:rsidTr="00A71694">
        <w:trPr>
          <w:trHeight w:val="419"/>
        </w:trPr>
        <w:tc>
          <w:tcPr>
            <w:tcW w:w="212" w:type="dxa"/>
            <w:vMerge/>
            <w:tcBorders>
              <w:top w:val="nil"/>
            </w:tcBorders>
            <w:textDirection w:val="btLr"/>
            <w:vAlign w:val="center"/>
          </w:tcPr>
          <w:p w14:paraId="664DABEA" w14:textId="77777777" w:rsidR="00F6439F" w:rsidRPr="00303757" w:rsidRDefault="00F6439F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4CC924D2" w14:textId="77777777" w:rsidR="00F6439F" w:rsidRPr="00303757" w:rsidRDefault="00F6439F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B966CF2" w14:textId="77777777" w:rsidR="00F6439F" w:rsidRPr="00303757" w:rsidRDefault="00F6439F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4DE65E4" w14:textId="77777777" w:rsidR="00F6439F" w:rsidRPr="00303757" w:rsidRDefault="00F6439F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2F7BDD5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625A2">
              <w:rPr>
                <w:rFonts w:ascii="Tahoma" w:hAnsi="Tahoma" w:cs="Tahoma"/>
                <w:sz w:val="12"/>
                <w:szCs w:val="12"/>
              </w:rPr>
              <w:t xml:space="preserve">8.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053A84B3" w14:textId="77777777" w:rsidR="00F6439F" w:rsidRPr="00303757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625A2">
              <w:rPr>
                <w:rFonts w:ascii="Tahoma" w:hAnsi="Tahoma" w:cs="Tahoma"/>
                <w:sz w:val="12"/>
                <w:szCs w:val="12"/>
              </w:rPr>
              <w:t xml:space="preserve"> 28 Ekim-1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13325" w:type="dxa"/>
            <w:gridSpan w:val="10"/>
            <w:vAlign w:val="center"/>
          </w:tcPr>
          <w:p w14:paraId="31018538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625A2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  <w:tc>
          <w:tcPr>
            <w:tcW w:w="1220" w:type="dxa"/>
            <w:vMerge/>
          </w:tcPr>
          <w:p w14:paraId="2260860B" w14:textId="77777777" w:rsidR="00F6439F" w:rsidRDefault="00F6439F" w:rsidP="0010411C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6C031F85" w14:textId="77777777" w:rsidR="00F6439F" w:rsidRDefault="00F6439F" w:rsidP="0010411C">
            <w:pPr>
              <w:rPr>
                <w:sz w:val="2"/>
                <w:szCs w:val="2"/>
              </w:rPr>
            </w:pPr>
          </w:p>
        </w:tc>
      </w:tr>
      <w:tr w:rsidR="00F6439F" w14:paraId="67527282" w14:textId="77777777" w:rsidTr="00A71694">
        <w:trPr>
          <w:trHeight w:val="933"/>
        </w:trPr>
        <w:tc>
          <w:tcPr>
            <w:tcW w:w="212" w:type="dxa"/>
            <w:vMerge/>
            <w:tcBorders>
              <w:top w:val="nil"/>
            </w:tcBorders>
            <w:textDirection w:val="btLr"/>
            <w:vAlign w:val="center"/>
          </w:tcPr>
          <w:p w14:paraId="174B86DC" w14:textId="77777777" w:rsidR="00F6439F" w:rsidRPr="00303757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center"/>
          </w:tcPr>
          <w:p w14:paraId="478159EC" w14:textId="77777777" w:rsidR="00F6439F" w:rsidRPr="00303757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6" w:type="dxa"/>
            <w:vAlign w:val="center"/>
          </w:tcPr>
          <w:p w14:paraId="48638ED2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3+(2)*</w:t>
            </w:r>
          </w:p>
        </w:tc>
        <w:tc>
          <w:tcPr>
            <w:tcW w:w="1025" w:type="dxa"/>
            <w:vAlign w:val="center"/>
          </w:tcPr>
          <w:p w14:paraId="2E6AF132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57B3DC03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2A0C388E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MAT.1.1.3.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sıra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sayısını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gösterebilme</w:t>
            </w:r>
            <w:proofErr w:type="spellEnd"/>
          </w:p>
        </w:tc>
        <w:tc>
          <w:tcPr>
            <w:tcW w:w="3625" w:type="dxa"/>
            <w:vAlign w:val="center"/>
          </w:tcPr>
          <w:p w14:paraId="31E274C8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vAlign w:val="center"/>
          </w:tcPr>
          <w:p w14:paraId="57A6E449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yaprağı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İzleme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testleri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</w:p>
        </w:tc>
        <w:tc>
          <w:tcPr>
            <w:tcW w:w="1629" w:type="dxa"/>
            <w:vMerge w:val="restart"/>
            <w:tcBorders>
              <w:top w:val="nil"/>
            </w:tcBorders>
            <w:vAlign w:val="center"/>
          </w:tcPr>
          <w:p w14:paraId="3890B73C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SDB1.2.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Düzenle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me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top w:val="nil"/>
            </w:tcBorders>
            <w:vAlign w:val="center"/>
          </w:tcPr>
          <w:p w14:paraId="22D25629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D7.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</w:p>
        </w:tc>
        <w:tc>
          <w:tcPr>
            <w:tcW w:w="1465" w:type="dxa"/>
            <w:vMerge w:val="restart"/>
            <w:tcBorders>
              <w:top w:val="nil"/>
            </w:tcBorders>
            <w:vAlign w:val="center"/>
          </w:tcPr>
          <w:p w14:paraId="7A4022CE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OB7. Veri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vAlign w:val="center"/>
          </w:tcPr>
          <w:p w14:paraId="098436B8" w14:textId="77777777" w:rsidR="00F6439F" w:rsidRPr="00F625A2" w:rsidRDefault="00F6439F" w:rsidP="00F625A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Cumhuriyet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Bayramı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( 29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Ekim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Kızılay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(29 Ekim-04 </w:t>
            </w:r>
            <w:proofErr w:type="spellStart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F625A2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</w:tcPr>
          <w:p w14:paraId="3033EA51" w14:textId="77777777" w:rsidR="00F6439F" w:rsidRDefault="00F6439F" w:rsidP="00F625A2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52B0E51D" w14:textId="77777777" w:rsidR="00F6439F" w:rsidRDefault="00F6439F" w:rsidP="00F625A2">
            <w:pPr>
              <w:rPr>
                <w:sz w:val="2"/>
                <w:szCs w:val="2"/>
              </w:rPr>
            </w:pPr>
          </w:p>
        </w:tc>
      </w:tr>
      <w:tr w:rsidR="00F6439F" w14:paraId="4A6DC1F6" w14:textId="77777777" w:rsidTr="00B50E9A">
        <w:trPr>
          <w:trHeight w:val="1166"/>
        </w:trPr>
        <w:tc>
          <w:tcPr>
            <w:tcW w:w="212" w:type="dxa"/>
            <w:vMerge w:val="restart"/>
            <w:textDirection w:val="btLr"/>
            <w:vAlign w:val="center"/>
          </w:tcPr>
          <w:p w14:paraId="60FFD16C" w14:textId="77777777" w:rsidR="00F6439F" w:rsidRPr="00303757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KASIM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51120129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6439F">
              <w:rPr>
                <w:rFonts w:ascii="Tahoma" w:hAnsi="Tahoma" w:cs="Tahoma"/>
                <w:sz w:val="12"/>
                <w:szCs w:val="12"/>
              </w:rPr>
              <w:t xml:space="preserve">9. </w:t>
            </w:r>
            <w:proofErr w:type="spellStart"/>
            <w:r w:rsidRPr="00F6439F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F6439F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3AC3756F" w14:textId="77777777" w:rsidR="00F6439F" w:rsidRPr="00303757" w:rsidRDefault="00F6439F" w:rsidP="00F643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6439F">
              <w:rPr>
                <w:rFonts w:ascii="Tahoma" w:hAnsi="Tahoma" w:cs="Tahoma"/>
                <w:sz w:val="12"/>
                <w:szCs w:val="12"/>
              </w:rPr>
              <w:t xml:space="preserve"> 4-8 </w:t>
            </w:r>
            <w:proofErr w:type="spellStart"/>
            <w:r w:rsidRPr="00F6439F">
              <w:rPr>
                <w:rFonts w:ascii="Tahoma" w:hAnsi="Tahoma" w:cs="Tahoma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376" w:type="dxa"/>
            <w:vAlign w:val="center"/>
          </w:tcPr>
          <w:p w14:paraId="777D009B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18D3FFC" w14:textId="77777777" w:rsidR="00F6439F" w:rsidRPr="00F625A2" w:rsidRDefault="00F6439F" w:rsidP="00F625A2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625A2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72DC5BD1" w14:textId="77777777" w:rsidR="00F6439F" w:rsidRPr="00B50E9A" w:rsidRDefault="00F6439F" w:rsidP="00B50E9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0ABB66C0" w14:textId="77777777" w:rsidR="00F6439F" w:rsidRPr="00B50E9A" w:rsidRDefault="00F6439F" w:rsidP="00B50E9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B50E9A">
              <w:rPr>
                <w:rFonts w:ascii="Tahoma" w:hAnsi="Tahoma" w:cs="Tahoma"/>
                <w:b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5261971C" w14:textId="77777777" w:rsidR="00F6439F" w:rsidRPr="00F625A2" w:rsidRDefault="00F6439F" w:rsidP="00B50E9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04EEF254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F625A2">
              <w:rPr>
                <w:rFonts w:ascii="Tahoma" w:hAnsi="Tahoma" w:cs="Tahoma"/>
                <w:sz w:val="12"/>
                <w:szCs w:val="12"/>
              </w:rPr>
              <w:t xml:space="preserve">MAT.1.1.1.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Rakamları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20’ye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olan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sayıları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(20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dâhil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),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</w:p>
          <w:p w14:paraId="5DD33C3B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temsil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etmek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kullanabilme</w:t>
            </w:r>
            <w:proofErr w:type="spellEnd"/>
          </w:p>
        </w:tc>
        <w:tc>
          <w:tcPr>
            <w:tcW w:w="3625" w:type="dxa"/>
            <w:vAlign w:val="center"/>
          </w:tcPr>
          <w:p w14:paraId="0BBA9AB9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büyüklüklerinin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temsillerini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tanır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0CE6548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Karşılaştığı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temsilleri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bağlamında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belirler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91025DD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Karşılaştığı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niceliklerin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büyüklüklerini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rakam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sayılarla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F625A2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F625A2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5B897DA7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44A65EDD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3D920D0A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270B20C9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70F584ED" w14:textId="77777777" w:rsidR="00F6439F" w:rsidRPr="00F625A2" w:rsidRDefault="00F6439F" w:rsidP="00F625A2">
            <w:pPr>
              <w:rPr>
                <w:rFonts w:ascii="Tahoma" w:hAnsi="Tahoma" w:cs="Tahoma"/>
                <w:sz w:val="12"/>
                <w:szCs w:val="12"/>
              </w:rPr>
            </w:pPr>
            <w:r w:rsidRPr="00F6439F">
              <w:rPr>
                <w:rFonts w:ascii="Tahoma" w:hAnsi="Tahoma" w:cs="Tahoma"/>
                <w:sz w:val="12"/>
                <w:szCs w:val="12"/>
              </w:rPr>
              <w:t xml:space="preserve">Atatürk </w:t>
            </w:r>
            <w:proofErr w:type="spellStart"/>
            <w:r w:rsidRPr="00F6439F">
              <w:rPr>
                <w:rFonts w:ascii="Tahoma" w:hAnsi="Tahoma" w:cs="Tahoma"/>
                <w:sz w:val="12"/>
                <w:szCs w:val="12"/>
              </w:rPr>
              <w:t>Haftası</w:t>
            </w:r>
            <w:proofErr w:type="spellEnd"/>
            <w:r w:rsidRPr="00F6439F">
              <w:rPr>
                <w:rFonts w:ascii="Tahoma" w:hAnsi="Tahoma" w:cs="Tahoma"/>
                <w:sz w:val="12"/>
                <w:szCs w:val="12"/>
              </w:rPr>
              <w:t xml:space="preserve"> (10-16 </w:t>
            </w:r>
            <w:proofErr w:type="spellStart"/>
            <w:r w:rsidRPr="00F6439F">
              <w:rPr>
                <w:rFonts w:ascii="Tahoma" w:hAnsi="Tahoma" w:cs="Tahoma"/>
                <w:sz w:val="12"/>
                <w:szCs w:val="12"/>
              </w:rPr>
              <w:t>Kasım</w:t>
            </w:r>
            <w:proofErr w:type="spellEnd"/>
            <w:r w:rsidRPr="00F6439F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</w:tcPr>
          <w:p w14:paraId="15F963FF" w14:textId="77777777" w:rsidR="00F6439F" w:rsidRDefault="00F6439F" w:rsidP="00F625A2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1B7DF6B2" w14:textId="77777777" w:rsidR="00F6439F" w:rsidRDefault="00F6439F" w:rsidP="00F625A2">
            <w:pPr>
              <w:rPr>
                <w:sz w:val="2"/>
                <w:szCs w:val="2"/>
              </w:rPr>
            </w:pPr>
          </w:p>
        </w:tc>
      </w:tr>
      <w:tr w:rsidR="00F6439F" w14:paraId="296EC090" w14:textId="77777777" w:rsidTr="00A71694">
        <w:trPr>
          <w:trHeight w:val="569"/>
        </w:trPr>
        <w:tc>
          <w:tcPr>
            <w:tcW w:w="212" w:type="dxa"/>
            <w:vMerge/>
            <w:textDirection w:val="btLr"/>
          </w:tcPr>
          <w:p w14:paraId="6FB6D627" w14:textId="77777777" w:rsidR="00F6439F" w:rsidRPr="00303757" w:rsidRDefault="00F6439F" w:rsidP="0010411C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3885" w:type="dxa"/>
            <w:gridSpan w:val="11"/>
            <w:shd w:val="clear" w:color="auto" w:fill="auto"/>
            <w:vAlign w:val="center"/>
          </w:tcPr>
          <w:p w14:paraId="54428390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6439F">
              <w:rPr>
                <w:rFonts w:ascii="Tahoma" w:hAnsi="Tahoma" w:cs="Tahoma"/>
                <w:sz w:val="20"/>
                <w:szCs w:val="20"/>
              </w:rPr>
              <w:t xml:space="preserve">1.  DÖNEM ARA TATİLİ : 11 </w:t>
            </w:r>
            <w:proofErr w:type="spellStart"/>
            <w:r w:rsidRPr="00F6439F">
              <w:rPr>
                <w:rFonts w:ascii="Tahoma" w:hAnsi="Tahoma" w:cs="Tahoma"/>
                <w:sz w:val="20"/>
                <w:szCs w:val="20"/>
              </w:rPr>
              <w:t>Kasım</w:t>
            </w:r>
            <w:proofErr w:type="spellEnd"/>
            <w:r w:rsidRPr="00F6439F">
              <w:rPr>
                <w:rFonts w:ascii="Tahoma" w:hAnsi="Tahoma" w:cs="Tahoma"/>
                <w:sz w:val="20"/>
                <w:szCs w:val="20"/>
              </w:rPr>
              <w:t xml:space="preserve"> - 15 </w:t>
            </w:r>
            <w:proofErr w:type="spellStart"/>
            <w:r w:rsidRPr="00F6439F">
              <w:rPr>
                <w:rFonts w:ascii="Tahoma" w:hAnsi="Tahoma" w:cs="Tahoma"/>
                <w:sz w:val="20"/>
                <w:szCs w:val="20"/>
              </w:rPr>
              <w:t>Kasım</w:t>
            </w:r>
            <w:proofErr w:type="spellEnd"/>
            <w:r w:rsidRPr="00F6439F">
              <w:rPr>
                <w:rFonts w:ascii="Tahoma" w:hAnsi="Tahoma" w:cs="Tahoma"/>
                <w:sz w:val="20"/>
                <w:szCs w:val="20"/>
              </w:rPr>
              <w:t xml:space="preserve"> 2024</w:t>
            </w:r>
          </w:p>
        </w:tc>
        <w:tc>
          <w:tcPr>
            <w:tcW w:w="1220" w:type="dxa"/>
            <w:vMerge/>
          </w:tcPr>
          <w:p w14:paraId="16BE0CA6" w14:textId="77777777" w:rsidR="00F6439F" w:rsidRDefault="00F6439F" w:rsidP="0010411C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13F7EDE9" w14:textId="77777777" w:rsidR="00F6439F" w:rsidRDefault="00F6439F" w:rsidP="0010411C">
            <w:pPr>
              <w:rPr>
                <w:sz w:val="2"/>
                <w:szCs w:val="2"/>
              </w:rPr>
            </w:pPr>
          </w:p>
        </w:tc>
      </w:tr>
      <w:tr w:rsidR="00F6439F" w14:paraId="6A53FE33" w14:textId="77777777" w:rsidTr="00A71694">
        <w:trPr>
          <w:trHeight w:val="1290"/>
        </w:trPr>
        <w:tc>
          <w:tcPr>
            <w:tcW w:w="212" w:type="dxa"/>
            <w:vMerge/>
            <w:textDirection w:val="btLr"/>
          </w:tcPr>
          <w:p w14:paraId="18DE21A4" w14:textId="77777777" w:rsidR="00F6439F" w:rsidRPr="00303757" w:rsidRDefault="00F6439F" w:rsidP="00F643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1CBD5571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10.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18-22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376" w:type="dxa"/>
            <w:vAlign w:val="center"/>
          </w:tcPr>
          <w:p w14:paraId="268380C2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1DEF4881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7FBD2EE9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17BDADBD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MAT.1.1.4.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İki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niceliğin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büyüklüğünü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çok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”,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daha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çok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”,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az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”,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daha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az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”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”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terimle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riyle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karşılaştırabilme</w:t>
            </w:r>
            <w:proofErr w:type="spellEnd"/>
          </w:p>
        </w:tc>
        <w:tc>
          <w:tcPr>
            <w:tcW w:w="3625" w:type="dxa"/>
            <w:vAlign w:val="center"/>
          </w:tcPr>
          <w:p w14:paraId="62BEE055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İki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niceliğin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büyüklüğünü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çok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”,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daha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çok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”,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az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”,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daha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az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”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“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”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terimle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riyle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İfade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edilen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büyüklüklere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benzerlikleri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listeler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İfade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edilen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büyüklüklere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farklılıkları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listeler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</w:tcBorders>
            <w:vAlign w:val="center"/>
          </w:tcPr>
          <w:p w14:paraId="4FB11151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yaprağı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İzleme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testleri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</w:p>
        </w:tc>
        <w:tc>
          <w:tcPr>
            <w:tcW w:w="1629" w:type="dxa"/>
            <w:vMerge w:val="restart"/>
            <w:tcBorders>
              <w:top w:val="single" w:sz="4" w:space="0" w:color="auto"/>
            </w:tcBorders>
            <w:vAlign w:val="center"/>
          </w:tcPr>
          <w:p w14:paraId="56F2349B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SDB1.2.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Düzenle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me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,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14:paraId="24D8F288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D7.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</w:p>
        </w:tc>
        <w:tc>
          <w:tcPr>
            <w:tcW w:w="1465" w:type="dxa"/>
            <w:vMerge w:val="restart"/>
            <w:tcBorders>
              <w:top w:val="single" w:sz="4" w:space="0" w:color="auto"/>
            </w:tcBorders>
            <w:vAlign w:val="center"/>
          </w:tcPr>
          <w:p w14:paraId="31DD052D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OB7.Veri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vAlign w:val="center"/>
          </w:tcPr>
          <w:p w14:paraId="071C6AEA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Dünya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Çocuk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Hakları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(20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Öğretmenler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(24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</w:tcPr>
          <w:p w14:paraId="683E4522" w14:textId="77777777" w:rsidR="00F6439F" w:rsidRDefault="00F6439F" w:rsidP="00F6439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37EF170C" w14:textId="77777777" w:rsidR="00F6439F" w:rsidRDefault="00F6439F" w:rsidP="00F6439F">
            <w:pPr>
              <w:rPr>
                <w:sz w:val="2"/>
                <w:szCs w:val="2"/>
              </w:rPr>
            </w:pPr>
          </w:p>
        </w:tc>
      </w:tr>
      <w:tr w:rsidR="00F6439F" w14:paraId="1D7F3A5C" w14:textId="77777777" w:rsidTr="00A71694">
        <w:trPr>
          <w:trHeight w:val="129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334BD860" w14:textId="77777777" w:rsidR="00F6439F" w:rsidRPr="00303757" w:rsidRDefault="00F6439F" w:rsidP="00F643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7FB89949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11.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25-29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376" w:type="dxa"/>
            <w:vAlign w:val="center"/>
          </w:tcPr>
          <w:p w14:paraId="67DD917C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3A232793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71B210F6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5741900C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MAT.1.1.5. 100’e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kadar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ileriye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20’den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geriye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ritmik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sayabilme</w:t>
            </w:r>
            <w:proofErr w:type="spellEnd"/>
          </w:p>
        </w:tc>
        <w:tc>
          <w:tcPr>
            <w:tcW w:w="3625" w:type="dxa"/>
            <w:vAlign w:val="center"/>
          </w:tcPr>
          <w:p w14:paraId="093FFEBE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771C8574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1C38A974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44C999C9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051D9B46" w14:textId="77777777" w:rsidR="00F6439F" w:rsidRPr="00F6439F" w:rsidRDefault="00F6439F" w:rsidP="00F643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5BDA8B71" w14:textId="77777777" w:rsidR="00F6439F" w:rsidRPr="00F6439F" w:rsidRDefault="00F6439F" w:rsidP="00F643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20" w:type="dxa"/>
            <w:vMerge/>
            <w:tcBorders>
              <w:bottom w:val="single" w:sz="4" w:space="0" w:color="auto"/>
            </w:tcBorders>
          </w:tcPr>
          <w:p w14:paraId="6A246509" w14:textId="77777777" w:rsidR="00F6439F" w:rsidRDefault="00F6439F" w:rsidP="00F6439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bottom w:val="single" w:sz="4" w:space="0" w:color="auto"/>
            </w:tcBorders>
          </w:tcPr>
          <w:p w14:paraId="1144F532" w14:textId="77777777" w:rsidR="00F6439F" w:rsidRDefault="00F6439F" w:rsidP="00F6439F">
            <w:pPr>
              <w:rPr>
                <w:sz w:val="2"/>
                <w:szCs w:val="2"/>
              </w:rPr>
            </w:pPr>
          </w:p>
        </w:tc>
      </w:tr>
    </w:tbl>
    <w:p w14:paraId="34EEA1EE" w14:textId="77777777" w:rsidR="00303757" w:rsidRDefault="00303757" w:rsidP="00303757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B50E9A" w14:paraId="2199F72C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41C6FE61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0A199DB1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13C34999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45EB3232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6AF18A2B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F4E83F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122872D2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4C99398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42FF5A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2EEED8F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1C05328D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E710A04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B50E9A" w14:paraId="2216EF17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2AAC23E9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8EA5BB7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41CD4C8E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BFEAB97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7409AF0C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28D4E7B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208868B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C1E75BC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47979539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D448313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86541CC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0F9A1D68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666E0A5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3C4E6D1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43D7C7B4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8150DD2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AC00B6D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4834224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A8D4E59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A037C0E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32BB091E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C598A2E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F53DC1" w14:paraId="2CAE9966" w14:textId="77777777" w:rsidTr="009F62AA">
        <w:trPr>
          <w:trHeight w:val="917"/>
        </w:trPr>
        <w:tc>
          <w:tcPr>
            <w:tcW w:w="212" w:type="dxa"/>
            <w:vMerge w:val="restart"/>
            <w:textDirection w:val="btLr"/>
            <w:vAlign w:val="center"/>
          </w:tcPr>
          <w:p w14:paraId="64DEF9CE" w14:textId="77777777" w:rsidR="00F53DC1" w:rsidRPr="00303757" w:rsidRDefault="00F53DC1" w:rsidP="00B50E9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ARALIK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5922335E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12.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2-6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376" w:type="dxa"/>
            <w:vAlign w:val="center"/>
          </w:tcPr>
          <w:p w14:paraId="10198DB2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vAlign w:val="center"/>
          </w:tcPr>
          <w:p w14:paraId="3F5D9266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03C61765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617C23FA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MAT.1.1.5. 100’e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kadar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ileriye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20’den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geriye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ritmik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sayabilme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MAT.1.1.6. Artan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azalan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  <w:vAlign w:val="center"/>
          </w:tcPr>
          <w:p w14:paraId="727D270D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ardışık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ögelerini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ardışık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ilişkiyi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vAlign w:val="center"/>
          </w:tcPr>
          <w:p w14:paraId="465019E1" w14:textId="77777777" w:rsidR="00F53DC1" w:rsidRPr="00F6439F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yaprağı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İzleme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testleri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</w:p>
        </w:tc>
        <w:tc>
          <w:tcPr>
            <w:tcW w:w="1629" w:type="dxa"/>
            <w:vMerge w:val="restart"/>
            <w:vAlign w:val="center"/>
          </w:tcPr>
          <w:p w14:paraId="09FDA5D5" w14:textId="77777777" w:rsidR="00F53DC1" w:rsidRPr="00F6439F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SDB1.2.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Düzenle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me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,</w:t>
            </w: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vAlign w:val="center"/>
          </w:tcPr>
          <w:p w14:paraId="62CF8EBB" w14:textId="77777777" w:rsidR="00F53DC1" w:rsidRPr="00F6439F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D7.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14:paraId="4FA3782B" w14:textId="77777777" w:rsidR="00F53DC1" w:rsidRPr="00F6439F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OB7.Veri </w:t>
            </w:r>
            <w:proofErr w:type="spellStart"/>
            <w:r w:rsidRPr="00F6439F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vAlign w:val="center"/>
          </w:tcPr>
          <w:p w14:paraId="4D45FA76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Dünya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Engelliler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(03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220" w:type="dxa"/>
            <w:vMerge w:val="restart"/>
            <w:tcBorders>
              <w:bottom w:val="nil"/>
            </w:tcBorders>
            <w:vAlign w:val="center"/>
          </w:tcPr>
          <w:p w14:paraId="10A66FD7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  <w:r w:rsidRPr="009F62A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C1D3EF4" w14:textId="77777777" w:rsid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69050B27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ilgi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ihtiyaç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hazır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bulunuşlukları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dikkate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alınarak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olabilecekleri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</w:p>
          <w:p w14:paraId="0189C252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zorluk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seviyelerinde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çeşitli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aktif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9F62AA">
              <w:rPr>
                <w:rFonts w:ascii="Tahoma" w:hAnsi="Tahoma" w:cs="Tahoma"/>
                <w:sz w:val="12"/>
                <w:szCs w:val="12"/>
              </w:rPr>
              <w:t>tekniklerini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kullanmaları</w:t>
            </w:r>
            <w:proofErr w:type="spellEnd"/>
            <w:proofErr w:type="gram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20’ye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</w:p>
          <w:p w14:paraId="1CF06D87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grubunu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sayarken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parçalar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arasındaki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ilişkileri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sayıların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sırasını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belirlemeleri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, 100’e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(100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dâhil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)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ileriye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20’ den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geriye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doğru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ritmik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saymaları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örüntüleri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bulmaları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</w:p>
          <w:p w14:paraId="4EA68E30" w14:textId="77777777" w:rsidR="009F62AA" w:rsidRPr="009F62AA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tamamlamaları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20’ye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kadar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nesnelerin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sayısını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tahmin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etmeleri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çıktılarının</w:t>
            </w:r>
            <w:proofErr w:type="spellEnd"/>
          </w:p>
          <w:p w14:paraId="66A9AAFA" w14:textId="77777777" w:rsidR="00F53DC1" w:rsidRPr="00F53DC1" w:rsidRDefault="009F62AA" w:rsidP="009F62A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öğrenme-öğretme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uygulamalarında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kullanıldığı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yapılır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 w:val="restart"/>
            <w:tcBorders>
              <w:bottom w:val="nil"/>
            </w:tcBorders>
            <w:vAlign w:val="center"/>
          </w:tcPr>
          <w:p w14:paraId="161131C2" w14:textId="77777777" w:rsidR="00F53DC1" w:rsidRPr="00F53DC1" w:rsidRDefault="00F53DC1" w:rsidP="00F53DC1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53DC1" w14:paraId="2F1D6569" w14:textId="77777777" w:rsidTr="00C93E97">
        <w:trPr>
          <w:trHeight w:val="1317"/>
        </w:trPr>
        <w:tc>
          <w:tcPr>
            <w:tcW w:w="212" w:type="dxa"/>
            <w:vMerge/>
            <w:textDirection w:val="btLr"/>
            <w:vAlign w:val="center"/>
          </w:tcPr>
          <w:p w14:paraId="413FA131" w14:textId="77777777" w:rsidR="00F53DC1" w:rsidRPr="00303757" w:rsidRDefault="00F53DC1" w:rsidP="00B50E9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4117A50D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13.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9-13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376" w:type="dxa"/>
            <w:vAlign w:val="center"/>
          </w:tcPr>
          <w:p w14:paraId="4323ABCE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4A82CDA2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1717AADA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02022F5C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MAT.1.1.6. Artan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azalan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  <w:vAlign w:val="center"/>
          </w:tcPr>
          <w:p w14:paraId="28DF9ECF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ardışık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ögelerini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ardışık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ilişkiyi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</w:tcPr>
          <w:p w14:paraId="25DC427F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vAlign w:val="center"/>
          </w:tcPr>
          <w:p w14:paraId="0DEFBDB5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vAlign w:val="center"/>
          </w:tcPr>
          <w:p w14:paraId="414D8BBD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vAlign w:val="center"/>
          </w:tcPr>
          <w:p w14:paraId="56F6BA55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52574591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Tutum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Yatırım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Türk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Malları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(12-18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79149AB9" w14:textId="77777777" w:rsidR="00F53DC1" w:rsidRDefault="00F53DC1" w:rsidP="00B50E9A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26809D40" w14:textId="77777777" w:rsidR="00F53DC1" w:rsidRDefault="00F53DC1" w:rsidP="00B50E9A">
            <w:pPr>
              <w:rPr>
                <w:sz w:val="2"/>
                <w:szCs w:val="2"/>
              </w:rPr>
            </w:pPr>
          </w:p>
        </w:tc>
      </w:tr>
      <w:tr w:rsidR="00F53DC1" w14:paraId="5841FACD" w14:textId="77777777" w:rsidTr="00C93E97">
        <w:trPr>
          <w:trHeight w:val="933"/>
        </w:trPr>
        <w:tc>
          <w:tcPr>
            <w:tcW w:w="212" w:type="dxa"/>
            <w:vMerge/>
            <w:textDirection w:val="btLr"/>
            <w:vAlign w:val="center"/>
          </w:tcPr>
          <w:p w14:paraId="15C839B9" w14:textId="77777777" w:rsidR="00F53DC1" w:rsidRPr="00303757" w:rsidRDefault="00F53DC1" w:rsidP="00B50E9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D5B3A1C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14.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16-20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376" w:type="dxa"/>
            <w:vAlign w:val="center"/>
          </w:tcPr>
          <w:p w14:paraId="6FD11E15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1+4</w:t>
            </w:r>
          </w:p>
        </w:tc>
        <w:tc>
          <w:tcPr>
            <w:tcW w:w="1025" w:type="dxa"/>
            <w:vAlign w:val="center"/>
          </w:tcPr>
          <w:p w14:paraId="447C0AA2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</w:p>
        </w:tc>
        <w:tc>
          <w:tcPr>
            <w:tcW w:w="736" w:type="dxa"/>
            <w:vAlign w:val="center"/>
          </w:tcPr>
          <w:p w14:paraId="65B0BE31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</w:p>
        </w:tc>
        <w:tc>
          <w:tcPr>
            <w:tcW w:w="1552" w:type="dxa"/>
            <w:vAlign w:val="center"/>
          </w:tcPr>
          <w:p w14:paraId="487D59BB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MAT.1.1.6. Artan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azalan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MAT.1.1.7.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çokluktaki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ilişkilerden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yararlanarak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20’ye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kadar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(20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olan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sayısını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vAlign w:val="center"/>
          </w:tcPr>
          <w:p w14:paraId="0BE84569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ardışık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ögelerini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şekil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örüntülerinin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ardışık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ilişkiyi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çokluktaki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deneyimleri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ilişkilendirir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Bir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çokluğun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büyüklüğünü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stratejiye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dayanarak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edilen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sonuç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gerçek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sonucu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tahminine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yö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nelik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</w:tcPr>
          <w:p w14:paraId="68BB84E4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7CE5FE0F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E50807C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115DD26B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575DFD48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4BCA85A7" w14:textId="77777777" w:rsidR="00F53DC1" w:rsidRDefault="00F53DC1" w:rsidP="00B50E9A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337630FC" w14:textId="77777777" w:rsidR="00F53DC1" w:rsidRDefault="00F53DC1" w:rsidP="00B50E9A">
            <w:pPr>
              <w:rPr>
                <w:sz w:val="2"/>
                <w:szCs w:val="2"/>
              </w:rPr>
            </w:pPr>
          </w:p>
        </w:tc>
      </w:tr>
      <w:tr w:rsidR="00F53DC1" w14:paraId="0B3758BD" w14:textId="77777777" w:rsidTr="00B50E9A">
        <w:trPr>
          <w:trHeight w:val="1166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63F80B5" w14:textId="77777777" w:rsidR="00F53DC1" w:rsidRPr="00303757" w:rsidRDefault="00F53DC1" w:rsidP="00B50E9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7D3991B7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15.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23-27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376" w:type="dxa"/>
            <w:vAlign w:val="center"/>
          </w:tcPr>
          <w:p w14:paraId="24982453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4+1</w:t>
            </w:r>
          </w:p>
        </w:tc>
        <w:tc>
          <w:tcPr>
            <w:tcW w:w="1025" w:type="dxa"/>
            <w:vAlign w:val="center"/>
          </w:tcPr>
          <w:p w14:paraId="7BB64DF4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(1)</w:t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SAYILAR VE NİCELİKLER (2)</w:t>
            </w:r>
          </w:p>
        </w:tc>
        <w:tc>
          <w:tcPr>
            <w:tcW w:w="736" w:type="dxa"/>
            <w:vAlign w:val="center"/>
          </w:tcPr>
          <w:p w14:paraId="1BD986A0" w14:textId="77777777" w:rsidR="00F53DC1" w:rsidRPr="00B50E9A" w:rsidRDefault="00F53DC1" w:rsidP="00B50E9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Sayılar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Uzunluk-Kütle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552" w:type="dxa"/>
            <w:vAlign w:val="center"/>
          </w:tcPr>
          <w:p w14:paraId="030E5AB5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MAT.1.1.7.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çokluktaki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ilişkilerden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yararlanarak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20’ye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kadar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(20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olan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nes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nelerin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sayısını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> MAT.1.1.8.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araçları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uzunluğunu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vAlign w:val="center"/>
          </w:tcPr>
          <w:p w14:paraId="58BA762B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çokluktaki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deneyimleri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ilişkilendirir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Bir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çokluğun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büyüklüğünü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stratejiye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dayanarak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edilen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sonuç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gerçek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sonucu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tahminine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yö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nelik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uzunluğa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kütleye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aracını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uzunluğun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belirlenen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ölçü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birimi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cinsinden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Tahmininin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doğruluğuna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4341B" w14:textId="77777777" w:rsidR="00F53DC1" w:rsidRPr="00B50E9A" w:rsidRDefault="00F53DC1" w:rsidP="00B50E9A">
            <w:pPr>
              <w:spacing w:after="240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yaprağı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Görüşme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>Doğru-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yanlış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Derecelendirme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ölçeği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İzleme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testleri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FAA2E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SDB1.2.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Düzenle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me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SDB1.1.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</w:t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>Verme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06D4B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D7.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D3.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DB421" w14:textId="77777777" w:rsidR="00F53DC1" w:rsidRPr="00B50E9A" w:rsidRDefault="00F53DC1" w:rsidP="00B50E9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OB7.Veri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OB7. Veri </w:t>
            </w:r>
            <w:proofErr w:type="spellStart"/>
            <w:r w:rsidRPr="00B50E9A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</w:tcPr>
          <w:p w14:paraId="213446AF" w14:textId="77777777" w:rsidR="00F53DC1" w:rsidRPr="00303757" w:rsidRDefault="00F53DC1" w:rsidP="00B50E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single" w:sz="4" w:space="0" w:color="auto"/>
            </w:tcBorders>
          </w:tcPr>
          <w:p w14:paraId="6D88623E" w14:textId="77777777" w:rsidR="00F53DC1" w:rsidRDefault="00F53DC1" w:rsidP="00B50E9A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4" w:space="0" w:color="auto"/>
            </w:tcBorders>
          </w:tcPr>
          <w:p w14:paraId="242DC6FB" w14:textId="77777777" w:rsidR="00F53DC1" w:rsidRDefault="00F53DC1" w:rsidP="00B50E9A">
            <w:pPr>
              <w:rPr>
                <w:sz w:val="2"/>
                <w:szCs w:val="2"/>
              </w:rPr>
            </w:pPr>
          </w:p>
        </w:tc>
      </w:tr>
    </w:tbl>
    <w:p w14:paraId="6553FE0F" w14:textId="77777777" w:rsidR="00303757" w:rsidRDefault="00303757" w:rsidP="00B50E9A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B50E9A" w14:paraId="25AE2BFA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62467684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443D8377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06E93A16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3C6606E7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123AC8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09D8982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76B1265A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05193AA4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3EB6771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68EC26ED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469E39E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F1F0FCE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B50E9A" w14:paraId="46B2DC1A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25D9DD01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2003845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4D7B7ECA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5BBEF6A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65DC7BCA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685DCC2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872D94A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906CB6B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34B6920D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B0DCFD1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BEA6FA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2BC919C7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CEEBA2A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D68B30D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44A9D2BD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2066E68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BC66C24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62F6B2E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42FB633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56DB158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3C396FAF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27E69F0" w14:textId="77777777" w:rsidR="00B50E9A" w:rsidRPr="00303757" w:rsidRDefault="00B50E9A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F53DC1" w14:paraId="45E744B5" w14:textId="77777777" w:rsidTr="00F53DC1">
        <w:trPr>
          <w:trHeight w:val="419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56B2A8F6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ARALIK - OCAK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1F08DC3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1F493E1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ED9E22D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7C69E1B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53DC1">
              <w:rPr>
                <w:rFonts w:ascii="Tahoma" w:hAnsi="Tahoma" w:cs="Tahoma"/>
                <w:sz w:val="12"/>
                <w:szCs w:val="12"/>
              </w:rPr>
              <w:t xml:space="preserve">16. </w:t>
            </w:r>
            <w:proofErr w:type="spellStart"/>
            <w:r w:rsidRPr="00F53DC1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79AC4FC4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53DC1">
              <w:rPr>
                <w:rFonts w:ascii="Tahoma" w:hAnsi="Tahoma" w:cs="Tahoma"/>
                <w:sz w:val="12"/>
                <w:szCs w:val="12"/>
              </w:rPr>
              <w:t xml:space="preserve"> 30 Aralık-3 Ocak</w:t>
            </w:r>
          </w:p>
        </w:tc>
        <w:tc>
          <w:tcPr>
            <w:tcW w:w="13325" w:type="dxa"/>
            <w:gridSpan w:val="10"/>
            <w:vAlign w:val="center"/>
          </w:tcPr>
          <w:p w14:paraId="627D09DD" w14:textId="77777777" w:rsidR="00F53DC1" w:rsidRPr="00F625A2" w:rsidRDefault="00F53DC1" w:rsidP="0010411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625A2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  <w:tc>
          <w:tcPr>
            <w:tcW w:w="1220" w:type="dxa"/>
            <w:vMerge w:val="restart"/>
            <w:vAlign w:val="center"/>
          </w:tcPr>
          <w:p w14:paraId="71F04045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</w:p>
          <w:p w14:paraId="28DE80DE" w14:textId="77777777" w:rsid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B028A67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yaşamda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karşılaşılan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uzunluk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tartma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durumlara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ait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gözlem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sonuçlarının</w:t>
            </w:r>
            <w:proofErr w:type="spellEnd"/>
          </w:p>
          <w:p w14:paraId="2B8495BE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sınıf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arkadaşları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paylaşılması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. Bunun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yanında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ortamlarda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uzunluk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</w:p>
          <w:p w14:paraId="18716B79" w14:textId="77777777" w:rsidR="00F53DC1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kütle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düzenlenir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234C571" w14:textId="77777777" w:rsid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D875AA3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  <w:r w:rsidRPr="009F62A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CAD1035" w14:textId="77777777" w:rsid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65397CB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nesneleri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kütlelerine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uzunluklarına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kolaydan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zora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olacak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şekilde</w:t>
            </w:r>
            <w:proofErr w:type="spellEnd"/>
          </w:p>
          <w:p w14:paraId="7FF33F14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nesneleri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sıralama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görevi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Kütle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uzunlukları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kolayca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ayırt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edilebilecek</w:t>
            </w:r>
            <w:proofErr w:type="spellEnd"/>
          </w:p>
          <w:p w14:paraId="31C7D7AE" w14:textId="77777777" w:rsidR="009F62AA" w:rsidRPr="00F53DC1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nesneler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seçilir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 w:val="restart"/>
          </w:tcPr>
          <w:p w14:paraId="5AA9F9F6" w14:textId="77777777" w:rsidR="00F53DC1" w:rsidRDefault="00F53DC1" w:rsidP="0010411C">
            <w:pPr>
              <w:rPr>
                <w:sz w:val="2"/>
                <w:szCs w:val="2"/>
              </w:rPr>
            </w:pPr>
          </w:p>
        </w:tc>
      </w:tr>
      <w:tr w:rsidR="00F53DC1" w14:paraId="33275130" w14:textId="77777777" w:rsidTr="00164E77">
        <w:trPr>
          <w:trHeight w:val="933"/>
        </w:trPr>
        <w:tc>
          <w:tcPr>
            <w:tcW w:w="212" w:type="dxa"/>
            <w:vMerge/>
            <w:textDirection w:val="btLr"/>
            <w:vAlign w:val="center"/>
          </w:tcPr>
          <w:p w14:paraId="5443B4A3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center"/>
          </w:tcPr>
          <w:p w14:paraId="4475A5BC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6" w:type="dxa"/>
            <w:vAlign w:val="center"/>
          </w:tcPr>
          <w:p w14:paraId="7063F2F0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3+(2)*</w:t>
            </w:r>
          </w:p>
        </w:tc>
        <w:tc>
          <w:tcPr>
            <w:tcW w:w="1025" w:type="dxa"/>
            <w:vAlign w:val="center"/>
          </w:tcPr>
          <w:p w14:paraId="456BD2A1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(2)</w:t>
            </w:r>
          </w:p>
        </w:tc>
        <w:tc>
          <w:tcPr>
            <w:tcW w:w="736" w:type="dxa"/>
            <w:vAlign w:val="center"/>
          </w:tcPr>
          <w:p w14:paraId="547C44A0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Uzunluk-Kütle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552" w:type="dxa"/>
            <w:vAlign w:val="center"/>
          </w:tcPr>
          <w:p w14:paraId="3E619BAC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MAT.1.1.8.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araçları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vAlign w:val="center"/>
          </w:tcPr>
          <w:p w14:paraId="419DDE64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kütleye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aracını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belirlenen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birimi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cinsinden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Tahmininin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doğruluğuna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vAlign w:val="center"/>
          </w:tcPr>
          <w:p w14:paraId="6069720D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Görüşme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Doğru-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yanlış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Derecelendirme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ölçeği</w:t>
            </w:r>
            <w:proofErr w:type="spellEnd"/>
          </w:p>
        </w:tc>
        <w:tc>
          <w:tcPr>
            <w:tcW w:w="1629" w:type="dxa"/>
            <w:vMerge w:val="restart"/>
            <w:tcBorders>
              <w:top w:val="nil"/>
            </w:tcBorders>
            <w:vAlign w:val="center"/>
          </w:tcPr>
          <w:p w14:paraId="484940C0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Verme</w:t>
            </w:r>
          </w:p>
        </w:tc>
        <w:tc>
          <w:tcPr>
            <w:tcW w:w="1169" w:type="dxa"/>
            <w:vMerge w:val="restart"/>
            <w:tcBorders>
              <w:top w:val="nil"/>
            </w:tcBorders>
            <w:vAlign w:val="center"/>
          </w:tcPr>
          <w:p w14:paraId="3D45F266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</w:p>
        </w:tc>
        <w:tc>
          <w:tcPr>
            <w:tcW w:w="1465" w:type="dxa"/>
            <w:vMerge w:val="restart"/>
            <w:tcBorders>
              <w:top w:val="nil"/>
            </w:tcBorders>
            <w:vAlign w:val="center"/>
          </w:tcPr>
          <w:p w14:paraId="3F70F511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OB7. Veri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vAlign w:val="center"/>
          </w:tcPr>
          <w:p w14:paraId="6B7667FD" w14:textId="77777777" w:rsidR="00F53DC1" w:rsidRPr="00F625A2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220" w:type="dxa"/>
            <w:vMerge/>
          </w:tcPr>
          <w:p w14:paraId="38803472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2968C3AB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</w:tr>
      <w:tr w:rsidR="00F53DC1" w14:paraId="4AE9B40B" w14:textId="77777777" w:rsidTr="00F55686">
        <w:trPr>
          <w:trHeight w:val="1166"/>
        </w:trPr>
        <w:tc>
          <w:tcPr>
            <w:tcW w:w="212" w:type="dxa"/>
            <w:vMerge/>
            <w:textDirection w:val="btLr"/>
            <w:vAlign w:val="center"/>
          </w:tcPr>
          <w:p w14:paraId="06625EA8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06D5F9B3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53DC1">
              <w:rPr>
                <w:rFonts w:ascii="Tahoma" w:hAnsi="Tahoma" w:cs="Tahoma"/>
                <w:sz w:val="12"/>
                <w:szCs w:val="12"/>
              </w:rPr>
              <w:t xml:space="preserve">17. </w:t>
            </w:r>
            <w:proofErr w:type="spellStart"/>
            <w:r w:rsidRPr="00F53DC1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59D8F103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F53DC1">
              <w:rPr>
                <w:rFonts w:ascii="Tahoma" w:hAnsi="Tahoma" w:cs="Tahoma"/>
                <w:sz w:val="12"/>
                <w:szCs w:val="12"/>
              </w:rPr>
              <w:t xml:space="preserve"> 6-10 Ocak</w:t>
            </w:r>
          </w:p>
        </w:tc>
        <w:tc>
          <w:tcPr>
            <w:tcW w:w="376" w:type="dxa"/>
            <w:vAlign w:val="center"/>
          </w:tcPr>
          <w:p w14:paraId="72A2E7A3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6E9D5977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(2)</w:t>
            </w:r>
          </w:p>
        </w:tc>
        <w:tc>
          <w:tcPr>
            <w:tcW w:w="736" w:type="dxa"/>
            <w:vAlign w:val="center"/>
          </w:tcPr>
          <w:p w14:paraId="257E10CF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Uzunluk-Kütle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552" w:type="dxa"/>
            <w:vAlign w:val="center"/>
          </w:tcPr>
          <w:p w14:paraId="7057A24C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MAT.1.1.8.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araçları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vAlign w:val="center"/>
          </w:tcPr>
          <w:p w14:paraId="6CFA3A4A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kütleye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aracını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belirlenen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birimi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cinsinden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Tahmininin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doğruluğuna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vAlign w:val="center"/>
          </w:tcPr>
          <w:p w14:paraId="569B0C50" w14:textId="77777777" w:rsidR="00F53DC1" w:rsidRPr="00F625A2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vAlign w:val="center"/>
          </w:tcPr>
          <w:p w14:paraId="15343467" w14:textId="77777777" w:rsidR="00F53DC1" w:rsidRPr="00F625A2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vAlign w:val="center"/>
          </w:tcPr>
          <w:p w14:paraId="0ECB1702" w14:textId="77777777" w:rsidR="00F53DC1" w:rsidRPr="00F625A2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vAlign w:val="center"/>
          </w:tcPr>
          <w:p w14:paraId="203E550F" w14:textId="77777777" w:rsidR="00F53DC1" w:rsidRPr="00F625A2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1251F62C" w14:textId="77777777" w:rsidR="00F53DC1" w:rsidRPr="00F625A2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</w:tcPr>
          <w:p w14:paraId="6D5DA1AA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3C0FF2FD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</w:tr>
      <w:tr w:rsidR="00F53DC1" w14:paraId="49FB9511" w14:textId="77777777" w:rsidTr="00F53DC1">
        <w:trPr>
          <w:trHeight w:val="213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02ACE590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7771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18.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</w:p>
          <w:p w14:paraId="26C5F163" w14:textId="77777777" w:rsidR="00F53DC1" w:rsidRPr="00F6439F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13-17 Ocak</w:t>
            </w:r>
          </w:p>
        </w:tc>
        <w:tc>
          <w:tcPr>
            <w:tcW w:w="376" w:type="dxa"/>
            <w:tcBorders>
              <w:bottom w:val="single" w:sz="4" w:space="0" w:color="auto"/>
            </w:tcBorders>
            <w:vAlign w:val="center"/>
          </w:tcPr>
          <w:p w14:paraId="12CA2A73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vAlign w:val="center"/>
          </w:tcPr>
          <w:p w14:paraId="70CB3C31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(2)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center"/>
          </w:tcPr>
          <w:p w14:paraId="3FD10967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Uzunluk-Kütle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516299F2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 MAT.1.1.8.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araçları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4EB8B779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kütleye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aracını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belirlenen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birimi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cinsinden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Tahmininin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doğruluğuna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1F637FA4" w14:textId="77777777" w:rsidR="00F53DC1" w:rsidRPr="00F6439F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47247285" w14:textId="77777777" w:rsidR="00F53DC1" w:rsidRPr="00F6439F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5C4A3E24" w14:textId="77777777" w:rsidR="00F53DC1" w:rsidRPr="00F6439F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273EE583" w14:textId="77777777" w:rsidR="00F53DC1" w:rsidRPr="00F6439F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32F7A4CA" w14:textId="77777777" w:rsidR="00F53DC1" w:rsidRPr="00F6439F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bottom w:val="single" w:sz="4" w:space="0" w:color="auto"/>
            </w:tcBorders>
          </w:tcPr>
          <w:p w14:paraId="617996D3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bottom w:val="single" w:sz="4" w:space="0" w:color="auto"/>
            </w:tcBorders>
          </w:tcPr>
          <w:p w14:paraId="109BF466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</w:tr>
      <w:tr w:rsidR="00F53DC1" w14:paraId="374CB662" w14:textId="77777777" w:rsidTr="00F53DC1">
        <w:trPr>
          <w:trHeight w:val="390"/>
        </w:trPr>
        <w:tc>
          <w:tcPr>
            <w:tcW w:w="16137" w:type="dxa"/>
            <w:gridSpan w:val="14"/>
            <w:tcBorders>
              <w:top w:val="single" w:sz="4" w:space="0" w:color="auto"/>
            </w:tcBorders>
            <w:vAlign w:val="center"/>
          </w:tcPr>
          <w:p w14:paraId="539286DD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53DC1">
              <w:rPr>
                <w:rFonts w:ascii="Tahoma" w:hAnsi="Tahoma" w:cs="Tahoma"/>
                <w:sz w:val="20"/>
                <w:szCs w:val="20"/>
              </w:rPr>
              <w:t>YARIYIL TATİLİ : 20 Ocak  - 31 Ocak 2025</w:t>
            </w:r>
          </w:p>
        </w:tc>
      </w:tr>
    </w:tbl>
    <w:p w14:paraId="14FDAF3C" w14:textId="77777777" w:rsidR="00B50E9A" w:rsidRDefault="00B50E9A" w:rsidP="00B50E9A">
      <w:pPr>
        <w:rPr>
          <w:rFonts w:ascii="Arial" w:hAnsi="Arial" w:cs="Arial"/>
          <w:sz w:val="48"/>
          <w:szCs w:val="48"/>
        </w:rPr>
      </w:pPr>
    </w:p>
    <w:p w14:paraId="63385E45" w14:textId="77777777" w:rsidR="00303757" w:rsidRDefault="00303757" w:rsidP="005D4F59">
      <w:pPr>
        <w:jc w:val="center"/>
        <w:rPr>
          <w:rFonts w:ascii="Arial" w:hAnsi="Arial" w:cs="Arial"/>
          <w:sz w:val="48"/>
          <w:szCs w:val="48"/>
        </w:rPr>
      </w:pPr>
    </w:p>
    <w:p w14:paraId="0485763B" w14:textId="77777777" w:rsidR="00F53DC1" w:rsidRDefault="00F53DC1" w:rsidP="005D4F59">
      <w:pPr>
        <w:jc w:val="center"/>
        <w:rPr>
          <w:rFonts w:ascii="Arial" w:hAnsi="Arial" w:cs="Arial"/>
          <w:sz w:val="48"/>
          <w:szCs w:val="48"/>
        </w:rPr>
      </w:pPr>
    </w:p>
    <w:p w14:paraId="0F155DE6" w14:textId="77777777" w:rsidR="00F53DC1" w:rsidRDefault="00F53DC1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F53DC1" w14:paraId="3D993D14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41BFF754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7C8022E2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5AC74258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294908C1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71E1A55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890AA2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60DDB419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45319F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319093A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2283DBC0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7921AF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B210A68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F53DC1" w14:paraId="44B40105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3AC90780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D318E2B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0127EB34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376ECB9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34647650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D1B98E2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6C4C3F4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59E6E22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59F4105A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3242C3C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DC19D9D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27C86323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D8FEAB0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52B4BE3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090B172A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984559E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4D53A1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3220D7E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C6CA11E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E6DEFF6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0A9B982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E288CF3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F53DC1" w14:paraId="7B035879" w14:textId="77777777" w:rsidTr="00F53DC1">
        <w:trPr>
          <w:trHeight w:val="917"/>
        </w:trPr>
        <w:tc>
          <w:tcPr>
            <w:tcW w:w="212" w:type="dxa"/>
            <w:vMerge w:val="restart"/>
            <w:textDirection w:val="btLr"/>
            <w:vAlign w:val="center"/>
          </w:tcPr>
          <w:p w14:paraId="4898063E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sz w:val="12"/>
                <w:szCs w:val="12"/>
              </w:rPr>
              <w:t>ŞUBAT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0B3441CF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19.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3-7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376" w:type="dxa"/>
            <w:vAlign w:val="center"/>
          </w:tcPr>
          <w:p w14:paraId="6ECD4809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4+1</w:t>
            </w:r>
          </w:p>
        </w:tc>
        <w:tc>
          <w:tcPr>
            <w:tcW w:w="1025" w:type="dxa"/>
            <w:vAlign w:val="center"/>
          </w:tcPr>
          <w:p w14:paraId="5451770E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SAYILAR VE NİCELİKLER (2)</w:t>
            </w: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5451429B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Uzunluk-Kütle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4C750B13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 MAT.1.1.8.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araçları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nesnelerin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yaşamın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içerdiği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  <w:vAlign w:val="center"/>
          </w:tcPr>
          <w:p w14:paraId="4136BEC7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kütleye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aracını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Ölçeceği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uzunluğun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tartacağı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kütlenin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belirlenen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standart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olmayan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ölçü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birimi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cinsinden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Tahmininin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doğruluğuna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yargıda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hangisini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gerektirdiğini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fark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birbiri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ilişkilendirir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C41C131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Görüşme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Doğru-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yanlış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Derecelendirme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ölçeği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319D5A08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), SDB2.1.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SDB3.3.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Verme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), SDB2.1.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SDB2.2.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Esneklik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SDB3.3.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7C93A7AA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D4.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14:paraId="47941EE4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OB7.Veri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OB1.Bilgi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1871EDAB" w14:textId="77777777" w:rsidR="00F53DC1" w:rsidRPr="00B50E9A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tcBorders>
              <w:bottom w:val="nil"/>
            </w:tcBorders>
            <w:vAlign w:val="center"/>
          </w:tcPr>
          <w:p w14:paraId="65B76E9E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</w:p>
          <w:p w14:paraId="491B97C3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299F10D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matematiksel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ifadeler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verilip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sonucu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aynı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olanları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tahmin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ederek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gruplandırmaları</w:t>
            </w:r>
            <w:proofErr w:type="spellEnd"/>
          </w:p>
          <w:p w14:paraId="26C15811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25C3D92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seviyesine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işlemlerini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çeşitli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eğitsel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</w:t>
            </w:r>
            <w:proofErr w:type="spellEnd"/>
          </w:p>
          <w:p w14:paraId="07B2E920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>(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yarışı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görevi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toplama-çıkarma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kart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bende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kimde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)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oynatılarak</w:t>
            </w:r>
            <w:proofErr w:type="spellEnd"/>
          </w:p>
          <w:p w14:paraId="75A6375B" w14:textId="77777777" w:rsidR="00F53DC1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süreci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4A689E2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4046544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7ADA417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B7CDDA6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işlemlerden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cebirsel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düşünmeye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edecek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)</w:t>
            </w:r>
          </w:p>
          <w:p w14:paraId="204FF43C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matematiksel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bağlantılar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bireysel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grup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çalışması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Belirlenen</w:t>
            </w:r>
            <w:proofErr w:type="spellEnd"/>
          </w:p>
          <w:p w14:paraId="36596DDA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ilişkin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performansına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</w:p>
          <w:p w14:paraId="1FD805AF" w14:textId="77777777" w:rsidR="009F62AA" w:rsidRPr="00F53DC1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yaşam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kendilerini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ifade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etmeleri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sağlanır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 w:val="restart"/>
            <w:tcBorders>
              <w:bottom w:val="nil"/>
            </w:tcBorders>
            <w:vAlign w:val="center"/>
          </w:tcPr>
          <w:p w14:paraId="3D5EDAF9" w14:textId="77777777" w:rsidR="00F53DC1" w:rsidRPr="00F53DC1" w:rsidRDefault="00F53DC1" w:rsidP="00F53DC1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53DC1" w14:paraId="4C89F806" w14:textId="77777777" w:rsidTr="00CE60D3">
        <w:trPr>
          <w:trHeight w:val="1317"/>
        </w:trPr>
        <w:tc>
          <w:tcPr>
            <w:tcW w:w="212" w:type="dxa"/>
            <w:vMerge/>
            <w:textDirection w:val="btLr"/>
            <w:vAlign w:val="center"/>
          </w:tcPr>
          <w:p w14:paraId="4A6607E0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47490832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20.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10-14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376" w:type="dxa"/>
            <w:vAlign w:val="center"/>
          </w:tcPr>
          <w:p w14:paraId="57CC4E9D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53F0BED1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55D53356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6F1F5B28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yaşamın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içerdiği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  <w:vAlign w:val="center"/>
          </w:tcPr>
          <w:p w14:paraId="20F90378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hangisini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gerektirdiğini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fark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birbiri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ilişkilendirir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</w:tcBorders>
            <w:vAlign w:val="center"/>
          </w:tcPr>
          <w:p w14:paraId="0C06E8D7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tcBorders>
              <w:top w:val="single" w:sz="4" w:space="0" w:color="auto"/>
            </w:tcBorders>
            <w:vAlign w:val="center"/>
          </w:tcPr>
          <w:p w14:paraId="001F3635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Esneklik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14:paraId="486F4846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</w:p>
        </w:tc>
        <w:tc>
          <w:tcPr>
            <w:tcW w:w="1465" w:type="dxa"/>
            <w:vMerge w:val="restart"/>
            <w:tcBorders>
              <w:top w:val="single" w:sz="4" w:space="0" w:color="auto"/>
            </w:tcBorders>
            <w:vAlign w:val="center"/>
          </w:tcPr>
          <w:p w14:paraId="70348809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2A53AAFF" w14:textId="77777777" w:rsidR="00F53DC1" w:rsidRPr="00B50E9A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66D3B780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6333928C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</w:tr>
      <w:tr w:rsidR="00F53DC1" w14:paraId="65EDD97A" w14:textId="77777777" w:rsidTr="00CE60D3">
        <w:trPr>
          <w:trHeight w:val="933"/>
        </w:trPr>
        <w:tc>
          <w:tcPr>
            <w:tcW w:w="212" w:type="dxa"/>
            <w:vMerge/>
            <w:textDirection w:val="btLr"/>
            <w:vAlign w:val="center"/>
          </w:tcPr>
          <w:p w14:paraId="63FCDEFC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77035D75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21.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17-21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376" w:type="dxa"/>
            <w:vAlign w:val="center"/>
          </w:tcPr>
          <w:p w14:paraId="572551A1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4DB97EB4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603EAAD6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5F2CBFB6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yaşamın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içerdiği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  <w:vAlign w:val="center"/>
          </w:tcPr>
          <w:p w14:paraId="52C39F81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hangisini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gerektirdiğini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fark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birbiri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ilişkilendirir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</w:tcPr>
          <w:p w14:paraId="35CAF167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vAlign w:val="center"/>
          </w:tcPr>
          <w:p w14:paraId="459BD894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vAlign w:val="center"/>
          </w:tcPr>
          <w:p w14:paraId="06D08FA5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vAlign w:val="center"/>
          </w:tcPr>
          <w:p w14:paraId="0A23534F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083FB12E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0E7CDD06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6737E234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</w:tr>
      <w:tr w:rsidR="00F53DC1" w14:paraId="236CE1CB" w14:textId="77777777" w:rsidTr="00856A00">
        <w:trPr>
          <w:trHeight w:val="1166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0BD0F6F" w14:textId="77777777" w:rsidR="00F53DC1" w:rsidRPr="00303757" w:rsidRDefault="00F53DC1" w:rsidP="00F53DC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200607AB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22.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24-28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376" w:type="dxa"/>
            <w:vAlign w:val="center"/>
          </w:tcPr>
          <w:p w14:paraId="2260E5CB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1+4</w:t>
            </w:r>
          </w:p>
        </w:tc>
        <w:tc>
          <w:tcPr>
            <w:tcW w:w="1025" w:type="dxa"/>
            <w:vAlign w:val="center"/>
          </w:tcPr>
          <w:p w14:paraId="7A5C58D6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43C8FD82" w14:textId="77777777" w:rsidR="00F53DC1" w:rsidRPr="00F53DC1" w:rsidRDefault="00F53DC1" w:rsidP="00F53DC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10B23022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MAT.1.2.1.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yaşamın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içerdiği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MAT.1.2.2.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bulunarak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yaparak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muhakeme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vAlign w:val="center"/>
          </w:tcPr>
          <w:p w14:paraId="1EED3BE8" w14:textId="77777777" w:rsidR="00F53DC1" w:rsidRPr="00F53DC1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durumunun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hangisini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gerektirdiğini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fark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durumuna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birbiri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ilişkilendirir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ögeler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ilişki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sonuçlarının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tutarlılığını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F53DC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0E1FE590" w14:textId="77777777" w:rsidR="00F53DC1" w:rsidRPr="00B50E9A" w:rsidRDefault="00F53DC1" w:rsidP="00F53DC1">
            <w:pPr>
              <w:spacing w:after="240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78B67437" w14:textId="77777777" w:rsidR="00F53DC1" w:rsidRPr="00B50E9A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A9556F2" w14:textId="77777777" w:rsidR="00F53DC1" w:rsidRPr="00B50E9A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1E354A39" w14:textId="77777777" w:rsidR="00F53DC1" w:rsidRPr="00B50E9A" w:rsidRDefault="00F53DC1" w:rsidP="00F53DC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20" w:type="dxa"/>
          </w:tcPr>
          <w:p w14:paraId="7D6D2B0B" w14:textId="77777777" w:rsidR="00F53DC1" w:rsidRPr="00303757" w:rsidRDefault="00F53DC1" w:rsidP="00F53DC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single" w:sz="4" w:space="0" w:color="auto"/>
            </w:tcBorders>
          </w:tcPr>
          <w:p w14:paraId="601949FE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4" w:space="0" w:color="auto"/>
            </w:tcBorders>
          </w:tcPr>
          <w:p w14:paraId="45387EFF" w14:textId="77777777" w:rsidR="00F53DC1" w:rsidRDefault="00F53DC1" w:rsidP="00F53DC1">
            <w:pPr>
              <w:rPr>
                <w:sz w:val="2"/>
                <w:szCs w:val="2"/>
              </w:rPr>
            </w:pPr>
          </w:p>
        </w:tc>
      </w:tr>
    </w:tbl>
    <w:p w14:paraId="231EE477" w14:textId="77777777" w:rsidR="00F53DC1" w:rsidRDefault="00F53DC1" w:rsidP="00F53DC1">
      <w:pPr>
        <w:rPr>
          <w:rFonts w:ascii="Arial" w:hAnsi="Arial" w:cs="Arial"/>
          <w:sz w:val="48"/>
          <w:szCs w:val="48"/>
        </w:rPr>
      </w:pPr>
    </w:p>
    <w:p w14:paraId="732F7A26" w14:textId="77777777" w:rsidR="00F53DC1" w:rsidRDefault="00F53DC1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F53DC1" w14:paraId="0BEB769C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7F6E0A99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3B998718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0BE072C6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3C9FBB3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56DF24E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9974A32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4C06344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251193DE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E6264F8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0FC85636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13A02079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10A870C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F53DC1" w14:paraId="74EB5FE8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6331E85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CAAE9EC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13DCC739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7D389E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295F6074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B0418A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733C38B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7E1A0C3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45E116A8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2EFF40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1031A63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3F17FD2A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6580CC0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AEDE915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2413A179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0266671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C34BB76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E08A9D6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D6835E7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1E8E3D8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E7991EF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8E06E12" w14:textId="77777777" w:rsidR="00F53DC1" w:rsidRPr="00303757" w:rsidRDefault="00F53DC1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EE647D" w14:paraId="33E23396" w14:textId="77777777" w:rsidTr="00A45F5D">
        <w:trPr>
          <w:trHeight w:val="422"/>
        </w:trPr>
        <w:tc>
          <w:tcPr>
            <w:tcW w:w="212" w:type="dxa"/>
            <w:vMerge w:val="restart"/>
            <w:shd w:val="clear" w:color="auto" w:fill="auto"/>
            <w:textDirection w:val="btLr"/>
            <w:vAlign w:val="center"/>
          </w:tcPr>
          <w:p w14:paraId="04CB5067" w14:textId="77777777" w:rsidR="00EE647D" w:rsidRPr="00303757" w:rsidRDefault="00EE647D" w:rsidP="00A45F5D">
            <w:pPr>
              <w:ind w:left="113" w:right="113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MART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06D8427C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45F5D">
              <w:rPr>
                <w:rFonts w:ascii="Tahoma" w:hAnsi="Tahoma" w:cs="Tahoma"/>
                <w:sz w:val="12"/>
                <w:szCs w:val="12"/>
              </w:rPr>
              <w:t xml:space="preserve">23.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317B31F7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45F5D">
              <w:rPr>
                <w:rFonts w:ascii="Tahoma" w:hAnsi="Tahoma" w:cs="Tahoma"/>
                <w:sz w:val="12"/>
                <w:szCs w:val="12"/>
              </w:rPr>
              <w:t xml:space="preserve"> 3-7 Mart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5E389CEE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CE94C40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D1EFB68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089F9B8D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bulunarak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yaparak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muhakeme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shd w:val="clear" w:color="auto" w:fill="auto"/>
            <w:vAlign w:val="center"/>
          </w:tcPr>
          <w:p w14:paraId="6E1F30BC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ögeler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sonuçları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sonuçlarının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tutarlılığını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</w:tcPr>
          <w:p w14:paraId="3D9D8532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14:paraId="5F0BB464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Esneklik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5F144960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284FDB0B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shd w:val="clear" w:color="auto" w:fill="auto"/>
            <w:vAlign w:val="center"/>
          </w:tcPr>
          <w:p w14:paraId="1A92EF71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14:paraId="11F88F9B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</w:p>
          <w:p w14:paraId="07A9E0B7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B1E70D3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matematiksel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ifadeler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verilip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sonucu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aynı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olanları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tahmin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ederek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gruplandırmaları</w:t>
            </w:r>
            <w:proofErr w:type="spellEnd"/>
          </w:p>
          <w:p w14:paraId="79DB05CC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27A5752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seviyesine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işlemlerini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çeşitli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eğitsel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</w:t>
            </w:r>
            <w:proofErr w:type="spellEnd"/>
          </w:p>
          <w:p w14:paraId="0A74DA81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>(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yarışı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görevi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toplama-çıkarma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kart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bende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kimde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)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oynatılarak</w:t>
            </w:r>
            <w:proofErr w:type="spellEnd"/>
          </w:p>
          <w:p w14:paraId="3FEF480D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süreci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9ABF59C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4FA482D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00AFAC69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E75E540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işlemlerden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cebirsel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düşünmeye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edecek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)</w:t>
            </w:r>
          </w:p>
          <w:p w14:paraId="3BE8AF6E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matematiksel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bağlantılar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bireysel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grup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çalışması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Belirlenen</w:t>
            </w:r>
            <w:proofErr w:type="spellEnd"/>
          </w:p>
          <w:p w14:paraId="689ED29E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ilişkin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performansına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</w:p>
          <w:p w14:paraId="3002F86D" w14:textId="77777777" w:rsidR="00EE647D" w:rsidRPr="00303757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yaşam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durumları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kendilerini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ifade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etmeleri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sağlanır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14:paraId="7D013F31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647D" w14:paraId="7756AE7B" w14:textId="77777777" w:rsidTr="00A45F5D">
        <w:trPr>
          <w:trHeight w:val="1518"/>
        </w:trPr>
        <w:tc>
          <w:tcPr>
            <w:tcW w:w="212" w:type="dxa"/>
            <w:vMerge/>
            <w:textDirection w:val="btLr"/>
            <w:vAlign w:val="center"/>
          </w:tcPr>
          <w:p w14:paraId="07E1D3D8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7D88AA7B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24.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10-14 Mart</w:t>
            </w:r>
          </w:p>
        </w:tc>
        <w:tc>
          <w:tcPr>
            <w:tcW w:w="376" w:type="dxa"/>
            <w:vAlign w:val="center"/>
          </w:tcPr>
          <w:p w14:paraId="7F01268B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vAlign w:val="center"/>
          </w:tcPr>
          <w:p w14:paraId="6A30980E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65465123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55A395D0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bulunarak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yaparak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muhakeme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MAT.1.2.3.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bağlamında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</w:p>
        </w:tc>
        <w:tc>
          <w:tcPr>
            <w:tcW w:w="3625" w:type="dxa"/>
            <w:vAlign w:val="center"/>
          </w:tcPr>
          <w:p w14:paraId="7FB72E31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ögeleri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ögeler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arasındaki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ilişkileri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sonuçları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ilişki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Tahmin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zihinden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sonuçlarının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tutarlılığını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kullanımını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kullanarak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da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Dönüştürdüğü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</w:tcPr>
          <w:p w14:paraId="317401A4" w14:textId="77777777" w:rsidR="00EE647D" w:rsidRPr="00303757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vAlign w:val="center"/>
          </w:tcPr>
          <w:p w14:paraId="4A6FC386" w14:textId="77777777" w:rsidR="00EE647D" w:rsidRPr="00303757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vAlign w:val="center"/>
          </w:tcPr>
          <w:p w14:paraId="3CACC871" w14:textId="77777777" w:rsidR="00EE647D" w:rsidRPr="00303757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vAlign w:val="center"/>
          </w:tcPr>
          <w:p w14:paraId="4B926BF2" w14:textId="77777777" w:rsidR="00EE647D" w:rsidRPr="00303757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4B43F509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İstiklâl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Marşı'nın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Kabulü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Mehmet Akif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Ersoy'u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Anma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Günü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 xml:space="preserve"> (12 Mart)</w:t>
            </w:r>
          </w:p>
        </w:tc>
        <w:tc>
          <w:tcPr>
            <w:tcW w:w="1220" w:type="dxa"/>
            <w:vMerge/>
          </w:tcPr>
          <w:p w14:paraId="091C371C" w14:textId="77777777" w:rsidR="00EE647D" w:rsidRDefault="00EE647D" w:rsidP="00A45F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0" w:type="dxa"/>
            <w:vMerge/>
          </w:tcPr>
          <w:p w14:paraId="1A7AE2AC" w14:textId="77777777" w:rsidR="00EE647D" w:rsidRDefault="00EE647D" w:rsidP="00A45F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E647D" w14:paraId="66A990E8" w14:textId="77777777" w:rsidTr="00AB7878">
        <w:trPr>
          <w:trHeight w:val="419"/>
        </w:trPr>
        <w:tc>
          <w:tcPr>
            <w:tcW w:w="212" w:type="dxa"/>
            <w:vMerge/>
            <w:textDirection w:val="btLr"/>
            <w:vAlign w:val="center"/>
          </w:tcPr>
          <w:p w14:paraId="5370A842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3F3C452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9BF372F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7B4E529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1C81CA1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45F5D">
              <w:rPr>
                <w:rFonts w:ascii="Tahoma" w:hAnsi="Tahoma" w:cs="Tahoma"/>
                <w:sz w:val="12"/>
                <w:szCs w:val="12"/>
              </w:rPr>
              <w:t xml:space="preserve">25. </w:t>
            </w:r>
            <w:proofErr w:type="spellStart"/>
            <w:r w:rsidRPr="00A45F5D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A45F5D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44FF11F2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45F5D">
              <w:rPr>
                <w:rFonts w:ascii="Tahoma" w:hAnsi="Tahoma" w:cs="Tahoma"/>
                <w:sz w:val="12"/>
                <w:szCs w:val="12"/>
              </w:rPr>
              <w:t xml:space="preserve"> 17-21 Mart</w:t>
            </w:r>
          </w:p>
        </w:tc>
        <w:tc>
          <w:tcPr>
            <w:tcW w:w="13325" w:type="dxa"/>
            <w:gridSpan w:val="10"/>
            <w:vAlign w:val="center"/>
          </w:tcPr>
          <w:p w14:paraId="0860595E" w14:textId="77777777" w:rsidR="00EE647D" w:rsidRPr="00F625A2" w:rsidRDefault="00EE647D" w:rsidP="0010411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625A2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  <w:tc>
          <w:tcPr>
            <w:tcW w:w="1220" w:type="dxa"/>
            <w:vMerge/>
          </w:tcPr>
          <w:p w14:paraId="73512690" w14:textId="77777777" w:rsidR="00EE647D" w:rsidRDefault="00EE647D" w:rsidP="0010411C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0B416418" w14:textId="77777777" w:rsidR="00EE647D" w:rsidRDefault="00EE647D" w:rsidP="0010411C">
            <w:pPr>
              <w:rPr>
                <w:sz w:val="2"/>
                <w:szCs w:val="2"/>
              </w:rPr>
            </w:pPr>
          </w:p>
        </w:tc>
      </w:tr>
      <w:tr w:rsidR="00EE647D" w14:paraId="29C8CFB5" w14:textId="77777777" w:rsidTr="00AB7878">
        <w:trPr>
          <w:trHeight w:val="933"/>
        </w:trPr>
        <w:tc>
          <w:tcPr>
            <w:tcW w:w="212" w:type="dxa"/>
            <w:vMerge/>
            <w:textDirection w:val="btLr"/>
            <w:vAlign w:val="center"/>
          </w:tcPr>
          <w:p w14:paraId="12290A39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center"/>
          </w:tcPr>
          <w:p w14:paraId="4B79DC70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6" w:type="dxa"/>
            <w:vAlign w:val="center"/>
          </w:tcPr>
          <w:p w14:paraId="1D0A8337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3+(2)*</w:t>
            </w:r>
          </w:p>
        </w:tc>
        <w:tc>
          <w:tcPr>
            <w:tcW w:w="1025" w:type="dxa"/>
            <w:vAlign w:val="center"/>
          </w:tcPr>
          <w:p w14:paraId="3758963E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5C88AA61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01FD2DA0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MAT.1.2.3.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bağlamında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yorumlayabil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me</w:t>
            </w:r>
          </w:p>
        </w:tc>
        <w:tc>
          <w:tcPr>
            <w:tcW w:w="3625" w:type="dxa"/>
            <w:vAlign w:val="center"/>
          </w:tcPr>
          <w:p w14:paraId="68CBF331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kullanımını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kullanarak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da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Dönüştürdüğü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vAlign w:val="center"/>
          </w:tcPr>
          <w:p w14:paraId="733D951D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tcBorders>
              <w:top w:val="nil"/>
            </w:tcBorders>
            <w:vAlign w:val="center"/>
          </w:tcPr>
          <w:p w14:paraId="1C8E631D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SDB3.2.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Esneklik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top w:val="nil"/>
            </w:tcBorders>
            <w:vAlign w:val="center"/>
          </w:tcPr>
          <w:p w14:paraId="1D7D0077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</w:p>
        </w:tc>
        <w:tc>
          <w:tcPr>
            <w:tcW w:w="1465" w:type="dxa"/>
            <w:vMerge w:val="restart"/>
            <w:tcBorders>
              <w:top w:val="nil"/>
            </w:tcBorders>
            <w:vAlign w:val="center"/>
          </w:tcPr>
          <w:p w14:paraId="5F87A028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  <w:vAlign w:val="center"/>
          </w:tcPr>
          <w:p w14:paraId="711810F2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Şehitler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(18 Mart)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Türk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Dünyası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Toplulukları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20" w:type="dxa"/>
            <w:vMerge/>
          </w:tcPr>
          <w:p w14:paraId="434EFBC4" w14:textId="77777777" w:rsidR="00EE647D" w:rsidRDefault="00EE647D" w:rsidP="00A45F5D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481D5EC0" w14:textId="77777777" w:rsidR="00EE647D" w:rsidRDefault="00EE647D" w:rsidP="00A45F5D">
            <w:pPr>
              <w:rPr>
                <w:sz w:val="2"/>
                <w:szCs w:val="2"/>
              </w:rPr>
            </w:pPr>
          </w:p>
        </w:tc>
      </w:tr>
      <w:tr w:rsidR="00EE647D" w14:paraId="681A27AD" w14:textId="77777777" w:rsidTr="0010411C">
        <w:trPr>
          <w:trHeight w:val="1166"/>
        </w:trPr>
        <w:tc>
          <w:tcPr>
            <w:tcW w:w="212" w:type="dxa"/>
            <w:vMerge/>
            <w:textDirection w:val="btLr"/>
            <w:vAlign w:val="center"/>
          </w:tcPr>
          <w:p w14:paraId="17D51212" w14:textId="77777777" w:rsidR="00EE647D" w:rsidRPr="00303757" w:rsidRDefault="00EE647D" w:rsidP="00A45F5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642302AC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EE647D">
              <w:rPr>
                <w:rFonts w:ascii="Tahoma" w:hAnsi="Tahoma" w:cs="Tahoma"/>
                <w:sz w:val="12"/>
                <w:szCs w:val="12"/>
              </w:rPr>
              <w:t xml:space="preserve">26. </w:t>
            </w:r>
            <w:proofErr w:type="spellStart"/>
            <w:r w:rsidRPr="00EE647D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EE647D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2E2A5AED" w14:textId="77777777" w:rsidR="00EE647D" w:rsidRPr="00303757" w:rsidRDefault="00EE647D" w:rsidP="00EE647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EE647D">
              <w:rPr>
                <w:rFonts w:ascii="Tahoma" w:hAnsi="Tahoma" w:cs="Tahoma"/>
                <w:sz w:val="12"/>
                <w:szCs w:val="12"/>
              </w:rPr>
              <w:t xml:space="preserve"> 24-28 Mart</w:t>
            </w:r>
          </w:p>
        </w:tc>
        <w:tc>
          <w:tcPr>
            <w:tcW w:w="376" w:type="dxa"/>
            <w:vAlign w:val="center"/>
          </w:tcPr>
          <w:p w14:paraId="29EEF2CB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4EE50E2B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445D58D8" w14:textId="77777777" w:rsidR="00EE647D" w:rsidRPr="00A45F5D" w:rsidRDefault="00EE647D" w:rsidP="00A45F5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4C262C69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MAT.1.2.3.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bağlamında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</w:p>
        </w:tc>
        <w:tc>
          <w:tcPr>
            <w:tcW w:w="3625" w:type="dxa"/>
            <w:vAlign w:val="center"/>
          </w:tcPr>
          <w:p w14:paraId="6F829F18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kullanımını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kullanarak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ya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da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Dönüştürdüğü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011E4B97" w14:textId="77777777" w:rsidR="00EE647D" w:rsidRPr="00F625A2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02469AAE" w14:textId="77777777" w:rsidR="00EE647D" w:rsidRPr="00F625A2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9A8A8E0" w14:textId="77777777" w:rsidR="00EE647D" w:rsidRPr="00F625A2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06639066" w14:textId="77777777" w:rsidR="00EE647D" w:rsidRPr="00F625A2" w:rsidRDefault="00EE647D" w:rsidP="00A45F5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34A75D51" w14:textId="77777777" w:rsidR="00EE647D" w:rsidRPr="00A45F5D" w:rsidRDefault="00EE647D" w:rsidP="00A45F5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Orman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  (21-26 Mart)</w:t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Kütüphaneler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(Mart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ayının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son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pazartesi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gününü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içine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alan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45F5D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</w:tcPr>
          <w:p w14:paraId="13B3B21D" w14:textId="77777777" w:rsidR="00EE647D" w:rsidRDefault="00EE647D" w:rsidP="00A45F5D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6FC4B329" w14:textId="77777777" w:rsidR="00EE647D" w:rsidRDefault="00EE647D" w:rsidP="00A45F5D">
            <w:pPr>
              <w:rPr>
                <w:sz w:val="2"/>
                <w:szCs w:val="2"/>
              </w:rPr>
            </w:pPr>
          </w:p>
        </w:tc>
      </w:tr>
      <w:tr w:rsidR="00EE647D" w14:paraId="1865B8AC" w14:textId="77777777" w:rsidTr="0010411C">
        <w:trPr>
          <w:trHeight w:val="569"/>
        </w:trPr>
        <w:tc>
          <w:tcPr>
            <w:tcW w:w="212" w:type="dxa"/>
            <w:vMerge/>
            <w:textDirection w:val="btLr"/>
          </w:tcPr>
          <w:p w14:paraId="4E70F462" w14:textId="77777777" w:rsidR="00EE647D" w:rsidRPr="00303757" w:rsidRDefault="00EE647D" w:rsidP="0010411C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3885" w:type="dxa"/>
            <w:gridSpan w:val="11"/>
            <w:shd w:val="clear" w:color="auto" w:fill="auto"/>
            <w:vAlign w:val="center"/>
          </w:tcPr>
          <w:p w14:paraId="5E5C39F4" w14:textId="77777777" w:rsidR="00EE647D" w:rsidRPr="00F6439F" w:rsidRDefault="00EE647D" w:rsidP="0010411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E647D">
              <w:rPr>
                <w:rFonts w:ascii="Tahoma" w:hAnsi="Tahoma" w:cs="Tahoma"/>
                <w:sz w:val="20"/>
                <w:szCs w:val="20"/>
              </w:rPr>
              <w:t>2. DÖNEM ARA TATİLİ : 31 Mart - 4 Nisan 2025</w:t>
            </w:r>
          </w:p>
        </w:tc>
        <w:tc>
          <w:tcPr>
            <w:tcW w:w="1220" w:type="dxa"/>
            <w:vMerge/>
          </w:tcPr>
          <w:p w14:paraId="13282421" w14:textId="77777777" w:rsidR="00EE647D" w:rsidRDefault="00EE647D" w:rsidP="0010411C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05FEBB57" w14:textId="77777777" w:rsidR="00EE647D" w:rsidRDefault="00EE647D" w:rsidP="0010411C">
            <w:pPr>
              <w:rPr>
                <w:sz w:val="2"/>
                <w:szCs w:val="2"/>
              </w:rPr>
            </w:pPr>
          </w:p>
        </w:tc>
      </w:tr>
    </w:tbl>
    <w:p w14:paraId="116A5D94" w14:textId="77777777" w:rsidR="00F53DC1" w:rsidRDefault="00F53DC1" w:rsidP="00EE647D">
      <w:pPr>
        <w:rPr>
          <w:rFonts w:ascii="Arial" w:hAnsi="Arial" w:cs="Arial"/>
          <w:sz w:val="48"/>
          <w:szCs w:val="48"/>
        </w:rPr>
      </w:pPr>
    </w:p>
    <w:p w14:paraId="3894A7FF" w14:textId="77777777" w:rsidR="00303757" w:rsidRDefault="00303757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EE647D" w14:paraId="774298DF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39FDA213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523F94D5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6C3D98BA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12190040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642B4148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6A746389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0E1B6CB1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4D2587AF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3D3260F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4667CCFD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172FE0F3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2D5985B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EE647D" w14:paraId="3BDB5D8C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50EF9D98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37DB05B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57E34842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557E478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57E496ED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ED8F0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8555D08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DDEE0D5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4A643EEB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2CE9AA9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B0FFE57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3F9D2B3F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B90DFFD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4FEDA70E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6B2E9C20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62861DF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63F97BC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0ACB42E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C891AFC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2DCF9F6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26DFF9F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0F46BE2" w14:textId="77777777" w:rsidR="00EE647D" w:rsidRPr="00303757" w:rsidRDefault="00EE647D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A72807" w14:paraId="3A13E89A" w14:textId="77777777" w:rsidTr="009F62AA">
        <w:trPr>
          <w:trHeight w:val="917"/>
        </w:trPr>
        <w:tc>
          <w:tcPr>
            <w:tcW w:w="212" w:type="dxa"/>
            <w:vMerge w:val="restart"/>
            <w:textDirection w:val="btLr"/>
            <w:vAlign w:val="center"/>
          </w:tcPr>
          <w:p w14:paraId="69A09049" w14:textId="77777777" w:rsidR="00A72807" w:rsidRPr="0030375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NİSAN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4FCC3050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27.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7-11 Nisan</w:t>
            </w:r>
          </w:p>
        </w:tc>
        <w:tc>
          <w:tcPr>
            <w:tcW w:w="376" w:type="dxa"/>
            <w:vAlign w:val="center"/>
          </w:tcPr>
          <w:p w14:paraId="67664733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vAlign w:val="center"/>
          </w:tcPr>
          <w:p w14:paraId="59C65D12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29ED6ACF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142756ED" w14:textId="77777777" w:rsidR="00A72807" w:rsidRPr="00EE647D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MAT.1.2.3.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bağlamında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MAT.1.2.4.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</w:p>
        </w:tc>
        <w:tc>
          <w:tcPr>
            <w:tcW w:w="3625" w:type="dxa"/>
            <w:vAlign w:val="center"/>
          </w:tcPr>
          <w:p w14:paraId="443E7FC4" w14:textId="77777777" w:rsidR="00A72807" w:rsidRPr="00EE647D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işlemlerinde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kullanımını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Eşit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işaretinin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kullanarak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da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Dönüştürdüğü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tersine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yeniden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vAlign w:val="center"/>
          </w:tcPr>
          <w:p w14:paraId="2CB8487D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vAlign w:val="center"/>
          </w:tcPr>
          <w:p w14:paraId="34C1A56C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Esneklik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vAlign w:val="center"/>
          </w:tcPr>
          <w:p w14:paraId="03F3FB0D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14:paraId="41F2DAE5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</w:p>
        </w:tc>
        <w:tc>
          <w:tcPr>
            <w:tcW w:w="820" w:type="dxa"/>
          </w:tcPr>
          <w:p w14:paraId="1CC44D5F" w14:textId="77777777" w:rsidR="00A72807" w:rsidRPr="00303757" w:rsidRDefault="00A72807" w:rsidP="00A7280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tcBorders>
              <w:bottom w:val="nil"/>
            </w:tcBorders>
            <w:vAlign w:val="center"/>
          </w:tcPr>
          <w:p w14:paraId="31D9089C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</w:p>
          <w:p w14:paraId="6E2C0D01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AFBD261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seviyesine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işlemlerini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gerektiren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çeşitli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eğitsel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</w:t>
            </w:r>
            <w:proofErr w:type="spellEnd"/>
          </w:p>
          <w:p w14:paraId="19C2A630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>(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yarışı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görevi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toplama-çıkarma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kart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oyunları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bende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kimde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)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oynatılarak</w:t>
            </w:r>
            <w:proofErr w:type="spellEnd"/>
          </w:p>
          <w:p w14:paraId="5B6E35D6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süreci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2E1427A3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6416A56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9F62A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26994215" w14:textId="77777777" w:rsid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088D520" w14:textId="77777777" w:rsidR="009F62AA" w:rsidRPr="009F62AA" w:rsidRDefault="009F62AA" w:rsidP="009F62AA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etkinliklerde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işlemlerden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cebirsel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düşünmeye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sevk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edecek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toplama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çıkarma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)</w:t>
            </w:r>
          </w:p>
          <w:p w14:paraId="7C6520FC" w14:textId="77777777" w:rsidR="00A72807" w:rsidRDefault="009F62AA" w:rsidP="00ED24C6">
            <w:pPr>
              <w:pStyle w:val="TableParagraph"/>
              <w:jc w:val="center"/>
              <w:rPr>
                <w:rFonts w:ascii="Times New Roman"/>
                <w:sz w:val="10"/>
              </w:rPr>
            </w:pP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matematiksel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bağlantılar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bireysel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grup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çalışması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yapılarak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belirlenir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 xml:space="preserve">. </w:t>
            </w:r>
          </w:p>
        </w:tc>
        <w:tc>
          <w:tcPr>
            <w:tcW w:w="820" w:type="dxa"/>
            <w:vMerge w:val="restart"/>
            <w:tcBorders>
              <w:bottom w:val="nil"/>
            </w:tcBorders>
          </w:tcPr>
          <w:p w14:paraId="4EAF671F" w14:textId="77777777" w:rsidR="00A72807" w:rsidRDefault="00A72807" w:rsidP="00A7280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E647D" w14:paraId="795A7B73" w14:textId="77777777" w:rsidTr="00ED24C6">
        <w:trPr>
          <w:trHeight w:val="618"/>
        </w:trPr>
        <w:tc>
          <w:tcPr>
            <w:tcW w:w="212" w:type="dxa"/>
            <w:vMerge/>
            <w:tcBorders>
              <w:top w:val="nil"/>
            </w:tcBorders>
            <w:textDirection w:val="btLr"/>
            <w:vAlign w:val="center"/>
          </w:tcPr>
          <w:p w14:paraId="28CF3BB5" w14:textId="77777777" w:rsidR="00EE647D" w:rsidRPr="00303757" w:rsidRDefault="00EE647D" w:rsidP="00EE647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132477A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28.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14-18 Nisan</w:t>
            </w:r>
          </w:p>
        </w:tc>
        <w:tc>
          <w:tcPr>
            <w:tcW w:w="376" w:type="dxa"/>
            <w:vAlign w:val="center"/>
          </w:tcPr>
          <w:p w14:paraId="70ECDA0D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4976108B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51658D05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3FDFE191" w14:textId="77777777" w:rsidR="00EE647D" w:rsidRPr="00EE647D" w:rsidRDefault="00EE647D" w:rsidP="00EE647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MAT.1.2.4.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</w:p>
        </w:tc>
        <w:tc>
          <w:tcPr>
            <w:tcW w:w="3625" w:type="dxa"/>
            <w:vAlign w:val="center"/>
          </w:tcPr>
          <w:p w14:paraId="0ADD4EF9" w14:textId="77777777" w:rsidR="00EE647D" w:rsidRPr="00EE647D" w:rsidRDefault="00EE647D" w:rsidP="00EE647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tersine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yeniden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top w:val="nil"/>
            </w:tcBorders>
          </w:tcPr>
          <w:p w14:paraId="672B4B05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  <w:vAlign w:val="center"/>
          </w:tcPr>
          <w:p w14:paraId="02E9F13C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vAlign w:val="center"/>
          </w:tcPr>
          <w:p w14:paraId="63D84C48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  <w:vAlign w:val="center"/>
          </w:tcPr>
          <w:p w14:paraId="7BF35CEB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</w:tcPr>
          <w:p w14:paraId="42409064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41F03142" w14:textId="77777777" w:rsidR="00EE647D" w:rsidRDefault="00EE647D" w:rsidP="00EE647D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369E7E27" w14:textId="77777777" w:rsidR="00EE647D" w:rsidRDefault="00EE647D" w:rsidP="00EE647D">
            <w:pPr>
              <w:rPr>
                <w:sz w:val="2"/>
                <w:szCs w:val="2"/>
              </w:rPr>
            </w:pPr>
          </w:p>
        </w:tc>
      </w:tr>
      <w:tr w:rsidR="00EE647D" w14:paraId="642675B6" w14:textId="77777777" w:rsidTr="00ED24C6">
        <w:trPr>
          <w:trHeight w:val="559"/>
        </w:trPr>
        <w:tc>
          <w:tcPr>
            <w:tcW w:w="212" w:type="dxa"/>
            <w:vMerge/>
            <w:tcBorders>
              <w:top w:val="nil"/>
            </w:tcBorders>
            <w:textDirection w:val="btLr"/>
            <w:vAlign w:val="center"/>
          </w:tcPr>
          <w:p w14:paraId="1F3EF074" w14:textId="77777777" w:rsidR="00EE647D" w:rsidRPr="00303757" w:rsidRDefault="00EE647D" w:rsidP="00EE647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4C9B476A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29.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21-25 Nisan</w:t>
            </w:r>
          </w:p>
        </w:tc>
        <w:tc>
          <w:tcPr>
            <w:tcW w:w="376" w:type="dxa"/>
            <w:vAlign w:val="center"/>
          </w:tcPr>
          <w:p w14:paraId="7C0F8CF7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7B9FC94D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</w:p>
        </w:tc>
        <w:tc>
          <w:tcPr>
            <w:tcW w:w="736" w:type="dxa"/>
            <w:vAlign w:val="center"/>
          </w:tcPr>
          <w:p w14:paraId="3BFA8CA1" w14:textId="77777777" w:rsidR="00EE647D" w:rsidRPr="00EE647D" w:rsidRDefault="00EE647D" w:rsidP="00EE647D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</w:p>
        </w:tc>
        <w:tc>
          <w:tcPr>
            <w:tcW w:w="1552" w:type="dxa"/>
            <w:vAlign w:val="center"/>
          </w:tcPr>
          <w:p w14:paraId="15F1C77F" w14:textId="77777777" w:rsidR="00EE647D" w:rsidRPr="00EE647D" w:rsidRDefault="00EE647D" w:rsidP="00EE647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MAT.1.2.4.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</w:p>
        </w:tc>
        <w:tc>
          <w:tcPr>
            <w:tcW w:w="3625" w:type="dxa"/>
            <w:vAlign w:val="center"/>
          </w:tcPr>
          <w:p w14:paraId="777EFFCA" w14:textId="77777777" w:rsidR="00EE647D" w:rsidRPr="00EE647D" w:rsidRDefault="00EE647D" w:rsidP="00EE647D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tersine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yeniden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top w:val="nil"/>
            </w:tcBorders>
          </w:tcPr>
          <w:p w14:paraId="5E27F279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  <w:vAlign w:val="center"/>
          </w:tcPr>
          <w:p w14:paraId="3D8E032B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vAlign w:val="center"/>
          </w:tcPr>
          <w:p w14:paraId="0C1C6217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  <w:vAlign w:val="center"/>
          </w:tcPr>
          <w:p w14:paraId="37EBBB30" w14:textId="77777777" w:rsidR="00EE647D" w:rsidRPr="00303757" w:rsidRDefault="00EE647D" w:rsidP="00EE647D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6978E811" w14:textId="77777777" w:rsidR="00EE647D" w:rsidRPr="0030375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Ulusal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Egemenlik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Çocuk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Bayramı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(23 Nisan)</w:t>
            </w:r>
          </w:p>
        </w:tc>
        <w:tc>
          <w:tcPr>
            <w:tcW w:w="1220" w:type="dxa"/>
            <w:vMerge/>
            <w:tcBorders>
              <w:top w:val="nil"/>
              <w:bottom w:val="nil"/>
            </w:tcBorders>
          </w:tcPr>
          <w:p w14:paraId="5E6BC6E4" w14:textId="77777777" w:rsidR="00EE647D" w:rsidRDefault="00EE647D" w:rsidP="00EE647D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67B9F630" w14:textId="77777777" w:rsidR="00EE647D" w:rsidRDefault="00EE647D" w:rsidP="00EE647D">
            <w:pPr>
              <w:rPr>
                <w:sz w:val="2"/>
                <w:szCs w:val="2"/>
              </w:rPr>
            </w:pPr>
          </w:p>
        </w:tc>
      </w:tr>
      <w:tr w:rsidR="009F62AA" w14:paraId="7C0B0E6C" w14:textId="77777777" w:rsidTr="00705A24">
        <w:trPr>
          <w:trHeight w:val="1070"/>
        </w:trPr>
        <w:tc>
          <w:tcPr>
            <w:tcW w:w="212" w:type="dxa"/>
            <w:vMerge w:val="restart"/>
            <w:tcBorders>
              <w:bottom w:val="nil"/>
            </w:tcBorders>
            <w:textDirection w:val="btLr"/>
            <w:vAlign w:val="center"/>
          </w:tcPr>
          <w:p w14:paraId="327EC4FF" w14:textId="77777777" w:rsidR="009F62AA" w:rsidRPr="00303757" w:rsidRDefault="009F62AA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NİSAN - MAYIS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44584A78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30.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28 Nisan-2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376" w:type="dxa"/>
            <w:vMerge w:val="restart"/>
            <w:vAlign w:val="center"/>
          </w:tcPr>
          <w:p w14:paraId="0A2DC3A6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1+4</w:t>
            </w:r>
          </w:p>
        </w:tc>
        <w:tc>
          <w:tcPr>
            <w:tcW w:w="1025" w:type="dxa"/>
            <w:vMerge w:val="restart"/>
            <w:vAlign w:val="center"/>
          </w:tcPr>
          <w:p w14:paraId="18B779EB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İŞLEMLERDEN CEBİRSEL DÜŞÜNMEYE</w:t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SAYILAR VE NİCELİKLER (3)</w:t>
            </w:r>
          </w:p>
        </w:tc>
        <w:tc>
          <w:tcPr>
            <w:tcW w:w="736" w:type="dxa"/>
            <w:vMerge w:val="restart"/>
            <w:vAlign w:val="center"/>
          </w:tcPr>
          <w:p w14:paraId="51CCF234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Paralarımız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552" w:type="dxa"/>
            <w:vMerge w:val="restart"/>
            <w:vAlign w:val="center"/>
          </w:tcPr>
          <w:p w14:paraId="3E7499D2" w14:textId="77777777" w:rsidR="009F62AA" w:rsidRPr="00EE647D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MAT.1.2.4.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yorumlayabilme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>MAT.1.1.9.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Paraların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(1 TL, 5 TL, 10 TL, 20 TL, 50 TL, 100 TL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200 TL)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temsil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ettiği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büyüklükleri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tanıyabilme</w:t>
            </w:r>
            <w:proofErr w:type="spellEnd"/>
          </w:p>
        </w:tc>
        <w:tc>
          <w:tcPr>
            <w:tcW w:w="3625" w:type="dxa"/>
            <w:vMerge w:val="restart"/>
            <w:vAlign w:val="center"/>
          </w:tcPr>
          <w:p w14:paraId="1A3DDA78" w14:textId="77777777" w:rsidR="009F62AA" w:rsidRPr="00EE647D" w:rsidRDefault="009F62AA" w:rsidP="00A72807">
            <w:pPr>
              <w:spacing w:after="240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tersine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dönüştürür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Toplama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çıkarma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işlemlerinin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ilişkisini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yeniden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</w:p>
        </w:tc>
        <w:tc>
          <w:tcPr>
            <w:tcW w:w="928" w:type="dxa"/>
            <w:vMerge w:val="restart"/>
            <w:vAlign w:val="center"/>
          </w:tcPr>
          <w:p w14:paraId="51F2E484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doldurma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Bütüncül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</w:p>
        </w:tc>
        <w:tc>
          <w:tcPr>
            <w:tcW w:w="1629" w:type="dxa"/>
            <w:vMerge w:val="restart"/>
            <w:vAlign w:val="center"/>
          </w:tcPr>
          <w:p w14:paraId="6E357B42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Esneklik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</w:p>
        </w:tc>
        <w:tc>
          <w:tcPr>
            <w:tcW w:w="1169" w:type="dxa"/>
            <w:vMerge w:val="restart"/>
            <w:vAlign w:val="center"/>
          </w:tcPr>
          <w:p w14:paraId="14C694FB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D17.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Tasarruf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>D19.Vatanseverlik</w:t>
            </w:r>
          </w:p>
        </w:tc>
        <w:tc>
          <w:tcPr>
            <w:tcW w:w="1465" w:type="dxa"/>
            <w:vMerge w:val="restart"/>
            <w:vAlign w:val="center"/>
          </w:tcPr>
          <w:p w14:paraId="214E1A5B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OB1.Bilgi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OB3.Finansal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820" w:type="dxa"/>
            <w:vMerge w:val="restart"/>
            <w:vAlign w:val="center"/>
          </w:tcPr>
          <w:p w14:paraId="4C55DF3D" w14:textId="77777777" w:rsidR="009F62AA" w:rsidRPr="00A72807" w:rsidRDefault="009F62AA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72807">
              <w:rPr>
                <w:rFonts w:ascii="Tahoma" w:hAnsi="Tahoma" w:cs="Tahoma"/>
                <w:sz w:val="12"/>
                <w:szCs w:val="12"/>
              </w:rPr>
              <w:t xml:space="preserve">Emek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Dayanışma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Günü</w:t>
            </w:r>
            <w:proofErr w:type="spellEnd"/>
          </w:p>
          <w:p w14:paraId="1561FA42" w14:textId="77777777" w:rsidR="009F62AA" w:rsidRPr="00303757" w:rsidRDefault="009F62AA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72807">
              <w:rPr>
                <w:rFonts w:ascii="Tahoma" w:hAnsi="Tahoma" w:cs="Tahoma"/>
                <w:sz w:val="12"/>
                <w:szCs w:val="12"/>
              </w:rPr>
              <w:t xml:space="preserve">(1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Mayıs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  <w:tcBorders>
              <w:top w:val="nil"/>
              <w:bottom w:val="single" w:sz="4" w:space="0" w:color="auto"/>
            </w:tcBorders>
          </w:tcPr>
          <w:p w14:paraId="6ACA7A4F" w14:textId="77777777" w:rsidR="009F62AA" w:rsidRDefault="009F62AA" w:rsidP="00A7280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74C31BB6" w14:textId="77777777" w:rsidR="009F62AA" w:rsidRDefault="009F62AA" w:rsidP="00A72807">
            <w:pPr>
              <w:rPr>
                <w:sz w:val="2"/>
                <w:szCs w:val="2"/>
              </w:rPr>
            </w:pPr>
          </w:p>
        </w:tc>
      </w:tr>
      <w:tr w:rsidR="009F62AA" w14:paraId="08B99F82" w14:textId="77777777" w:rsidTr="00ED24C6">
        <w:trPr>
          <w:trHeight w:val="1240"/>
        </w:trPr>
        <w:tc>
          <w:tcPr>
            <w:tcW w:w="212" w:type="dxa"/>
            <w:vMerge/>
            <w:tcBorders>
              <w:bottom w:val="nil"/>
            </w:tcBorders>
            <w:textDirection w:val="btLr"/>
            <w:vAlign w:val="center"/>
          </w:tcPr>
          <w:p w14:paraId="4F35486F" w14:textId="77777777" w:rsidR="009F62AA" w:rsidRDefault="009F62AA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center"/>
          </w:tcPr>
          <w:p w14:paraId="4A28A643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vMerge/>
            <w:vAlign w:val="center"/>
          </w:tcPr>
          <w:p w14:paraId="147F2D50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025" w:type="dxa"/>
            <w:vMerge/>
            <w:vAlign w:val="center"/>
          </w:tcPr>
          <w:p w14:paraId="6DFA08C9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736" w:type="dxa"/>
            <w:vMerge/>
            <w:vAlign w:val="center"/>
          </w:tcPr>
          <w:p w14:paraId="2C300619" w14:textId="77777777" w:rsidR="009F62AA" w:rsidRPr="00EE647D" w:rsidRDefault="009F62AA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552" w:type="dxa"/>
            <w:vMerge/>
            <w:vAlign w:val="center"/>
          </w:tcPr>
          <w:p w14:paraId="4966C952" w14:textId="77777777" w:rsidR="009F62AA" w:rsidRPr="00EE647D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3625" w:type="dxa"/>
            <w:vMerge/>
            <w:vAlign w:val="center"/>
          </w:tcPr>
          <w:p w14:paraId="07461946" w14:textId="77777777" w:rsidR="009F62AA" w:rsidRPr="00EE647D" w:rsidRDefault="009F62AA" w:rsidP="00A72807">
            <w:pPr>
              <w:spacing w:after="240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274434AC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7EA584B2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2EE0952E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78C7CA91" w14:textId="77777777" w:rsidR="009F62AA" w:rsidRPr="00A72807" w:rsidRDefault="009F62AA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20" w:type="dxa"/>
            <w:vMerge/>
            <w:vAlign w:val="center"/>
          </w:tcPr>
          <w:p w14:paraId="23B31A1C" w14:textId="77777777" w:rsidR="009F62AA" w:rsidRPr="00A72807" w:rsidRDefault="009F62AA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8FD5A59" w14:textId="77777777" w:rsidR="00ED24C6" w:rsidRPr="00ED24C6" w:rsidRDefault="00ED24C6" w:rsidP="00ED24C6">
            <w:pPr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ED24C6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1A7FC853" w14:textId="77777777" w:rsid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334D046" w14:textId="77777777" w:rsidR="00ED24C6" w:rsidRP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yaşamda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1 TL, 5 TL, 10 TL, 20 TL, 50 TL, 100 TL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200 TL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alınabilecek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ürünleri</w:t>
            </w:r>
            <w:proofErr w:type="spellEnd"/>
          </w:p>
          <w:p w14:paraId="0C26E925" w14:textId="77777777" w:rsidR="00ED24C6" w:rsidRP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listelemeleri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olanaklar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dâhilinde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fotoğraflamaları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BCAF081" w14:textId="77777777" w:rsid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43796A51" w14:textId="77777777" w:rsidR="00ED24C6" w:rsidRPr="00ED24C6" w:rsidRDefault="00ED24C6" w:rsidP="00ED24C6">
            <w:pPr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  <w:r w:rsidRPr="00ED24C6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23F07D05" w14:textId="77777777" w:rsid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BF8E941" w14:textId="77777777" w:rsidR="00ED24C6" w:rsidRP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bireysel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hızları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da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dikkate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alınarak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farklı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öğretim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yöntemleri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kullanılır</w:t>
            </w:r>
            <w:proofErr w:type="spellEnd"/>
          </w:p>
          <w:p w14:paraId="7719448B" w14:textId="77777777" w:rsidR="00ED24C6" w:rsidRP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  <w:r w:rsidRPr="00ED24C6">
              <w:rPr>
                <w:rFonts w:ascii="Tahoma" w:hAnsi="Tahoma" w:cs="Tahoma"/>
                <w:sz w:val="12"/>
                <w:szCs w:val="12"/>
              </w:rPr>
              <w:t>(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iş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birlikli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öğretim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oyunlaştırılarak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öğretim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vb.). 1 TL, 5 TL, 10 TL, 20 TL, 50 TL, 100 TL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</w:p>
          <w:p w14:paraId="1F6771D9" w14:textId="77777777" w:rsidR="009F62AA" w:rsidRPr="00ED24C6" w:rsidRDefault="00ED24C6" w:rsidP="00ED24C6">
            <w:pPr>
              <w:rPr>
                <w:rFonts w:ascii="Tahoma" w:hAnsi="Tahoma" w:cs="Tahoma"/>
                <w:sz w:val="12"/>
                <w:szCs w:val="12"/>
              </w:rPr>
            </w:pPr>
            <w:r w:rsidRPr="00ED24C6">
              <w:rPr>
                <w:rFonts w:ascii="Tahoma" w:hAnsi="Tahoma" w:cs="Tahoma"/>
                <w:sz w:val="12"/>
                <w:szCs w:val="12"/>
              </w:rPr>
              <w:t xml:space="preserve">200 TL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sınırlı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kalmak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kaydıyla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para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sayma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oyunları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oynanır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/>
            <w:tcBorders>
              <w:top w:val="nil"/>
              <w:bottom w:val="nil"/>
            </w:tcBorders>
          </w:tcPr>
          <w:p w14:paraId="5E87544B" w14:textId="77777777" w:rsidR="009F62AA" w:rsidRDefault="009F62AA" w:rsidP="00A72807">
            <w:pPr>
              <w:rPr>
                <w:sz w:val="2"/>
                <w:szCs w:val="2"/>
              </w:rPr>
            </w:pPr>
          </w:p>
        </w:tc>
      </w:tr>
      <w:tr w:rsidR="00A72807" w14:paraId="00F20C4F" w14:textId="77777777" w:rsidTr="00A72807">
        <w:trPr>
          <w:trHeight w:val="2256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54290508" w14:textId="77777777" w:rsidR="00A72807" w:rsidRPr="00303757" w:rsidRDefault="00A72807" w:rsidP="00A7280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44B2F6B2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31.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5-9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376" w:type="dxa"/>
            <w:vAlign w:val="center"/>
          </w:tcPr>
          <w:p w14:paraId="20AEEEFF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vAlign w:val="center"/>
          </w:tcPr>
          <w:p w14:paraId="7213686D" w14:textId="77777777" w:rsidR="00A72807" w:rsidRPr="00EE647D" w:rsidRDefault="00A72807" w:rsidP="00A72807">
            <w:pPr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SAYILAR VE NİCELİKLER (3)</w:t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NESNELERİN GEOMETRİSİ (2)</w:t>
            </w:r>
          </w:p>
        </w:tc>
        <w:tc>
          <w:tcPr>
            <w:tcW w:w="736" w:type="dxa"/>
            <w:vAlign w:val="center"/>
          </w:tcPr>
          <w:p w14:paraId="6D9A1BD9" w14:textId="77777777" w:rsidR="00A72807" w:rsidRPr="00EE647D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Nicelikler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Paralarımız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Nesneler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Şekiller</w:t>
            </w:r>
            <w:proofErr w:type="spellEnd"/>
          </w:p>
        </w:tc>
        <w:tc>
          <w:tcPr>
            <w:tcW w:w="1552" w:type="dxa"/>
            <w:vAlign w:val="center"/>
          </w:tcPr>
          <w:p w14:paraId="4C2B5695" w14:textId="77777777" w:rsidR="00A72807" w:rsidRPr="00EE647D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MAT.1.1.9.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 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Paraların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(1 TL, 5 TL, 10 TL, 20 TL, 50 TL, 100 TL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200 TL)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temsil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ettiği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büyüklükleri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tanıyabilme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 1.3.3.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yaşamdaki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biçimsel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EE647D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</w:p>
        </w:tc>
        <w:tc>
          <w:tcPr>
            <w:tcW w:w="3625" w:type="dxa"/>
            <w:vAlign w:val="center"/>
          </w:tcPr>
          <w:p w14:paraId="35A56A9F" w14:textId="77777777" w:rsidR="00A72807" w:rsidRPr="00EE647D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81D18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Açık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kâğıtları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Bütüncül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celi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Bütüncül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Yapılandırılmış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grid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0F890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SDB1.2.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C73CC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D17.Tasarruf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D19.Vatanseverlik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831786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OB3.Finansal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OB2.Dijital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820" w:type="dxa"/>
            <w:vAlign w:val="center"/>
          </w:tcPr>
          <w:p w14:paraId="462A5549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Trafik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İlk Yardım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ayının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ilk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  <w:tcBorders>
              <w:top w:val="nil"/>
              <w:bottom w:val="single" w:sz="4" w:space="0" w:color="auto"/>
            </w:tcBorders>
          </w:tcPr>
          <w:p w14:paraId="61169C25" w14:textId="77777777" w:rsidR="00A72807" w:rsidRDefault="00A72807" w:rsidP="00A7280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4" w:space="0" w:color="auto"/>
            </w:tcBorders>
          </w:tcPr>
          <w:p w14:paraId="3B713459" w14:textId="77777777" w:rsidR="00A72807" w:rsidRDefault="00A72807" w:rsidP="00A72807">
            <w:pPr>
              <w:rPr>
                <w:sz w:val="2"/>
                <w:szCs w:val="2"/>
              </w:rPr>
            </w:pPr>
          </w:p>
        </w:tc>
      </w:tr>
    </w:tbl>
    <w:p w14:paraId="60CEDB3C" w14:textId="77777777" w:rsidR="00EE647D" w:rsidRDefault="00EE647D" w:rsidP="00EE647D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560"/>
        <w:gridCol w:w="376"/>
        <w:gridCol w:w="1025"/>
        <w:gridCol w:w="736"/>
        <w:gridCol w:w="1552"/>
        <w:gridCol w:w="3625"/>
        <w:gridCol w:w="928"/>
        <w:gridCol w:w="1629"/>
        <w:gridCol w:w="1169"/>
        <w:gridCol w:w="1465"/>
        <w:gridCol w:w="820"/>
        <w:gridCol w:w="1220"/>
        <w:gridCol w:w="820"/>
      </w:tblGrid>
      <w:tr w:rsidR="00A72807" w14:paraId="528B9789" w14:textId="77777777" w:rsidTr="0010411C">
        <w:trPr>
          <w:trHeight w:val="570"/>
        </w:trPr>
        <w:tc>
          <w:tcPr>
            <w:tcW w:w="1148" w:type="dxa"/>
            <w:gridSpan w:val="3"/>
            <w:shd w:val="clear" w:color="auto" w:fill="auto"/>
            <w:vAlign w:val="center"/>
          </w:tcPr>
          <w:p w14:paraId="7ABD70E6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50A126A2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SÜRE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5153F116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177" w:type="dxa"/>
            <w:gridSpan w:val="2"/>
            <w:shd w:val="clear" w:color="auto" w:fill="auto"/>
            <w:vAlign w:val="center"/>
          </w:tcPr>
          <w:p w14:paraId="1C54C9D6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7BCFDF58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0B8338B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4263" w:type="dxa"/>
            <w:gridSpan w:val="3"/>
            <w:shd w:val="clear" w:color="auto" w:fill="auto"/>
            <w:vAlign w:val="center"/>
          </w:tcPr>
          <w:p w14:paraId="659E5002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057047F4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F850C58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6E37685A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5EAB4379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B485FAE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03757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A72807" w14:paraId="622944DA" w14:textId="77777777" w:rsidTr="0010411C">
        <w:trPr>
          <w:trHeight w:val="422"/>
        </w:trPr>
        <w:tc>
          <w:tcPr>
            <w:tcW w:w="212" w:type="dxa"/>
            <w:shd w:val="clear" w:color="auto" w:fill="auto"/>
            <w:vAlign w:val="center"/>
          </w:tcPr>
          <w:p w14:paraId="50415064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4B5DC33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AY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7FCD827D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A140042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HAFTA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3C5A876B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DERS SAATİ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09EA7C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F75965A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ÜNİTE / TEMA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D15C58C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KONU (İÇERİK</w:t>
            </w:r>
          </w:p>
          <w:p w14:paraId="5748774E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ÇERÇEVESİ)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215D750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AF1C1B8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ÖĞRENME ÇIKTILARI</w:t>
            </w:r>
          </w:p>
        </w:tc>
        <w:tc>
          <w:tcPr>
            <w:tcW w:w="3625" w:type="dxa"/>
            <w:shd w:val="clear" w:color="auto" w:fill="auto"/>
            <w:vAlign w:val="center"/>
          </w:tcPr>
          <w:p w14:paraId="57A1AFBF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0E00E9F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SÜREÇ BİLEŞENLERİ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E9DDA9A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ÖLÇME VE DEĞERLENDİRME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68D83510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SOSYAL - DUYGUSAL ÖĞRENME BECERİLERİ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9788EF6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1115FA4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DEĞERLER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28EDC1E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D9F0D97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OKURYAZARLIK BECERİLERİ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9D93785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BELİRLİ GÜN VE HAFTALAR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3D33B5BE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FARKLILAŞTIRMA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3D01E5B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303757">
              <w:rPr>
                <w:rFonts w:ascii="Tahoma" w:hAnsi="Tahoma" w:cs="Tahoma"/>
                <w:sz w:val="12"/>
                <w:szCs w:val="12"/>
              </w:rPr>
              <w:t>OKUL TEMELLİ PLANLAMA</w:t>
            </w:r>
          </w:p>
        </w:tc>
      </w:tr>
      <w:tr w:rsidR="00ED24C6" w14:paraId="2E2C2019" w14:textId="77777777" w:rsidTr="00ED24C6">
        <w:trPr>
          <w:trHeight w:val="422"/>
        </w:trPr>
        <w:tc>
          <w:tcPr>
            <w:tcW w:w="212" w:type="dxa"/>
            <w:vMerge w:val="restart"/>
            <w:shd w:val="clear" w:color="auto" w:fill="auto"/>
            <w:textDirection w:val="btLr"/>
            <w:vAlign w:val="center"/>
          </w:tcPr>
          <w:p w14:paraId="64433716" w14:textId="77777777" w:rsidR="00ED24C6" w:rsidRPr="00303757" w:rsidRDefault="00ED24C6" w:rsidP="009F62AA">
            <w:pPr>
              <w:ind w:right="113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MAYIS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01A5234F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32.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12-16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376" w:type="dxa"/>
            <w:shd w:val="clear" w:color="auto" w:fill="auto"/>
            <w:vAlign w:val="center"/>
          </w:tcPr>
          <w:p w14:paraId="374838C9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8B73B81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NESNELERİN GEOMETRİSİ (2)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872A9EA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41ED5EFC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 1.3.3.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yaşamdaki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biçimsel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edebilme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 1.3.4.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yaşamda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karşılaşılan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yapılardaki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625" w:type="dxa"/>
            <w:shd w:val="clear" w:color="auto" w:fill="auto"/>
            <w:vAlign w:val="center"/>
          </w:tcPr>
          <w:p w14:paraId="4A61AF61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yapılardaki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ilişki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</w:tcPr>
          <w:p w14:paraId="2092012B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Bütüncül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Yapılandırılmış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grid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14:paraId="1C439BCD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68BCBE65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D16.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2BE10800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820" w:type="dxa"/>
            <w:shd w:val="clear" w:color="auto" w:fill="auto"/>
            <w:vAlign w:val="center"/>
          </w:tcPr>
          <w:p w14:paraId="72FCC3A2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14:paraId="65EA23AC" w14:textId="77777777" w:rsidR="00ED24C6" w:rsidRPr="00ED24C6" w:rsidRDefault="00ED24C6" w:rsidP="00ED24C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ED24C6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62676735" w14:textId="77777777" w:rsidR="00ED24C6" w:rsidRDefault="00ED24C6" w:rsidP="00ED24C6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3EF4168" w14:textId="77777777" w:rsidR="00ED24C6" w:rsidRPr="00ED24C6" w:rsidRDefault="00ED24C6" w:rsidP="00ED24C6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Günlük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yaşamda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yer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alan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geometrik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yapılar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geometrik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şekiller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arasındaki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ilişkinin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öğrenciler</w:t>
            </w:r>
            <w:proofErr w:type="spellEnd"/>
          </w:p>
          <w:p w14:paraId="7CAD14DC" w14:textId="77777777" w:rsidR="00ED24C6" w:rsidRPr="00ED24C6" w:rsidRDefault="00ED24C6" w:rsidP="00ED24C6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tarafından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keşfedilmesi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amacıyla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okul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dışı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ortamları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kullanılır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Ayrıca</w:t>
            </w:r>
            <w:proofErr w:type="spellEnd"/>
          </w:p>
          <w:p w14:paraId="17063336" w14:textId="77777777" w:rsidR="00ED24C6" w:rsidRPr="00ED24C6" w:rsidRDefault="00ED24C6" w:rsidP="00ED24C6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gerek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Türkiye’de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gerekse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dünya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mimarisinde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yer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alan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geometrik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yapı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modellerinin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görselleri</w:t>
            </w:r>
            <w:proofErr w:type="spellEnd"/>
          </w:p>
          <w:p w14:paraId="63E758AF" w14:textId="77777777" w:rsidR="00ED24C6" w:rsidRPr="00303757" w:rsidRDefault="00ED24C6" w:rsidP="00ED24C6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sunulur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14:paraId="3D422903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D24C6" w14:paraId="59374036" w14:textId="77777777" w:rsidTr="00A72807">
        <w:trPr>
          <w:trHeight w:val="422"/>
        </w:trPr>
        <w:tc>
          <w:tcPr>
            <w:tcW w:w="212" w:type="dxa"/>
            <w:vMerge/>
            <w:shd w:val="clear" w:color="auto" w:fill="auto"/>
            <w:textDirection w:val="btLr"/>
            <w:vAlign w:val="center"/>
          </w:tcPr>
          <w:p w14:paraId="6DD827E9" w14:textId="77777777" w:rsidR="00ED24C6" w:rsidRPr="00303757" w:rsidRDefault="00ED24C6" w:rsidP="00A72807">
            <w:pPr>
              <w:ind w:left="113" w:right="113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188004C4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33.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19-23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376" w:type="dxa"/>
            <w:shd w:val="clear" w:color="auto" w:fill="auto"/>
            <w:vAlign w:val="center"/>
          </w:tcPr>
          <w:p w14:paraId="02439512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5BA7A0D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NESNELERİN GEOMETRİSİ (2)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DE92C81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455D0AEF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 1.3.4.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yaşamda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karşılaşılan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yapılardaki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çö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zümleyebilme</w:t>
            </w:r>
            <w:proofErr w:type="spellEnd"/>
          </w:p>
        </w:tc>
        <w:tc>
          <w:tcPr>
            <w:tcW w:w="3625" w:type="dxa"/>
            <w:shd w:val="clear" w:color="auto" w:fill="auto"/>
            <w:vAlign w:val="center"/>
          </w:tcPr>
          <w:p w14:paraId="1D7943E6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yapılardaki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ilişki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E968F" w14:textId="77777777" w:rsidR="00ED24C6" w:rsidRPr="00A45F5D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2DB25" w14:textId="77777777" w:rsidR="00ED24C6" w:rsidRPr="00A45F5D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ADE332" w14:textId="77777777" w:rsidR="00ED24C6" w:rsidRPr="00A45F5D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1DD50" w14:textId="77777777" w:rsidR="00ED24C6" w:rsidRPr="00A45F5D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14:paraId="69C43255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Atatürk'ü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Anma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Gençlik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 xml:space="preserve"> Spor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Bayramı</w:t>
            </w:r>
            <w:proofErr w:type="spellEnd"/>
          </w:p>
          <w:p w14:paraId="26CBD2C7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72807">
              <w:rPr>
                <w:rFonts w:ascii="Tahoma" w:hAnsi="Tahoma" w:cs="Tahoma"/>
                <w:sz w:val="12"/>
                <w:szCs w:val="12"/>
              </w:rPr>
              <w:t xml:space="preserve">(19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Mayıs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1220" w:type="dxa"/>
            <w:vMerge/>
            <w:shd w:val="clear" w:color="auto" w:fill="auto"/>
            <w:vAlign w:val="center"/>
          </w:tcPr>
          <w:p w14:paraId="7461E558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14:paraId="6AA864FD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D24C6" w14:paraId="4E53E216" w14:textId="77777777" w:rsidTr="002002E1">
        <w:trPr>
          <w:trHeight w:val="1310"/>
        </w:trPr>
        <w:tc>
          <w:tcPr>
            <w:tcW w:w="212" w:type="dxa"/>
            <w:vMerge/>
            <w:textDirection w:val="btLr"/>
            <w:vAlign w:val="center"/>
          </w:tcPr>
          <w:p w14:paraId="37A72C96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3664F96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34.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26-30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376" w:type="dxa"/>
            <w:vMerge w:val="restart"/>
            <w:vAlign w:val="center"/>
          </w:tcPr>
          <w:p w14:paraId="2707DFD9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3+2</w:t>
            </w:r>
          </w:p>
        </w:tc>
        <w:tc>
          <w:tcPr>
            <w:tcW w:w="1025" w:type="dxa"/>
            <w:vMerge w:val="restart"/>
            <w:vAlign w:val="center"/>
          </w:tcPr>
          <w:p w14:paraId="74233DB4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NESNELERİN GEOMETRİSİ (2)</w:t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VERİYE DAYALI ARAŞTIRMA</w:t>
            </w:r>
          </w:p>
        </w:tc>
        <w:tc>
          <w:tcPr>
            <w:tcW w:w="736" w:type="dxa"/>
            <w:vMerge w:val="restart"/>
            <w:vAlign w:val="center"/>
          </w:tcPr>
          <w:p w14:paraId="0703133D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Veri</w:t>
            </w:r>
          </w:p>
        </w:tc>
        <w:tc>
          <w:tcPr>
            <w:tcW w:w="1552" w:type="dxa"/>
            <w:vMerge w:val="restart"/>
            <w:vAlign w:val="center"/>
          </w:tcPr>
          <w:p w14:paraId="1C05AD8E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 1.3.5.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Biçimsel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sınıflandırabilme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MAT.1.4.1.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grubu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çalışabilme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karar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verebilme</w:t>
            </w:r>
            <w:proofErr w:type="spellEnd"/>
          </w:p>
        </w:tc>
        <w:tc>
          <w:tcPr>
            <w:tcW w:w="3625" w:type="dxa"/>
            <w:vMerge w:val="restart"/>
            <w:vAlign w:val="center"/>
          </w:tcPr>
          <w:p w14:paraId="20DFE260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biçimsel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özelliklerini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biçimsel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ayırır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tasnif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Geometrik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şekilleri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adlandırır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istatiksel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gerektiren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durumu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betimleme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gerektirebilecek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oluşturur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toplamak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plan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Toplanan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analiz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etmek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görselleştirme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araçlarından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çetele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sıklık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tablosu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grafini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araçlarla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görselleştirerek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analiz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yorumlar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sorularına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değerlendirir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</w:tcBorders>
            <w:vAlign w:val="center"/>
          </w:tcPr>
          <w:p w14:paraId="47FC42C8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Bütüncül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Yapılandırılmış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grid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sorularından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oluşan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tcBorders>
              <w:top w:val="single" w:sz="4" w:space="0" w:color="auto"/>
            </w:tcBorders>
            <w:vAlign w:val="center"/>
          </w:tcPr>
          <w:p w14:paraId="339ADE8E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14:paraId="5758B6A4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D16.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D2. Aile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Bütünlüğü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>D20.Yardımseverlik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</w:tcBorders>
            <w:vAlign w:val="center"/>
          </w:tcPr>
          <w:p w14:paraId="01638F3E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OB2.Dijital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OB2.Dijital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820" w:type="dxa"/>
            <w:vMerge w:val="restart"/>
            <w:vAlign w:val="center"/>
          </w:tcPr>
          <w:p w14:paraId="637AF2F2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/>
            <w:tcBorders>
              <w:bottom w:val="single" w:sz="4" w:space="0" w:color="auto"/>
            </w:tcBorders>
          </w:tcPr>
          <w:p w14:paraId="7EC71B4F" w14:textId="77777777" w:rsidR="00ED24C6" w:rsidRDefault="00ED24C6" w:rsidP="00A7280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0" w:type="dxa"/>
            <w:vMerge/>
          </w:tcPr>
          <w:p w14:paraId="376F927F" w14:textId="77777777" w:rsidR="00ED24C6" w:rsidRDefault="00ED24C6" w:rsidP="00A7280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24C6" w14:paraId="1EAFFDAD" w14:textId="77777777" w:rsidTr="00ED24C6">
        <w:trPr>
          <w:trHeight w:val="173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03153891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center"/>
          </w:tcPr>
          <w:p w14:paraId="6027CC98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vMerge/>
            <w:vAlign w:val="center"/>
          </w:tcPr>
          <w:p w14:paraId="71E0CCB8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025" w:type="dxa"/>
            <w:vMerge/>
            <w:vAlign w:val="center"/>
          </w:tcPr>
          <w:p w14:paraId="581A9618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736" w:type="dxa"/>
            <w:vMerge/>
            <w:vAlign w:val="center"/>
          </w:tcPr>
          <w:p w14:paraId="0EFCFC40" w14:textId="77777777" w:rsidR="00ED24C6" w:rsidRPr="00A72807" w:rsidRDefault="00ED24C6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552" w:type="dxa"/>
            <w:vMerge/>
            <w:vAlign w:val="center"/>
          </w:tcPr>
          <w:p w14:paraId="1A65DB73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3625" w:type="dxa"/>
            <w:vMerge/>
            <w:vAlign w:val="center"/>
          </w:tcPr>
          <w:p w14:paraId="50A08718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928" w:type="dxa"/>
            <w:vMerge/>
            <w:vAlign w:val="center"/>
          </w:tcPr>
          <w:p w14:paraId="396B8607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629" w:type="dxa"/>
            <w:vMerge/>
            <w:vAlign w:val="center"/>
          </w:tcPr>
          <w:p w14:paraId="6D017A01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69" w:type="dxa"/>
            <w:vMerge/>
            <w:vAlign w:val="center"/>
          </w:tcPr>
          <w:p w14:paraId="6CB272CB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65" w:type="dxa"/>
            <w:vMerge/>
            <w:vAlign w:val="center"/>
          </w:tcPr>
          <w:p w14:paraId="14EACE75" w14:textId="77777777" w:rsidR="00ED24C6" w:rsidRPr="00A72807" w:rsidRDefault="00ED24C6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20" w:type="dxa"/>
            <w:vMerge/>
            <w:vAlign w:val="center"/>
          </w:tcPr>
          <w:p w14:paraId="0EFF29F6" w14:textId="77777777" w:rsidR="00ED24C6" w:rsidRPr="00303757" w:rsidRDefault="00ED24C6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auto"/>
            </w:tcBorders>
            <w:vAlign w:val="center"/>
          </w:tcPr>
          <w:p w14:paraId="6DF97278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ED24C6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15A956F7" w14:textId="77777777" w:rsid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C79EE77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Öğrencilere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her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verinin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iki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durumu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temsil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ettiği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hazır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grafiği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CBE0F92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Öğrencilerden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bu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grafiği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yorumlamaları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beklenir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Ardından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öğrencilerden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grafiğindeki</w:t>
            </w:r>
            <w:proofErr w:type="spellEnd"/>
          </w:p>
          <w:p w14:paraId="7267FA53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verileri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sıklık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tablosunda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göstermeleri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9FB3B64" w14:textId="77777777" w:rsid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56221AE8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  <w:r w:rsidRPr="00ED24C6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756F1D3B" w14:textId="77777777" w:rsid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2C1504D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Öğrencilere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her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verinin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nesneyi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veya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durumu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temsil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ettiği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hazır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grafiği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D327B28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Renksiz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verilen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nesnelerin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resimlerini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boyalamaları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Ardından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kısa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cevaplı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lastRenderedPageBreak/>
              <w:t>sorular</w:t>
            </w:r>
            <w:proofErr w:type="spellEnd"/>
          </w:p>
          <w:p w14:paraId="64AB778F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sorularak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araştırma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sonuçlarını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yorumlamaları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istenir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. Daha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sonra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nesne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grafiğindeki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verileri</w:t>
            </w:r>
            <w:proofErr w:type="spellEnd"/>
          </w:p>
          <w:p w14:paraId="21169479" w14:textId="77777777" w:rsidR="00ED24C6" w:rsidRPr="00ED24C6" w:rsidRDefault="00ED24C6" w:rsidP="00ED24C6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çetele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sıklık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tablosunda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göstermesi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ED24C6">
              <w:rPr>
                <w:rFonts w:ascii="Tahoma" w:hAnsi="Tahoma" w:cs="Tahoma"/>
                <w:sz w:val="12"/>
                <w:szCs w:val="12"/>
              </w:rPr>
              <w:t>beklenir</w:t>
            </w:r>
            <w:proofErr w:type="spellEnd"/>
            <w:r w:rsidRPr="00ED24C6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820" w:type="dxa"/>
            <w:vMerge/>
          </w:tcPr>
          <w:p w14:paraId="7A4AB288" w14:textId="77777777" w:rsidR="00ED24C6" w:rsidRDefault="00ED24C6" w:rsidP="00A7280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72807" w14:paraId="1D6B5383" w14:textId="77777777" w:rsidTr="009F62AA">
        <w:trPr>
          <w:trHeight w:val="419"/>
        </w:trPr>
        <w:tc>
          <w:tcPr>
            <w:tcW w:w="21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60A38979" w14:textId="77777777" w:rsidR="00A72807" w:rsidRPr="00303757" w:rsidRDefault="009F62AA" w:rsidP="009F62AA">
            <w:pPr>
              <w:spacing w:after="160" w:line="259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HAZİRAN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7CDDC690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31779D2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6A962B4" w14:textId="77777777" w:rsidR="00A72807" w:rsidRPr="00303757" w:rsidRDefault="00A72807" w:rsidP="0010411C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B3C5F11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72807">
              <w:rPr>
                <w:rFonts w:ascii="Tahoma" w:hAnsi="Tahoma" w:cs="Tahoma"/>
                <w:sz w:val="12"/>
                <w:szCs w:val="12"/>
              </w:rPr>
              <w:t xml:space="preserve">35.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A72807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5617FA8C" w14:textId="77777777" w:rsidR="00A72807" w:rsidRPr="0030375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72807">
              <w:rPr>
                <w:rFonts w:ascii="Tahoma" w:hAnsi="Tahoma" w:cs="Tahoma"/>
                <w:sz w:val="12"/>
                <w:szCs w:val="12"/>
              </w:rPr>
              <w:t xml:space="preserve"> 2-6 </w:t>
            </w:r>
            <w:proofErr w:type="spellStart"/>
            <w:r w:rsidRPr="00A72807">
              <w:rPr>
                <w:rFonts w:ascii="Tahoma" w:hAnsi="Tahoma" w:cs="Tahoma"/>
                <w:sz w:val="12"/>
                <w:szCs w:val="12"/>
              </w:rPr>
              <w:t>Haziran</w:t>
            </w:r>
            <w:proofErr w:type="spellEnd"/>
          </w:p>
        </w:tc>
        <w:tc>
          <w:tcPr>
            <w:tcW w:w="13325" w:type="dxa"/>
            <w:gridSpan w:val="10"/>
            <w:vAlign w:val="center"/>
          </w:tcPr>
          <w:p w14:paraId="70F3B1EF" w14:textId="77777777" w:rsidR="00A72807" w:rsidRPr="00F625A2" w:rsidRDefault="00A72807" w:rsidP="0010411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625A2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  <w:tc>
          <w:tcPr>
            <w:tcW w:w="1220" w:type="dxa"/>
            <w:vMerge/>
          </w:tcPr>
          <w:p w14:paraId="4FFE1F4D" w14:textId="77777777" w:rsidR="00A72807" w:rsidRDefault="00A72807" w:rsidP="0010411C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6303A204" w14:textId="77777777" w:rsidR="00A72807" w:rsidRDefault="00A72807" w:rsidP="0010411C">
            <w:pPr>
              <w:rPr>
                <w:sz w:val="2"/>
                <w:szCs w:val="2"/>
              </w:rPr>
            </w:pPr>
          </w:p>
        </w:tc>
      </w:tr>
      <w:tr w:rsidR="00A72807" w14:paraId="349722AC" w14:textId="77777777" w:rsidTr="0010411C">
        <w:trPr>
          <w:trHeight w:val="933"/>
        </w:trPr>
        <w:tc>
          <w:tcPr>
            <w:tcW w:w="212" w:type="dxa"/>
            <w:vMerge/>
            <w:textDirection w:val="btLr"/>
            <w:vAlign w:val="center"/>
          </w:tcPr>
          <w:p w14:paraId="396F9D2F" w14:textId="77777777" w:rsidR="00A72807" w:rsidRPr="0030375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center"/>
          </w:tcPr>
          <w:p w14:paraId="09EDF0B0" w14:textId="77777777" w:rsidR="00A72807" w:rsidRPr="0030375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6" w:type="dxa"/>
            <w:vAlign w:val="center"/>
          </w:tcPr>
          <w:p w14:paraId="083756E6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3+(2)*</w:t>
            </w:r>
          </w:p>
        </w:tc>
        <w:tc>
          <w:tcPr>
            <w:tcW w:w="1025" w:type="dxa"/>
            <w:vAlign w:val="center"/>
          </w:tcPr>
          <w:p w14:paraId="4E0D698E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VERİYE DAYALI ARAŞTIRMA</w:t>
            </w:r>
          </w:p>
        </w:tc>
        <w:tc>
          <w:tcPr>
            <w:tcW w:w="736" w:type="dxa"/>
            <w:vAlign w:val="center"/>
          </w:tcPr>
          <w:p w14:paraId="739748AC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Veri</w:t>
            </w:r>
          </w:p>
        </w:tc>
        <w:tc>
          <w:tcPr>
            <w:tcW w:w="1552" w:type="dxa"/>
            <w:vAlign w:val="center"/>
          </w:tcPr>
          <w:p w14:paraId="0DCBD165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MAT.1.4.1.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grubu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çalışabilme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karar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verebilme</w:t>
            </w:r>
            <w:proofErr w:type="spellEnd"/>
          </w:p>
        </w:tc>
        <w:tc>
          <w:tcPr>
            <w:tcW w:w="3625" w:type="dxa"/>
            <w:vAlign w:val="center"/>
          </w:tcPr>
          <w:p w14:paraId="5F2CBA2D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istatiksel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gerektiren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durumu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betimleme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gerektirebilecek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oluşturur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toplamak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plan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Toplanan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analiz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etmek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görselleştirme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araçlarından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çetele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sıklık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tablosu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grafini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araçlarla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görselleştirerek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analiz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yorumlar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sorularına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değerlendirir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vAlign w:val="center"/>
          </w:tcPr>
          <w:p w14:paraId="51EF29D0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Açık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uçlu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eşleştirme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sorularından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oluşan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1629" w:type="dxa"/>
            <w:vMerge w:val="restart"/>
            <w:tcBorders>
              <w:top w:val="nil"/>
            </w:tcBorders>
            <w:vAlign w:val="center"/>
          </w:tcPr>
          <w:p w14:paraId="5F23E5C1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SDB2.1.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SDB2.2.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İş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Birliği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Sorumlu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Karar Verme</w:t>
            </w:r>
          </w:p>
        </w:tc>
        <w:tc>
          <w:tcPr>
            <w:tcW w:w="1169" w:type="dxa"/>
            <w:vMerge w:val="restart"/>
            <w:tcBorders>
              <w:top w:val="nil"/>
            </w:tcBorders>
            <w:vAlign w:val="center"/>
          </w:tcPr>
          <w:p w14:paraId="7F320B1B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D2. Aile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Bütünlüğü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D20.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Yardımseverlik</w:t>
            </w:r>
            <w:proofErr w:type="spellEnd"/>
          </w:p>
        </w:tc>
        <w:tc>
          <w:tcPr>
            <w:tcW w:w="1465" w:type="dxa"/>
            <w:vMerge w:val="restart"/>
            <w:tcBorders>
              <w:top w:val="nil"/>
            </w:tcBorders>
            <w:vAlign w:val="center"/>
          </w:tcPr>
          <w:p w14:paraId="3DE0FD86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OB2.Dijital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820" w:type="dxa"/>
            <w:vAlign w:val="center"/>
          </w:tcPr>
          <w:p w14:paraId="7B6ADB1D" w14:textId="77777777" w:rsidR="00A72807" w:rsidRPr="00A45F5D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220" w:type="dxa"/>
            <w:vMerge/>
          </w:tcPr>
          <w:p w14:paraId="4D64D4C8" w14:textId="77777777" w:rsidR="00A72807" w:rsidRDefault="00A72807" w:rsidP="00A7280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3043D034" w14:textId="77777777" w:rsidR="00A72807" w:rsidRDefault="00A72807" w:rsidP="00A72807">
            <w:pPr>
              <w:rPr>
                <w:sz w:val="2"/>
                <w:szCs w:val="2"/>
              </w:rPr>
            </w:pPr>
          </w:p>
        </w:tc>
      </w:tr>
      <w:tr w:rsidR="00A72807" w14:paraId="56B93CF0" w14:textId="77777777" w:rsidTr="0010411C">
        <w:trPr>
          <w:trHeight w:val="1166"/>
        </w:trPr>
        <w:tc>
          <w:tcPr>
            <w:tcW w:w="212" w:type="dxa"/>
            <w:vMerge/>
            <w:textDirection w:val="btLr"/>
            <w:vAlign w:val="center"/>
          </w:tcPr>
          <w:p w14:paraId="2519FAC6" w14:textId="77777777" w:rsidR="00A72807" w:rsidRPr="00303757" w:rsidRDefault="00A72807" w:rsidP="00A72807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70B6530C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36.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: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9-13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Haziran</w:t>
            </w:r>
            <w:proofErr w:type="spellEnd"/>
          </w:p>
        </w:tc>
        <w:tc>
          <w:tcPr>
            <w:tcW w:w="376" w:type="dxa"/>
            <w:vAlign w:val="center"/>
          </w:tcPr>
          <w:p w14:paraId="1D9CDA63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25" w:type="dxa"/>
            <w:vAlign w:val="center"/>
          </w:tcPr>
          <w:p w14:paraId="2572D884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VERİYE DAYALI ARAŞTIRMA</w:t>
            </w:r>
          </w:p>
        </w:tc>
        <w:tc>
          <w:tcPr>
            <w:tcW w:w="736" w:type="dxa"/>
            <w:vAlign w:val="center"/>
          </w:tcPr>
          <w:p w14:paraId="41E8FD8B" w14:textId="77777777" w:rsidR="00A72807" w:rsidRPr="00A72807" w:rsidRDefault="00A72807" w:rsidP="00A72807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Veri</w:t>
            </w:r>
          </w:p>
        </w:tc>
        <w:tc>
          <w:tcPr>
            <w:tcW w:w="1552" w:type="dxa"/>
            <w:vAlign w:val="center"/>
          </w:tcPr>
          <w:p w14:paraId="2253A32D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MAT.1.4.1.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grubu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çalışabilme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karar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verebilme</w:t>
            </w:r>
            <w:proofErr w:type="spellEnd"/>
          </w:p>
        </w:tc>
        <w:tc>
          <w:tcPr>
            <w:tcW w:w="3625" w:type="dxa"/>
            <w:vAlign w:val="center"/>
          </w:tcPr>
          <w:p w14:paraId="7DA7BB7A" w14:textId="77777777" w:rsidR="00A72807" w:rsidRPr="00A72807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istatiksel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gerektiren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günlük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yaşam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durumu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belirler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veriye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dayalı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betimleme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gerektirebilecek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oluşturur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toplamak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plan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Kategorik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Toplanan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analiz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etmek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görselleştirme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araçlarından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çetele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sıklık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tablosu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nesne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grafini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araçlarla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verileri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görselleştirerek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analiz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yorumlar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sonuçlarını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araştırma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sorularına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değerlendirir</w:t>
            </w:r>
            <w:proofErr w:type="spellEnd"/>
            <w:r w:rsidRPr="00A72807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vAlign w:val="center"/>
          </w:tcPr>
          <w:p w14:paraId="26D03820" w14:textId="77777777" w:rsidR="00A72807" w:rsidRPr="00F625A2" w:rsidRDefault="00A72807" w:rsidP="00A7280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29" w:type="dxa"/>
            <w:vMerge/>
            <w:tcBorders>
              <w:bottom w:val="single" w:sz="4" w:space="0" w:color="auto"/>
            </w:tcBorders>
            <w:vAlign w:val="center"/>
          </w:tcPr>
          <w:p w14:paraId="1D05E065" w14:textId="77777777" w:rsidR="00A72807" w:rsidRPr="00F625A2" w:rsidRDefault="00A72807" w:rsidP="00A7280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57E4216" w14:textId="77777777" w:rsidR="00A72807" w:rsidRPr="00F625A2" w:rsidRDefault="00A72807" w:rsidP="00A7280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57B9ECBB" w14:textId="77777777" w:rsidR="00A72807" w:rsidRPr="00F625A2" w:rsidRDefault="00A72807" w:rsidP="00A72807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12BB9841" w14:textId="77777777" w:rsidR="00A72807" w:rsidRPr="00A45F5D" w:rsidRDefault="00A72807" w:rsidP="00A72807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220" w:type="dxa"/>
            <w:vMerge/>
          </w:tcPr>
          <w:p w14:paraId="41CCB2AE" w14:textId="77777777" w:rsidR="00A72807" w:rsidRDefault="00A72807" w:rsidP="00A7280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64EF9879" w14:textId="77777777" w:rsidR="00A72807" w:rsidRDefault="00A72807" w:rsidP="00A72807">
            <w:pPr>
              <w:rPr>
                <w:sz w:val="2"/>
                <w:szCs w:val="2"/>
              </w:rPr>
            </w:pPr>
          </w:p>
        </w:tc>
      </w:tr>
      <w:tr w:rsidR="009F62AA" w14:paraId="7595C9C2" w14:textId="77777777" w:rsidTr="009F62AA">
        <w:trPr>
          <w:trHeight w:val="569"/>
        </w:trPr>
        <w:tc>
          <w:tcPr>
            <w:tcW w:w="212" w:type="dxa"/>
            <w:vMerge/>
            <w:textDirection w:val="btLr"/>
          </w:tcPr>
          <w:p w14:paraId="1B639B02" w14:textId="77777777" w:rsidR="009F62AA" w:rsidRPr="00303757" w:rsidRDefault="009F62AA" w:rsidP="0010411C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3E4AB5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37.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Hafta</w:t>
            </w:r>
            <w:proofErr w:type="spellEnd"/>
            <w:r w:rsidRPr="009F62AA">
              <w:rPr>
                <w:rFonts w:ascii="Tahoma" w:hAnsi="Tahoma" w:cs="Tahoma"/>
                <w:sz w:val="12"/>
                <w:szCs w:val="12"/>
              </w:rPr>
              <w:t>:</w:t>
            </w:r>
          </w:p>
          <w:p w14:paraId="0BC4D753" w14:textId="77777777" w:rsidR="009F62AA" w:rsidRPr="009F62AA" w:rsidRDefault="009F62AA" w:rsidP="009F62A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F62AA">
              <w:rPr>
                <w:rFonts w:ascii="Tahoma" w:hAnsi="Tahoma" w:cs="Tahoma"/>
                <w:sz w:val="12"/>
                <w:szCs w:val="12"/>
              </w:rPr>
              <w:t xml:space="preserve"> 16-20 </w:t>
            </w:r>
            <w:proofErr w:type="spellStart"/>
            <w:r w:rsidRPr="009F62AA">
              <w:rPr>
                <w:rFonts w:ascii="Tahoma" w:hAnsi="Tahoma" w:cs="Tahoma"/>
                <w:sz w:val="12"/>
                <w:szCs w:val="12"/>
              </w:rPr>
              <w:t>Haziran</w:t>
            </w:r>
            <w:proofErr w:type="spellEnd"/>
          </w:p>
        </w:tc>
        <w:tc>
          <w:tcPr>
            <w:tcW w:w="13325" w:type="dxa"/>
            <w:gridSpan w:val="10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854F44" w14:textId="77777777" w:rsidR="009F62AA" w:rsidRPr="00F6439F" w:rsidRDefault="009F62AA" w:rsidP="0010411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F62AA">
              <w:rPr>
                <w:rFonts w:ascii="Tahoma" w:hAnsi="Tahoma" w:cs="Tahoma"/>
                <w:sz w:val="20"/>
                <w:szCs w:val="20"/>
              </w:rPr>
              <w:t>SOSYAL ETKİNLİK</w:t>
            </w:r>
          </w:p>
        </w:tc>
        <w:tc>
          <w:tcPr>
            <w:tcW w:w="1220" w:type="dxa"/>
            <w:vMerge/>
          </w:tcPr>
          <w:p w14:paraId="2A3E9B74" w14:textId="77777777" w:rsidR="009F62AA" w:rsidRDefault="009F62AA" w:rsidP="0010411C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</w:tcPr>
          <w:p w14:paraId="3EDE6A03" w14:textId="77777777" w:rsidR="009F62AA" w:rsidRDefault="009F62AA" w:rsidP="0010411C">
            <w:pPr>
              <w:rPr>
                <w:sz w:val="2"/>
                <w:szCs w:val="2"/>
              </w:rPr>
            </w:pPr>
          </w:p>
        </w:tc>
      </w:tr>
    </w:tbl>
    <w:p w14:paraId="0E69FB0F" w14:textId="77777777" w:rsidR="00A72807" w:rsidRDefault="00A72807" w:rsidP="00A72807">
      <w:pPr>
        <w:rPr>
          <w:rFonts w:ascii="Arial" w:hAnsi="Arial" w:cs="Arial"/>
          <w:sz w:val="48"/>
          <w:szCs w:val="48"/>
        </w:rPr>
      </w:pPr>
    </w:p>
    <w:bookmarkEnd w:id="0"/>
    <w:p w14:paraId="12D1315D" w14:textId="2DC972B6" w:rsidR="00425F30" w:rsidRDefault="00EE035F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……………………….</w:t>
      </w:r>
    </w:p>
    <w:p w14:paraId="7E5F7820" w14:textId="77777777" w:rsidR="00425F30" w:rsidRDefault="00425F30" w:rsidP="00425F30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Sınıf Öğretmeni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OLUR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14:paraId="2F905E6F" w14:textId="77777777" w:rsidR="00425F30" w:rsidRDefault="00425F30" w:rsidP="00425F30">
      <w:pPr>
        <w:spacing w:after="0"/>
        <w:jc w:val="center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….</w:t>
      </w:r>
      <w:proofErr w:type="gramEnd"/>
      <w:r>
        <w:rPr>
          <w:rFonts w:ascii="Tahoma" w:hAnsi="Tahoma" w:cs="Tahoma"/>
          <w:sz w:val="18"/>
          <w:szCs w:val="18"/>
        </w:rPr>
        <w:t>/09/2024</w:t>
      </w:r>
    </w:p>
    <w:p w14:paraId="50839713" w14:textId="77777777" w:rsidR="00425F30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</w:t>
      </w:r>
    </w:p>
    <w:p w14:paraId="63478A11" w14:textId="77777777" w:rsidR="00425F30" w:rsidRPr="007A40FE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Okul Müdürü</w:t>
      </w:r>
      <w:r>
        <w:rPr>
          <w:rFonts w:ascii="Tahoma" w:hAnsi="Tahoma" w:cs="Tahoma"/>
          <w:sz w:val="18"/>
          <w:szCs w:val="18"/>
        </w:rPr>
        <w:tab/>
      </w:r>
    </w:p>
    <w:p w14:paraId="4A88AA08" w14:textId="77777777" w:rsidR="00552CEF" w:rsidRPr="007A40FE" w:rsidRDefault="00552CEF" w:rsidP="002A774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sectPr w:rsidR="00552CEF" w:rsidRPr="007A40FE" w:rsidSect="00303757">
      <w:headerReference w:type="default" r:id="rId9"/>
      <w:pgSz w:w="16838" w:h="11906" w:orient="landscape"/>
      <w:pgMar w:top="567" w:right="284" w:bottom="567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FF28" w14:textId="77777777" w:rsidR="00F62759" w:rsidRDefault="00F62759" w:rsidP="007A40FE">
      <w:pPr>
        <w:spacing w:after="0" w:line="240" w:lineRule="auto"/>
      </w:pPr>
      <w:r>
        <w:separator/>
      </w:r>
    </w:p>
  </w:endnote>
  <w:endnote w:type="continuationSeparator" w:id="0">
    <w:p w14:paraId="404C2D17" w14:textId="77777777" w:rsidR="00F62759" w:rsidRDefault="00F62759" w:rsidP="007A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323A" w14:textId="77777777" w:rsidR="00F62759" w:rsidRDefault="00F62759" w:rsidP="007A40FE">
      <w:pPr>
        <w:spacing w:after="0" w:line="240" w:lineRule="auto"/>
      </w:pPr>
      <w:r>
        <w:separator/>
      </w:r>
    </w:p>
  </w:footnote>
  <w:footnote w:type="continuationSeparator" w:id="0">
    <w:p w14:paraId="1B8D12D0" w14:textId="77777777" w:rsidR="00F62759" w:rsidRDefault="00F62759" w:rsidP="007A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4906" w:type="pct"/>
      <w:tblInd w:w="137" w:type="dxa"/>
      <w:tblLook w:val="04A0" w:firstRow="1" w:lastRow="0" w:firstColumn="1" w:lastColumn="0" w:noHBand="0" w:noVBand="1"/>
    </w:tblPr>
    <w:tblGrid>
      <w:gridCol w:w="1474"/>
      <w:gridCol w:w="4834"/>
      <w:gridCol w:w="5568"/>
      <w:gridCol w:w="4078"/>
    </w:tblGrid>
    <w:tr w:rsidR="00303757" w14:paraId="030B0D03" w14:textId="77777777" w:rsidTr="00A84E89">
      <w:trPr>
        <w:trHeight w:val="841"/>
      </w:trPr>
      <w:tc>
        <w:tcPr>
          <w:tcW w:w="462" w:type="pct"/>
          <w:vAlign w:val="center"/>
        </w:tcPr>
        <w:p w14:paraId="52E323C4" w14:textId="77777777" w:rsidR="00303757" w:rsidRDefault="00303757" w:rsidP="00863BE8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59264" behindDoc="0" locked="0" layoutInCell="1" allowOverlap="0" wp14:anchorId="1008EDFE" wp14:editId="419ED242">
                <wp:simplePos x="0" y="0"/>
                <wp:positionH relativeFrom="column">
                  <wp:posOffset>81280</wp:posOffset>
                </wp:positionH>
                <wp:positionV relativeFrom="paragraph">
                  <wp:posOffset>-20320</wp:posOffset>
                </wp:positionV>
                <wp:extent cx="584835" cy="462280"/>
                <wp:effectExtent l="0" t="0" r="5715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835" cy="462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EDFF86E" w14:textId="77777777" w:rsidR="00303757" w:rsidRDefault="00303757" w:rsidP="00863BE8">
          <w:pPr>
            <w:pStyle w:val="stBilgi"/>
            <w:jc w:val="center"/>
          </w:pPr>
        </w:p>
      </w:tc>
      <w:tc>
        <w:tcPr>
          <w:tcW w:w="1515" w:type="pct"/>
          <w:vAlign w:val="center"/>
        </w:tcPr>
        <w:p w14:paraId="214A9930" w14:textId="6AB015F3" w:rsidR="00303757" w:rsidRDefault="00303757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Okulu: </w:t>
          </w:r>
          <w:r w:rsidR="00EE035F">
            <w:rPr>
              <w:rFonts w:ascii="Tahoma" w:hAnsi="Tahoma" w:cs="Tahoma"/>
            </w:rPr>
            <w:t>…………………….</w:t>
          </w:r>
          <w:r>
            <w:rPr>
              <w:rFonts w:ascii="Tahoma" w:hAnsi="Tahoma" w:cs="Tahoma"/>
            </w:rPr>
            <w:t xml:space="preserve"> İLKOKULU</w:t>
          </w:r>
        </w:p>
        <w:p w14:paraId="45E3786A" w14:textId="77777777" w:rsidR="00303757" w:rsidRDefault="00303757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14:paraId="428F5A44" w14:textId="08FE5976" w:rsidR="00303757" w:rsidRDefault="00303757" w:rsidP="00863BE8">
          <w:pPr>
            <w:pStyle w:val="stBilgi"/>
            <w:jc w:val="center"/>
          </w:pPr>
          <w:r>
            <w:rPr>
              <w:rFonts w:ascii="Tahoma" w:hAnsi="Tahoma" w:cs="Tahoma"/>
            </w:rPr>
            <w:t xml:space="preserve">Öğretmeni: </w:t>
          </w:r>
          <w:r w:rsidR="00EE035F">
            <w:rPr>
              <w:rFonts w:ascii="Tahoma" w:hAnsi="Tahoma" w:cs="Tahoma"/>
            </w:rPr>
            <w:t>……………………</w:t>
          </w:r>
          <w:proofErr w:type="gramStart"/>
          <w:r w:rsidR="00EE035F">
            <w:rPr>
              <w:rFonts w:ascii="Tahoma" w:hAnsi="Tahoma" w:cs="Tahoma"/>
            </w:rPr>
            <w:t>…….</w:t>
          </w:r>
          <w:proofErr w:type="gramEnd"/>
          <w:r w:rsidR="00EE035F">
            <w:rPr>
              <w:rFonts w:ascii="Tahoma" w:hAnsi="Tahoma" w:cs="Tahoma"/>
            </w:rPr>
            <w:t>.</w:t>
          </w:r>
        </w:p>
      </w:tc>
      <w:tc>
        <w:tcPr>
          <w:tcW w:w="1745" w:type="pct"/>
          <w:vAlign w:val="center"/>
        </w:tcPr>
        <w:p w14:paraId="1086C1CA" w14:textId="77777777" w:rsidR="00303757" w:rsidRPr="00D77AE1" w:rsidRDefault="00303757" w:rsidP="00863BE8">
          <w:pPr>
            <w:pStyle w:val="stBilgi"/>
            <w:jc w:val="center"/>
            <w:rPr>
              <w:rFonts w:ascii="Tahoma" w:hAnsi="Tahoma" w:cs="Tahoma"/>
            </w:rPr>
          </w:pPr>
          <w:proofErr w:type="gramStart"/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</w:t>
          </w:r>
          <w:proofErr w:type="gramEnd"/>
          <w:r w:rsidRPr="00D77AE1">
            <w:rPr>
              <w:rFonts w:ascii="Tahoma" w:hAnsi="Tahoma" w:cs="Tahoma"/>
            </w:rPr>
            <w:t xml:space="preserve">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14:paraId="1CC5291E" w14:textId="77777777" w:rsidR="00303757" w:rsidRPr="00D77AE1" w:rsidRDefault="00303757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MATEMATİK</w:t>
          </w:r>
          <w:r w:rsidRPr="00D77AE1">
            <w:rPr>
              <w:rFonts w:ascii="Tahoma" w:hAnsi="Tahoma" w:cs="Tahoma"/>
            </w:rPr>
            <w:t xml:space="preserve"> DERSİ</w:t>
          </w:r>
        </w:p>
        <w:p w14:paraId="52C7295B" w14:textId="77777777" w:rsidR="00303757" w:rsidRDefault="00303757" w:rsidP="00863BE8">
          <w:pPr>
            <w:jc w:val="center"/>
          </w:pPr>
          <w:r w:rsidRPr="00D77AE1">
            <w:rPr>
              <w:rFonts w:ascii="Tahoma" w:hAnsi="Tahoma" w:cs="Tahoma"/>
            </w:rPr>
            <w:t>YILLIK DERS PLANI</w:t>
          </w:r>
        </w:p>
      </w:tc>
      <w:tc>
        <w:tcPr>
          <w:tcW w:w="1278" w:type="pct"/>
          <w:vAlign w:val="center"/>
        </w:tcPr>
        <w:p w14:paraId="3D8A7082" w14:textId="77777777" w:rsidR="00303757" w:rsidRDefault="00303757" w:rsidP="00863BE8">
          <w:pPr>
            <w:pStyle w:val="stBilgi"/>
            <w:jc w:val="center"/>
          </w:pPr>
          <w:r>
            <w:t>Ders Kitabı Yayınevi: MEB</w:t>
          </w:r>
        </w:p>
      </w:tc>
    </w:tr>
  </w:tbl>
  <w:p w14:paraId="59FEE123" w14:textId="77777777" w:rsidR="00303757" w:rsidRDefault="00303757" w:rsidP="007A40F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C1E"/>
    <w:multiLevelType w:val="hybridMultilevel"/>
    <w:tmpl w:val="AF64397C"/>
    <w:lvl w:ilvl="0" w:tplc="D2CA3FB8">
      <w:start w:val="1"/>
      <w:numFmt w:val="lowerLetter"/>
      <w:lvlText w:val="%1)"/>
      <w:lvlJc w:val="left"/>
      <w:pPr>
        <w:ind w:left="138" w:hanging="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9"/>
        <w:szCs w:val="9"/>
        <w:lang w:val="tr-TR" w:eastAsia="en-US" w:bidi="ar-SA"/>
      </w:rPr>
    </w:lvl>
    <w:lvl w:ilvl="1" w:tplc="CB5E69DA">
      <w:numFmt w:val="bullet"/>
      <w:lvlText w:val="•"/>
      <w:lvlJc w:val="left"/>
      <w:pPr>
        <w:ind w:left="536" w:hanging="96"/>
      </w:pPr>
      <w:rPr>
        <w:rFonts w:hint="default"/>
        <w:lang w:val="tr-TR" w:eastAsia="en-US" w:bidi="ar-SA"/>
      </w:rPr>
    </w:lvl>
    <w:lvl w:ilvl="2" w:tplc="7232734A">
      <w:numFmt w:val="bullet"/>
      <w:lvlText w:val="•"/>
      <w:lvlJc w:val="left"/>
      <w:pPr>
        <w:ind w:left="932" w:hanging="96"/>
      </w:pPr>
      <w:rPr>
        <w:rFonts w:hint="default"/>
        <w:lang w:val="tr-TR" w:eastAsia="en-US" w:bidi="ar-SA"/>
      </w:rPr>
    </w:lvl>
    <w:lvl w:ilvl="3" w:tplc="4250453A">
      <w:numFmt w:val="bullet"/>
      <w:lvlText w:val="•"/>
      <w:lvlJc w:val="left"/>
      <w:pPr>
        <w:ind w:left="1328" w:hanging="96"/>
      </w:pPr>
      <w:rPr>
        <w:rFonts w:hint="default"/>
        <w:lang w:val="tr-TR" w:eastAsia="en-US" w:bidi="ar-SA"/>
      </w:rPr>
    </w:lvl>
    <w:lvl w:ilvl="4" w:tplc="0EC03B3A">
      <w:numFmt w:val="bullet"/>
      <w:lvlText w:val="•"/>
      <w:lvlJc w:val="left"/>
      <w:pPr>
        <w:ind w:left="1725" w:hanging="96"/>
      </w:pPr>
      <w:rPr>
        <w:rFonts w:hint="default"/>
        <w:lang w:val="tr-TR" w:eastAsia="en-US" w:bidi="ar-SA"/>
      </w:rPr>
    </w:lvl>
    <w:lvl w:ilvl="5" w:tplc="8A624662">
      <w:numFmt w:val="bullet"/>
      <w:lvlText w:val="•"/>
      <w:lvlJc w:val="left"/>
      <w:pPr>
        <w:ind w:left="2121" w:hanging="96"/>
      </w:pPr>
      <w:rPr>
        <w:rFonts w:hint="default"/>
        <w:lang w:val="tr-TR" w:eastAsia="en-US" w:bidi="ar-SA"/>
      </w:rPr>
    </w:lvl>
    <w:lvl w:ilvl="6" w:tplc="B3AE8D2C">
      <w:numFmt w:val="bullet"/>
      <w:lvlText w:val="•"/>
      <w:lvlJc w:val="left"/>
      <w:pPr>
        <w:ind w:left="2517" w:hanging="96"/>
      </w:pPr>
      <w:rPr>
        <w:rFonts w:hint="default"/>
        <w:lang w:val="tr-TR" w:eastAsia="en-US" w:bidi="ar-SA"/>
      </w:rPr>
    </w:lvl>
    <w:lvl w:ilvl="7" w:tplc="550C3846">
      <w:numFmt w:val="bullet"/>
      <w:lvlText w:val="•"/>
      <w:lvlJc w:val="left"/>
      <w:pPr>
        <w:ind w:left="2914" w:hanging="96"/>
      </w:pPr>
      <w:rPr>
        <w:rFonts w:hint="default"/>
        <w:lang w:val="tr-TR" w:eastAsia="en-US" w:bidi="ar-SA"/>
      </w:rPr>
    </w:lvl>
    <w:lvl w:ilvl="8" w:tplc="281E8EAA">
      <w:numFmt w:val="bullet"/>
      <w:lvlText w:val="•"/>
      <w:lvlJc w:val="left"/>
      <w:pPr>
        <w:ind w:left="3310" w:hanging="96"/>
      </w:pPr>
      <w:rPr>
        <w:rFonts w:hint="default"/>
        <w:lang w:val="tr-TR" w:eastAsia="en-US" w:bidi="ar-SA"/>
      </w:rPr>
    </w:lvl>
  </w:abstractNum>
  <w:abstractNum w:abstractNumId="1" w15:restartNumberingAfterBreak="0">
    <w:nsid w:val="18010F99"/>
    <w:multiLevelType w:val="hybridMultilevel"/>
    <w:tmpl w:val="18C0E82E"/>
    <w:lvl w:ilvl="0" w:tplc="BE765158">
      <w:start w:val="1"/>
      <w:numFmt w:val="lowerLetter"/>
      <w:lvlText w:val="%1)"/>
      <w:lvlJc w:val="left"/>
      <w:pPr>
        <w:ind w:left="114" w:hanging="9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9"/>
        <w:szCs w:val="9"/>
        <w:lang w:val="tr-TR" w:eastAsia="en-US" w:bidi="ar-SA"/>
      </w:rPr>
    </w:lvl>
    <w:lvl w:ilvl="1" w:tplc="0F3E3246">
      <w:numFmt w:val="bullet"/>
      <w:lvlText w:val="•"/>
      <w:lvlJc w:val="left"/>
      <w:pPr>
        <w:ind w:left="469" w:hanging="92"/>
      </w:pPr>
      <w:rPr>
        <w:rFonts w:hint="default"/>
        <w:lang w:val="tr-TR" w:eastAsia="en-US" w:bidi="ar-SA"/>
      </w:rPr>
    </w:lvl>
    <w:lvl w:ilvl="2" w:tplc="EDD6BFEE">
      <w:numFmt w:val="bullet"/>
      <w:lvlText w:val="•"/>
      <w:lvlJc w:val="left"/>
      <w:pPr>
        <w:ind w:left="819" w:hanging="92"/>
      </w:pPr>
      <w:rPr>
        <w:rFonts w:hint="default"/>
        <w:lang w:val="tr-TR" w:eastAsia="en-US" w:bidi="ar-SA"/>
      </w:rPr>
    </w:lvl>
    <w:lvl w:ilvl="3" w:tplc="C5B66152">
      <w:numFmt w:val="bullet"/>
      <w:lvlText w:val="•"/>
      <w:lvlJc w:val="left"/>
      <w:pPr>
        <w:ind w:left="1168" w:hanging="92"/>
      </w:pPr>
      <w:rPr>
        <w:rFonts w:hint="default"/>
        <w:lang w:val="tr-TR" w:eastAsia="en-US" w:bidi="ar-SA"/>
      </w:rPr>
    </w:lvl>
    <w:lvl w:ilvl="4" w:tplc="259AE4AE">
      <w:numFmt w:val="bullet"/>
      <w:lvlText w:val="•"/>
      <w:lvlJc w:val="left"/>
      <w:pPr>
        <w:ind w:left="1518" w:hanging="92"/>
      </w:pPr>
      <w:rPr>
        <w:rFonts w:hint="default"/>
        <w:lang w:val="tr-TR" w:eastAsia="en-US" w:bidi="ar-SA"/>
      </w:rPr>
    </w:lvl>
    <w:lvl w:ilvl="5" w:tplc="633424FE">
      <w:numFmt w:val="bullet"/>
      <w:lvlText w:val="•"/>
      <w:lvlJc w:val="left"/>
      <w:pPr>
        <w:ind w:left="1867" w:hanging="92"/>
      </w:pPr>
      <w:rPr>
        <w:rFonts w:hint="default"/>
        <w:lang w:val="tr-TR" w:eastAsia="en-US" w:bidi="ar-SA"/>
      </w:rPr>
    </w:lvl>
    <w:lvl w:ilvl="6" w:tplc="74F8E680">
      <w:numFmt w:val="bullet"/>
      <w:lvlText w:val="•"/>
      <w:lvlJc w:val="left"/>
      <w:pPr>
        <w:ind w:left="2217" w:hanging="92"/>
      </w:pPr>
      <w:rPr>
        <w:rFonts w:hint="default"/>
        <w:lang w:val="tr-TR" w:eastAsia="en-US" w:bidi="ar-SA"/>
      </w:rPr>
    </w:lvl>
    <w:lvl w:ilvl="7" w:tplc="77F45B08">
      <w:numFmt w:val="bullet"/>
      <w:lvlText w:val="•"/>
      <w:lvlJc w:val="left"/>
      <w:pPr>
        <w:ind w:left="2566" w:hanging="92"/>
      </w:pPr>
      <w:rPr>
        <w:rFonts w:hint="default"/>
        <w:lang w:val="tr-TR" w:eastAsia="en-US" w:bidi="ar-SA"/>
      </w:rPr>
    </w:lvl>
    <w:lvl w:ilvl="8" w:tplc="C20CCCC2">
      <w:numFmt w:val="bullet"/>
      <w:lvlText w:val="•"/>
      <w:lvlJc w:val="left"/>
      <w:pPr>
        <w:ind w:left="2916" w:hanging="92"/>
      </w:pPr>
      <w:rPr>
        <w:rFonts w:hint="default"/>
        <w:lang w:val="tr-TR" w:eastAsia="en-US" w:bidi="ar-SA"/>
      </w:rPr>
    </w:lvl>
  </w:abstractNum>
  <w:abstractNum w:abstractNumId="2" w15:restartNumberingAfterBreak="0">
    <w:nsid w:val="205B0993"/>
    <w:multiLevelType w:val="hybridMultilevel"/>
    <w:tmpl w:val="E3749F22"/>
    <w:lvl w:ilvl="0" w:tplc="5ECC43E2">
      <w:start w:val="1"/>
      <w:numFmt w:val="lowerLetter"/>
      <w:lvlText w:val="%1)"/>
      <w:lvlJc w:val="left"/>
      <w:pPr>
        <w:ind w:left="27" w:hanging="10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AB068ADE">
      <w:numFmt w:val="bullet"/>
      <w:lvlText w:val="•"/>
      <w:lvlJc w:val="left"/>
      <w:pPr>
        <w:ind w:left="379" w:hanging="104"/>
      </w:pPr>
      <w:rPr>
        <w:rFonts w:hint="default"/>
        <w:lang w:val="tr-TR" w:eastAsia="en-US" w:bidi="ar-SA"/>
      </w:rPr>
    </w:lvl>
    <w:lvl w:ilvl="2" w:tplc="09705CFE">
      <w:numFmt w:val="bullet"/>
      <w:lvlText w:val="•"/>
      <w:lvlJc w:val="left"/>
      <w:pPr>
        <w:ind w:left="739" w:hanging="104"/>
      </w:pPr>
      <w:rPr>
        <w:rFonts w:hint="default"/>
        <w:lang w:val="tr-TR" w:eastAsia="en-US" w:bidi="ar-SA"/>
      </w:rPr>
    </w:lvl>
    <w:lvl w:ilvl="3" w:tplc="FF02954A">
      <w:numFmt w:val="bullet"/>
      <w:lvlText w:val="•"/>
      <w:lvlJc w:val="left"/>
      <w:pPr>
        <w:ind w:left="1098" w:hanging="104"/>
      </w:pPr>
      <w:rPr>
        <w:rFonts w:hint="default"/>
        <w:lang w:val="tr-TR" w:eastAsia="en-US" w:bidi="ar-SA"/>
      </w:rPr>
    </w:lvl>
    <w:lvl w:ilvl="4" w:tplc="E6389C1E">
      <w:numFmt w:val="bullet"/>
      <w:lvlText w:val="•"/>
      <w:lvlJc w:val="left"/>
      <w:pPr>
        <w:ind w:left="1458" w:hanging="104"/>
      </w:pPr>
      <w:rPr>
        <w:rFonts w:hint="default"/>
        <w:lang w:val="tr-TR" w:eastAsia="en-US" w:bidi="ar-SA"/>
      </w:rPr>
    </w:lvl>
    <w:lvl w:ilvl="5" w:tplc="CFAED572">
      <w:numFmt w:val="bullet"/>
      <w:lvlText w:val="•"/>
      <w:lvlJc w:val="left"/>
      <w:pPr>
        <w:ind w:left="1817" w:hanging="104"/>
      </w:pPr>
      <w:rPr>
        <w:rFonts w:hint="default"/>
        <w:lang w:val="tr-TR" w:eastAsia="en-US" w:bidi="ar-SA"/>
      </w:rPr>
    </w:lvl>
    <w:lvl w:ilvl="6" w:tplc="1A604EF0">
      <w:numFmt w:val="bullet"/>
      <w:lvlText w:val="•"/>
      <w:lvlJc w:val="left"/>
      <w:pPr>
        <w:ind w:left="2177" w:hanging="104"/>
      </w:pPr>
      <w:rPr>
        <w:rFonts w:hint="default"/>
        <w:lang w:val="tr-TR" w:eastAsia="en-US" w:bidi="ar-SA"/>
      </w:rPr>
    </w:lvl>
    <w:lvl w:ilvl="7" w:tplc="C7661898">
      <w:numFmt w:val="bullet"/>
      <w:lvlText w:val="•"/>
      <w:lvlJc w:val="left"/>
      <w:pPr>
        <w:ind w:left="2536" w:hanging="104"/>
      </w:pPr>
      <w:rPr>
        <w:rFonts w:hint="default"/>
        <w:lang w:val="tr-TR" w:eastAsia="en-US" w:bidi="ar-SA"/>
      </w:rPr>
    </w:lvl>
    <w:lvl w:ilvl="8" w:tplc="BE9C1298">
      <w:numFmt w:val="bullet"/>
      <w:lvlText w:val="•"/>
      <w:lvlJc w:val="left"/>
      <w:pPr>
        <w:ind w:left="2896" w:hanging="104"/>
      </w:pPr>
      <w:rPr>
        <w:rFonts w:hint="default"/>
        <w:lang w:val="tr-TR" w:eastAsia="en-US" w:bidi="ar-SA"/>
      </w:rPr>
    </w:lvl>
  </w:abstractNum>
  <w:abstractNum w:abstractNumId="3" w15:restartNumberingAfterBreak="0">
    <w:nsid w:val="22B82B57"/>
    <w:multiLevelType w:val="hybridMultilevel"/>
    <w:tmpl w:val="C8A281EC"/>
    <w:lvl w:ilvl="0" w:tplc="B20290BE">
      <w:start w:val="1"/>
      <w:numFmt w:val="lowerLetter"/>
      <w:lvlText w:val="%1)"/>
      <w:lvlJc w:val="left"/>
      <w:pPr>
        <w:ind w:left="178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5E0A266C">
      <w:numFmt w:val="bullet"/>
      <w:lvlText w:val="•"/>
      <w:lvlJc w:val="left"/>
      <w:pPr>
        <w:ind w:left="523" w:hanging="152"/>
      </w:pPr>
      <w:rPr>
        <w:rFonts w:hint="default"/>
        <w:lang w:val="tr-TR" w:eastAsia="en-US" w:bidi="ar-SA"/>
      </w:rPr>
    </w:lvl>
    <w:lvl w:ilvl="2" w:tplc="685040A8">
      <w:numFmt w:val="bullet"/>
      <w:lvlText w:val="•"/>
      <w:lvlJc w:val="left"/>
      <w:pPr>
        <w:ind w:left="867" w:hanging="152"/>
      </w:pPr>
      <w:rPr>
        <w:rFonts w:hint="default"/>
        <w:lang w:val="tr-TR" w:eastAsia="en-US" w:bidi="ar-SA"/>
      </w:rPr>
    </w:lvl>
    <w:lvl w:ilvl="3" w:tplc="D8DAC6B0">
      <w:numFmt w:val="bullet"/>
      <w:lvlText w:val="•"/>
      <w:lvlJc w:val="left"/>
      <w:pPr>
        <w:ind w:left="1210" w:hanging="152"/>
      </w:pPr>
      <w:rPr>
        <w:rFonts w:hint="default"/>
        <w:lang w:val="tr-TR" w:eastAsia="en-US" w:bidi="ar-SA"/>
      </w:rPr>
    </w:lvl>
    <w:lvl w:ilvl="4" w:tplc="FD7E4D2C">
      <w:numFmt w:val="bullet"/>
      <w:lvlText w:val="•"/>
      <w:lvlJc w:val="left"/>
      <w:pPr>
        <w:ind w:left="1554" w:hanging="152"/>
      </w:pPr>
      <w:rPr>
        <w:rFonts w:hint="default"/>
        <w:lang w:val="tr-TR" w:eastAsia="en-US" w:bidi="ar-SA"/>
      </w:rPr>
    </w:lvl>
    <w:lvl w:ilvl="5" w:tplc="F3103D5A">
      <w:numFmt w:val="bullet"/>
      <w:lvlText w:val="•"/>
      <w:lvlJc w:val="left"/>
      <w:pPr>
        <w:ind w:left="1897" w:hanging="152"/>
      </w:pPr>
      <w:rPr>
        <w:rFonts w:hint="default"/>
        <w:lang w:val="tr-TR" w:eastAsia="en-US" w:bidi="ar-SA"/>
      </w:rPr>
    </w:lvl>
    <w:lvl w:ilvl="6" w:tplc="FE5E1F52">
      <w:numFmt w:val="bullet"/>
      <w:lvlText w:val="•"/>
      <w:lvlJc w:val="left"/>
      <w:pPr>
        <w:ind w:left="2241" w:hanging="152"/>
      </w:pPr>
      <w:rPr>
        <w:rFonts w:hint="default"/>
        <w:lang w:val="tr-TR" w:eastAsia="en-US" w:bidi="ar-SA"/>
      </w:rPr>
    </w:lvl>
    <w:lvl w:ilvl="7" w:tplc="08B680A0">
      <w:numFmt w:val="bullet"/>
      <w:lvlText w:val="•"/>
      <w:lvlJc w:val="left"/>
      <w:pPr>
        <w:ind w:left="2584" w:hanging="152"/>
      </w:pPr>
      <w:rPr>
        <w:rFonts w:hint="default"/>
        <w:lang w:val="tr-TR" w:eastAsia="en-US" w:bidi="ar-SA"/>
      </w:rPr>
    </w:lvl>
    <w:lvl w:ilvl="8" w:tplc="106690C6">
      <w:numFmt w:val="bullet"/>
      <w:lvlText w:val="•"/>
      <w:lvlJc w:val="left"/>
      <w:pPr>
        <w:ind w:left="2928" w:hanging="152"/>
      </w:pPr>
      <w:rPr>
        <w:rFonts w:hint="default"/>
        <w:lang w:val="tr-TR" w:eastAsia="en-US" w:bidi="ar-SA"/>
      </w:rPr>
    </w:lvl>
  </w:abstractNum>
  <w:abstractNum w:abstractNumId="4" w15:restartNumberingAfterBreak="0">
    <w:nsid w:val="2B495767"/>
    <w:multiLevelType w:val="hybridMultilevel"/>
    <w:tmpl w:val="8E8AA7CA"/>
    <w:lvl w:ilvl="0" w:tplc="6D7CC308">
      <w:start w:val="1"/>
      <w:numFmt w:val="lowerLetter"/>
      <w:lvlText w:val="%1)"/>
      <w:lvlJc w:val="left"/>
      <w:pPr>
        <w:ind w:left="178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C6DC9800">
      <w:numFmt w:val="bullet"/>
      <w:lvlText w:val="•"/>
      <w:lvlJc w:val="left"/>
      <w:pPr>
        <w:ind w:left="523" w:hanging="152"/>
      </w:pPr>
      <w:rPr>
        <w:rFonts w:hint="default"/>
        <w:lang w:val="tr-TR" w:eastAsia="en-US" w:bidi="ar-SA"/>
      </w:rPr>
    </w:lvl>
    <w:lvl w:ilvl="2" w:tplc="D158CACA">
      <w:numFmt w:val="bullet"/>
      <w:lvlText w:val="•"/>
      <w:lvlJc w:val="left"/>
      <w:pPr>
        <w:ind w:left="867" w:hanging="152"/>
      </w:pPr>
      <w:rPr>
        <w:rFonts w:hint="default"/>
        <w:lang w:val="tr-TR" w:eastAsia="en-US" w:bidi="ar-SA"/>
      </w:rPr>
    </w:lvl>
    <w:lvl w:ilvl="3" w:tplc="3B8CF3EE">
      <w:numFmt w:val="bullet"/>
      <w:lvlText w:val="•"/>
      <w:lvlJc w:val="left"/>
      <w:pPr>
        <w:ind w:left="1210" w:hanging="152"/>
      </w:pPr>
      <w:rPr>
        <w:rFonts w:hint="default"/>
        <w:lang w:val="tr-TR" w:eastAsia="en-US" w:bidi="ar-SA"/>
      </w:rPr>
    </w:lvl>
    <w:lvl w:ilvl="4" w:tplc="7D1E7954">
      <w:numFmt w:val="bullet"/>
      <w:lvlText w:val="•"/>
      <w:lvlJc w:val="left"/>
      <w:pPr>
        <w:ind w:left="1554" w:hanging="152"/>
      </w:pPr>
      <w:rPr>
        <w:rFonts w:hint="default"/>
        <w:lang w:val="tr-TR" w:eastAsia="en-US" w:bidi="ar-SA"/>
      </w:rPr>
    </w:lvl>
    <w:lvl w:ilvl="5" w:tplc="260E411A">
      <w:numFmt w:val="bullet"/>
      <w:lvlText w:val="•"/>
      <w:lvlJc w:val="left"/>
      <w:pPr>
        <w:ind w:left="1897" w:hanging="152"/>
      </w:pPr>
      <w:rPr>
        <w:rFonts w:hint="default"/>
        <w:lang w:val="tr-TR" w:eastAsia="en-US" w:bidi="ar-SA"/>
      </w:rPr>
    </w:lvl>
    <w:lvl w:ilvl="6" w:tplc="07E2ACD4">
      <w:numFmt w:val="bullet"/>
      <w:lvlText w:val="•"/>
      <w:lvlJc w:val="left"/>
      <w:pPr>
        <w:ind w:left="2241" w:hanging="152"/>
      </w:pPr>
      <w:rPr>
        <w:rFonts w:hint="default"/>
        <w:lang w:val="tr-TR" w:eastAsia="en-US" w:bidi="ar-SA"/>
      </w:rPr>
    </w:lvl>
    <w:lvl w:ilvl="7" w:tplc="D3166EC2">
      <w:numFmt w:val="bullet"/>
      <w:lvlText w:val="•"/>
      <w:lvlJc w:val="left"/>
      <w:pPr>
        <w:ind w:left="2584" w:hanging="152"/>
      </w:pPr>
      <w:rPr>
        <w:rFonts w:hint="default"/>
        <w:lang w:val="tr-TR" w:eastAsia="en-US" w:bidi="ar-SA"/>
      </w:rPr>
    </w:lvl>
    <w:lvl w:ilvl="8" w:tplc="7868A5FC">
      <w:numFmt w:val="bullet"/>
      <w:lvlText w:val="•"/>
      <w:lvlJc w:val="left"/>
      <w:pPr>
        <w:ind w:left="2928" w:hanging="152"/>
      </w:pPr>
      <w:rPr>
        <w:rFonts w:hint="default"/>
        <w:lang w:val="tr-TR" w:eastAsia="en-US" w:bidi="ar-SA"/>
      </w:rPr>
    </w:lvl>
  </w:abstractNum>
  <w:abstractNum w:abstractNumId="5" w15:restartNumberingAfterBreak="0">
    <w:nsid w:val="4D7C53E3"/>
    <w:multiLevelType w:val="hybridMultilevel"/>
    <w:tmpl w:val="BF7EDE98"/>
    <w:lvl w:ilvl="0" w:tplc="231E7FDA">
      <w:start w:val="1"/>
      <w:numFmt w:val="lowerLetter"/>
      <w:lvlText w:val="%1)"/>
      <w:lvlJc w:val="left"/>
      <w:pPr>
        <w:ind w:left="178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3130627C">
      <w:numFmt w:val="bullet"/>
      <w:lvlText w:val="•"/>
      <w:lvlJc w:val="left"/>
      <w:pPr>
        <w:ind w:left="523" w:hanging="152"/>
      </w:pPr>
      <w:rPr>
        <w:rFonts w:hint="default"/>
        <w:lang w:val="tr-TR" w:eastAsia="en-US" w:bidi="ar-SA"/>
      </w:rPr>
    </w:lvl>
    <w:lvl w:ilvl="2" w:tplc="82B25F7C">
      <w:numFmt w:val="bullet"/>
      <w:lvlText w:val="•"/>
      <w:lvlJc w:val="left"/>
      <w:pPr>
        <w:ind w:left="867" w:hanging="152"/>
      </w:pPr>
      <w:rPr>
        <w:rFonts w:hint="default"/>
        <w:lang w:val="tr-TR" w:eastAsia="en-US" w:bidi="ar-SA"/>
      </w:rPr>
    </w:lvl>
    <w:lvl w:ilvl="3" w:tplc="763EA856">
      <w:numFmt w:val="bullet"/>
      <w:lvlText w:val="•"/>
      <w:lvlJc w:val="left"/>
      <w:pPr>
        <w:ind w:left="1210" w:hanging="152"/>
      </w:pPr>
      <w:rPr>
        <w:rFonts w:hint="default"/>
        <w:lang w:val="tr-TR" w:eastAsia="en-US" w:bidi="ar-SA"/>
      </w:rPr>
    </w:lvl>
    <w:lvl w:ilvl="4" w:tplc="6FB86F18">
      <w:numFmt w:val="bullet"/>
      <w:lvlText w:val="•"/>
      <w:lvlJc w:val="left"/>
      <w:pPr>
        <w:ind w:left="1554" w:hanging="152"/>
      </w:pPr>
      <w:rPr>
        <w:rFonts w:hint="default"/>
        <w:lang w:val="tr-TR" w:eastAsia="en-US" w:bidi="ar-SA"/>
      </w:rPr>
    </w:lvl>
    <w:lvl w:ilvl="5" w:tplc="7C86814C">
      <w:numFmt w:val="bullet"/>
      <w:lvlText w:val="•"/>
      <w:lvlJc w:val="left"/>
      <w:pPr>
        <w:ind w:left="1897" w:hanging="152"/>
      </w:pPr>
      <w:rPr>
        <w:rFonts w:hint="default"/>
        <w:lang w:val="tr-TR" w:eastAsia="en-US" w:bidi="ar-SA"/>
      </w:rPr>
    </w:lvl>
    <w:lvl w:ilvl="6" w:tplc="D4BE09E4">
      <w:numFmt w:val="bullet"/>
      <w:lvlText w:val="•"/>
      <w:lvlJc w:val="left"/>
      <w:pPr>
        <w:ind w:left="2241" w:hanging="152"/>
      </w:pPr>
      <w:rPr>
        <w:rFonts w:hint="default"/>
        <w:lang w:val="tr-TR" w:eastAsia="en-US" w:bidi="ar-SA"/>
      </w:rPr>
    </w:lvl>
    <w:lvl w:ilvl="7" w:tplc="DC1CD9C0">
      <w:numFmt w:val="bullet"/>
      <w:lvlText w:val="•"/>
      <w:lvlJc w:val="left"/>
      <w:pPr>
        <w:ind w:left="2584" w:hanging="152"/>
      </w:pPr>
      <w:rPr>
        <w:rFonts w:hint="default"/>
        <w:lang w:val="tr-TR" w:eastAsia="en-US" w:bidi="ar-SA"/>
      </w:rPr>
    </w:lvl>
    <w:lvl w:ilvl="8" w:tplc="53DA57CA">
      <w:numFmt w:val="bullet"/>
      <w:lvlText w:val="•"/>
      <w:lvlJc w:val="left"/>
      <w:pPr>
        <w:ind w:left="2928" w:hanging="152"/>
      </w:pPr>
      <w:rPr>
        <w:rFonts w:hint="default"/>
        <w:lang w:val="tr-TR" w:eastAsia="en-US" w:bidi="ar-SA"/>
      </w:rPr>
    </w:lvl>
  </w:abstractNum>
  <w:abstractNum w:abstractNumId="6" w15:restartNumberingAfterBreak="0">
    <w:nsid w:val="5BD84106"/>
    <w:multiLevelType w:val="hybridMultilevel"/>
    <w:tmpl w:val="980C8980"/>
    <w:lvl w:ilvl="0" w:tplc="58EA5E18">
      <w:start w:val="1"/>
      <w:numFmt w:val="lowerLetter"/>
      <w:lvlText w:val="%1)"/>
      <w:lvlJc w:val="left"/>
      <w:pPr>
        <w:ind w:left="118" w:hanging="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9"/>
        <w:szCs w:val="9"/>
        <w:lang w:val="tr-TR" w:eastAsia="en-US" w:bidi="ar-SA"/>
      </w:rPr>
    </w:lvl>
    <w:lvl w:ilvl="1" w:tplc="27B2413C">
      <w:numFmt w:val="bullet"/>
      <w:lvlText w:val="•"/>
      <w:lvlJc w:val="left"/>
      <w:pPr>
        <w:ind w:left="518" w:hanging="96"/>
      </w:pPr>
      <w:rPr>
        <w:rFonts w:hint="default"/>
        <w:lang w:val="tr-TR" w:eastAsia="en-US" w:bidi="ar-SA"/>
      </w:rPr>
    </w:lvl>
    <w:lvl w:ilvl="2" w:tplc="15D4BF06">
      <w:numFmt w:val="bullet"/>
      <w:lvlText w:val="•"/>
      <w:lvlJc w:val="left"/>
      <w:pPr>
        <w:ind w:left="916" w:hanging="96"/>
      </w:pPr>
      <w:rPr>
        <w:rFonts w:hint="default"/>
        <w:lang w:val="tr-TR" w:eastAsia="en-US" w:bidi="ar-SA"/>
      </w:rPr>
    </w:lvl>
    <w:lvl w:ilvl="3" w:tplc="DEDA0AEE">
      <w:numFmt w:val="bullet"/>
      <w:lvlText w:val="•"/>
      <w:lvlJc w:val="left"/>
      <w:pPr>
        <w:ind w:left="1314" w:hanging="96"/>
      </w:pPr>
      <w:rPr>
        <w:rFonts w:hint="default"/>
        <w:lang w:val="tr-TR" w:eastAsia="en-US" w:bidi="ar-SA"/>
      </w:rPr>
    </w:lvl>
    <w:lvl w:ilvl="4" w:tplc="9010268C">
      <w:numFmt w:val="bullet"/>
      <w:lvlText w:val="•"/>
      <w:lvlJc w:val="left"/>
      <w:pPr>
        <w:ind w:left="1713" w:hanging="96"/>
      </w:pPr>
      <w:rPr>
        <w:rFonts w:hint="default"/>
        <w:lang w:val="tr-TR" w:eastAsia="en-US" w:bidi="ar-SA"/>
      </w:rPr>
    </w:lvl>
    <w:lvl w:ilvl="5" w:tplc="4D8200B6">
      <w:numFmt w:val="bullet"/>
      <w:lvlText w:val="•"/>
      <w:lvlJc w:val="left"/>
      <w:pPr>
        <w:ind w:left="2111" w:hanging="96"/>
      </w:pPr>
      <w:rPr>
        <w:rFonts w:hint="default"/>
        <w:lang w:val="tr-TR" w:eastAsia="en-US" w:bidi="ar-SA"/>
      </w:rPr>
    </w:lvl>
    <w:lvl w:ilvl="6" w:tplc="A38CB66E">
      <w:numFmt w:val="bullet"/>
      <w:lvlText w:val="•"/>
      <w:lvlJc w:val="left"/>
      <w:pPr>
        <w:ind w:left="2509" w:hanging="96"/>
      </w:pPr>
      <w:rPr>
        <w:rFonts w:hint="default"/>
        <w:lang w:val="tr-TR" w:eastAsia="en-US" w:bidi="ar-SA"/>
      </w:rPr>
    </w:lvl>
    <w:lvl w:ilvl="7" w:tplc="17F6971A">
      <w:numFmt w:val="bullet"/>
      <w:lvlText w:val="•"/>
      <w:lvlJc w:val="left"/>
      <w:pPr>
        <w:ind w:left="2908" w:hanging="96"/>
      </w:pPr>
      <w:rPr>
        <w:rFonts w:hint="default"/>
        <w:lang w:val="tr-TR" w:eastAsia="en-US" w:bidi="ar-SA"/>
      </w:rPr>
    </w:lvl>
    <w:lvl w:ilvl="8" w:tplc="38D220E2">
      <w:numFmt w:val="bullet"/>
      <w:lvlText w:val="•"/>
      <w:lvlJc w:val="left"/>
      <w:pPr>
        <w:ind w:left="3306" w:hanging="96"/>
      </w:pPr>
      <w:rPr>
        <w:rFonts w:hint="default"/>
        <w:lang w:val="tr-TR" w:eastAsia="en-US" w:bidi="ar-SA"/>
      </w:rPr>
    </w:lvl>
  </w:abstractNum>
  <w:abstractNum w:abstractNumId="7" w15:restartNumberingAfterBreak="0">
    <w:nsid w:val="6A2B35CB"/>
    <w:multiLevelType w:val="hybridMultilevel"/>
    <w:tmpl w:val="DB9A5A4C"/>
    <w:lvl w:ilvl="0" w:tplc="AB5C68E8">
      <w:start w:val="1"/>
      <w:numFmt w:val="lowerLetter"/>
      <w:lvlText w:val="%1)"/>
      <w:lvlJc w:val="left"/>
      <w:pPr>
        <w:ind w:left="27" w:hanging="10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1526BCA6">
      <w:numFmt w:val="bullet"/>
      <w:lvlText w:val="•"/>
      <w:lvlJc w:val="left"/>
      <w:pPr>
        <w:ind w:left="379" w:hanging="104"/>
      </w:pPr>
      <w:rPr>
        <w:rFonts w:hint="default"/>
        <w:lang w:val="tr-TR" w:eastAsia="en-US" w:bidi="ar-SA"/>
      </w:rPr>
    </w:lvl>
    <w:lvl w:ilvl="2" w:tplc="D5D03F4E">
      <w:numFmt w:val="bullet"/>
      <w:lvlText w:val="•"/>
      <w:lvlJc w:val="left"/>
      <w:pPr>
        <w:ind w:left="739" w:hanging="104"/>
      </w:pPr>
      <w:rPr>
        <w:rFonts w:hint="default"/>
        <w:lang w:val="tr-TR" w:eastAsia="en-US" w:bidi="ar-SA"/>
      </w:rPr>
    </w:lvl>
    <w:lvl w:ilvl="3" w:tplc="E89892AA">
      <w:numFmt w:val="bullet"/>
      <w:lvlText w:val="•"/>
      <w:lvlJc w:val="left"/>
      <w:pPr>
        <w:ind w:left="1098" w:hanging="104"/>
      </w:pPr>
      <w:rPr>
        <w:rFonts w:hint="default"/>
        <w:lang w:val="tr-TR" w:eastAsia="en-US" w:bidi="ar-SA"/>
      </w:rPr>
    </w:lvl>
    <w:lvl w:ilvl="4" w:tplc="0E86859E">
      <w:numFmt w:val="bullet"/>
      <w:lvlText w:val="•"/>
      <w:lvlJc w:val="left"/>
      <w:pPr>
        <w:ind w:left="1458" w:hanging="104"/>
      </w:pPr>
      <w:rPr>
        <w:rFonts w:hint="default"/>
        <w:lang w:val="tr-TR" w:eastAsia="en-US" w:bidi="ar-SA"/>
      </w:rPr>
    </w:lvl>
    <w:lvl w:ilvl="5" w:tplc="8E7A6C52">
      <w:numFmt w:val="bullet"/>
      <w:lvlText w:val="•"/>
      <w:lvlJc w:val="left"/>
      <w:pPr>
        <w:ind w:left="1817" w:hanging="104"/>
      </w:pPr>
      <w:rPr>
        <w:rFonts w:hint="default"/>
        <w:lang w:val="tr-TR" w:eastAsia="en-US" w:bidi="ar-SA"/>
      </w:rPr>
    </w:lvl>
    <w:lvl w:ilvl="6" w:tplc="10144BFE">
      <w:numFmt w:val="bullet"/>
      <w:lvlText w:val="•"/>
      <w:lvlJc w:val="left"/>
      <w:pPr>
        <w:ind w:left="2177" w:hanging="104"/>
      </w:pPr>
      <w:rPr>
        <w:rFonts w:hint="default"/>
        <w:lang w:val="tr-TR" w:eastAsia="en-US" w:bidi="ar-SA"/>
      </w:rPr>
    </w:lvl>
    <w:lvl w:ilvl="7" w:tplc="E150706E">
      <w:numFmt w:val="bullet"/>
      <w:lvlText w:val="•"/>
      <w:lvlJc w:val="left"/>
      <w:pPr>
        <w:ind w:left="2536" w:hanging="104"/>
      </w:pPr>
      <w:rPr>
        <w:rFonts w:hint="default"/>
        <w:lang w:val="tr-TR" w:eastAsia="en-US" w:bidi="ar-SA"/>
      </w:rPr>
    </w:lvl>
    <w:lvl w:ilvl="8" w:tplc="85B2971E">
      <w:numFmt w:val="bullet"/>
      <w:lvlText w:val="•"/>
      <w:lvlJc w:val="left"/>
      <w:pPr>
        <w:ind w:left="2896" w:hanging="104"/>
      </w:pPr>
      <w:rPr>
        <w:rFonts w:hint="default"/>
        <w:lang w:val="tr-TR" w:eastAsia="en-US" w:bidi="ar-SA"/>
      </w:rPr>
    </w:lvl>
  </w:abstractNum>
  <w:abstractNum w:abstractNumId="8" w15:restartNumberingAfterBreak="0">
    <w:nsid w:val="727E14A3"/>
    <w:multiLevelType w:val="hybridMultilevel"/>
    <w:tmpl w:val="E2C2D35E"/>
    <w:lvl w:ilvl="0" w:tplc="37D68FA4">
      <w:start w:val="1"/>
      <w:numFmt w:val="lowerLetter"/>
      <w:lvlText w:val="%1)"/>
      <w:lvlJc w:val="left"/>
      <w:pPr>
        <w:ind w:left="178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25F69E34">
      <w:numFmt w:val="bullet"/>
      <w:lvlText w:val="•"/>
      <w:lvlJc w:val="left"/>
      <w:pPr>
        <w:ind w:left="523" w:hanging="152"/>
      </w:pPr>
      <w:rPr>
        <w:rFonts w:hint="default"/>
        <w:lang w:val="tr-TR" w:eastAsia="en-US" w:bidi="ar-SA"/>
      </w:rPr>
    </w:lvl>
    <w:lvl w:ilvl="2" w:tplc="C87E28AA">
      <w:numFmt w:val="bullet"/>
      <w:lvlText w:val="•"/>
      <w:lvlJc w:val="left"/>
      <w:pPr>
        <w:ind w:left="867" w:hanging="152"/>
      </w:pPr>
      <w:rPr>
        <w:rFonts w:hint="default"/>
        <w:lang w:val="tr-TR" w:eastAsia="en-US" w:bidi="ar-SA"/>
      </w:rPr>
    </w:lvl>
    <w:lvl w:ilvl="3" w:tplc="517C55C6">
      <w:numFmt w:val="bullet"/>
      <w:lvlText w:val="•"/>
      <w:lvlJc w:val="left"/>
      <w:pPr>
        <w:ind w:left="1210" w:hanging="152"/>
      </w:pPr>
      <w:rPr>
        <w:rFonts w:hint="default"/>
        <w:lang w:val="tr-TR" w:eastAsia="en-US" w:bidi="ar-SA"/>
      </w:rPr>
    </w:lvl>
    <w:lvl w:ilvl="4" w:tplc="0A8298CE">
      <w:numFmt w:val="bullet"/>
      <w:lvlText w:val="•"/>
      <w:lvlJc w:val="left"/>
      <w:pPr>
        <w:ind w:left="1554" w:hanging="152"/>
      </w:pPr>
      <w:rPr>
        <w:rFonts w:hint="default"/>
        <w:lang w:val="tr-TR" w:eastAsia="en-US" w:bidi="ar-SA"/>
      </w:rPr>
    </w:lvl>
    <w:lvl w:ilvl="5" w:tplc="936AE92A">
      <w:numFmt w:val="bullet"/>
      <w:lvlText w:val="•"/>
      <w:lvlJc w:val="left"/>
      <w:pPr>
        <w:ind w:left="1897" w:hanging="152"/>
      </w:pPr>
      <w:rPr>
        <w:rFonts w:hint="default"/>
        <w:lang w:val="tr-TR" w:eastAsia="en-US" w:bidi="ar-SA"/>
      </w:rPr>
    </w:lvl>
    <w:lvl w:ilvl="6" w:tplc="AF42F8AC">
      <w:numFmt w:val="bullet"/>
      <w:lvlText w:val="•"/>
      <w:lvlJc w:val="left"/>
      <w:pPr>
        <w:ind w:left="2241" w:hanging="152"/>
      </w:pPr>
      <w:rPr>
        <w:rFonts w:hint="default"/>
        <w:lang w:val="tr-TR" w:eastAsia="en-US" w:bidi="ar-SA"/>
      </w:rPr>
    </w:lvl>
    <w:lvl w:ilvl="7" w:tplc="9E6ABA92">
      <w:numFmt w:val="bullet"/>
      <w:lvlText w:val="•"/>
      <w:lvlJc w:val="left"/>
      <w:pPr>
        <w:ind w:left="2584" w:hanging="152"/>
      </w:pPr>
      <w:rPr>
        <w:rFonts w:hint="default"/>
        <w:lang w:val="tr-TR" w:eastAsia="en-US" w:bidi="ar-SA"/>
      </w:rPr>
    </w:lvl>
    <w:lvl w:ilvl="8" w:tplc="ECA89856">
      <w:numFmt w:val="bullet"/>
      <w:lvlText w:val="•"/>
      <w:lvlJc w:val="left"/>
      <w:pPr>
        <w:ind w:left="2928" w:hanging="152"/>
      </w:pPr>
      <w:rPr>
        <w:rFonts w:hint="default"/>
        <w:lang w:val="tr-TR" w:eastAsia="en-US" w:bidi="ar-SA"/>
      </w:rPr>
    </w:lvl>
  </w:abstractNum>
  <w:abstractNum w:abstractNumId="9" w15:restartNumberingAfterBreak="0">
    <w:nsid w:val="72B27814"/>
    <w:multiLevelType w:val="hybridMultilevel"/>
    <w:tmpl w:val="B6960B40"/>
    <w:lvl w:ilvl="0" w:tplc="D0C802B2">
      <w:start w:val="1"/>
      <w:numFmt w:val="lowerLetter"/>
      <w:lvlText w:val="%1)"/>
      <w:lvlJc w:val="left"/>
      <w:pPr>
        <w:ind w:left="130" w:hanging="10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0"/>
        <w:szCs w:val="10"/>
        <w:lang w:val="tr-TR" w:eastAsia="en-US" w:bidi="ar-SA"/>
      </w:rPr>
    </w:lvl>
    <w:lvl w:ilvl="1" w:tplc="A2260D96">
      <w:numFmt w:val="bullet"/>
      <w:lvlText w:val="•"/>
      <w:lvlJc w:val="left"/>
      <w:pPr>
        <w:ind w:left="487" w:hanging="104"/>
      </w:pPr>
      <w:rPr>
        <w:rFonts w:hint="default"/>
        <w:lang w:val="tr-TR" w:eastAsia="en-US" w:bidi="ar-SA"/>
      </w:rPr>
    </w:lvl>
    <w:lvl w:ilvl="2" w:tplc="6F50EAD6">
      <w:numFmt w:val="bullet"/>
      <w:lvlText w:val="•"/>
      <w:lvlJc w:val="left"/>
      <w:pPr>
        <w:ind w:left="835" w:hanging="104"/>
      </w:pPr>
      <w:rPr>
        <w:rFonts w:hint="default"/>
        <w:lang w:val="tr-TR" w:eastAsia="en-US" w:bidi="ar-SA"/>
      </w:rPr>
    </w:lvl>
    <w:lvl w:ilvl="3" w:tplc="9062A6E2">
      <w:numFmt w:val="bullet"/>
      <w:lvlText w:val="•"/>
      <w:lvlJc w:val="left"/>
      <w:pPr>
        <w:ind w:left="1182" w:hanging="104"/>
      </w:pPr>
      <w:rPr>
        <w:rFonts w:hint="default"/>
        <w:lang w:val="tr-TR" w:eastAsia="en-US" w:bidi="ar-SA"/>
      </w:rPr>
    </w:lvl>
    <w:lvl w:ilvl="4" w:tplc="9FFC07BE">
      <w:numFmt w:val="bullet"/>
      <w:lvlText w:val="•"/>
      <w:lvlJc w:val="left"/>
      <w:pPr>
        <w:ind w:left="1530" w:hanging="104"/>
      </w:pPr>
      <w:rPr>
        <w:rFonts w:hint="default"/>
        <w:lang w:val="tr-TR" w:eastAsia="en-US" w:bidi="ar-SA"/>
      </w:rPr>
    </w:lvl>
    <w:lvl w:ilvl="5" w:tplc="6A4449B0">
      <w:numFmt w:val="bullet"/>
      <w:lvlText w:val="•"/>
      <w:lvlJc w:val="left"/>
      <w:pPr>
        <w:ind w:left="1877" w:hanging="104"/>
      </w:pPr>
      <w:rPr>
        <w:rFonts w:hint="default"/>
        <w:lang w:val="tr-TR" w:eastAsia="en-US" w:bidi="ar-SA"/>
      </w:rPr>
    </w:lvl>
    <w:lvl w:ilvl="6" w:tplc="3F806C04">
      <w:numFmt w:val="bullet"/>
      <w:lvlText w:val="•"/>
      <w:lvlJc w:val="left"/>
      <w:pPr>
        <w:ind w:left="2225" w:hanging="104"/>
      </w:pPr>
      <w:rPr>
        <w:rFonts w:hint="default"/>
        <w:lang w:val="tr-TR" w:eastAsia="en-US" w:bidi="ar-SA"/>
      </w:rPr>
    </w:lvl>
    <w:lvl w:ilvl="7" w:tplc="545232D2">
      <w:numFmt w:val="bullet"/>
      <w:lvlText w:val="•"/>
      <w:lvlJc w:val="left"/>
      <w:pPr>
        <w:ind w:left="2572" w:hanging="104"/>
      </w:pPr>
      <w:rPr>
        <w:rFonts w:hint="default"/>
        <w:lang w:val="tr-TR" w:eastAsia="en-US" w:bidi="ar-SA"/>
      </w:rPr>
    </w:lvl>
    <w:lvl w:ilvl="8" w:tplc="12D4AB0A">
      <w:numFmt w:val="bullet"/>
      <w:lvlText w:val="•"/>
      <w:lvlJc w:val="left"/>
      <w:pPr>
        <w:ind w:left="2920" w:hanging="104"/>
      </w:pPr>
      <w:rPr>
        <w:rFonts w:hint="default"/>
        <w:lang w:val="tr-TR" w:eastAsia="en-US" w:bidi="ar-SA"/>
      </w:rPr>
    </w:lvl>
  </w:abstractNum>
  <w:abstractNum w:abstractNumId="10" w15:restartNumberingAfterBreak="0">
    <w:nsid w:val="72FA361E"/>
    <w:multiLevelType w:val="hybridMultilevel"/>
    <w:tmpl w:val="B16AD4B8"/>
    <w:lvl w:ilvl="0" w:tplc="399EF39E">
      <w:numFmt w:val="bullet"/>
      <w:lvlText w:val="•"/>
      <w:lvlJc w:val="left"/>
      <w:pPr>
        <w:ind w:left="90" w:hanging="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9"/>
        <w:szCs w:val="9"/>
        <w:lang w:val="tr-TR" w:eastAsia="en-US" w:bidi="ar-SA"/>
      </w:rPr>
    </w:lvl>
    <w:lvl w:ilvl="1" w:tplc="87F4264C">
      <w:numFmt w:val="bullet"/>
      <w:lvlText w:val="•"/>
      <w:lvlJc w:val="left"/>
      <w:pPr>
        <w:ind w:left="226" w:hanging="68"/>
      </w:pPr>
      <w:rPr>
        <w:rFonts w:hint="default"/>
        <w:lang w:val="tr-TR" w:eastAsia="en-US" w:bidi="ar-SA"/>
      </w:rPr>
    </w:lvl>
    <w:lvl w:ilvl="2" w:tplc="82F204CA">
      <w:numFmt w:val="bullet"/>
      <w:lvlText w:val="•"/>
      <w:lvlJc w:val="left"/>
      <w:pPr>
        <w:ind w:left="353" w:hanging="68"/>
      </w:pPr>
      <w:rPr>
        <w:rFonts w:hint="default"/>
        <w:lang w:val="tr-TR" w:eastAsia="en-US" w:bidi="ar-SA"/>
      </w:rPr>
    </w:lvl>
    <w:lvl w:ilvl="3" w:tplc="F73C6B66">
      <w:numFmt w:val="bullet"/>
      <w:lvlText w:val="•"/>
      <w:lvlJc w:val="left"/>
      <w:pPr>
        <w:ind w:left="479" w:hanging="68"/>
      </w:pPr>
      <w:rPr>
        <w:rFonts w:hint="default"/>
        <w:lang w:val="tr-TR" w:eastAsia="en-US" w:bidi="ar-SA"/>
      </w:rPr>
    </w:lvl>
    <w:lvl w:ilvl="4" w:tplc="847E75A8">
      <w:numFmt w:val="bullet"/>
      <w:lvlText w:val="•"/>
      <w:lvlJc w:val="left"/>
      <w:pPr>
        <w:ind w:left="606" w:hanging="68"/>
      </w:pPr>
      <w:rPr>
        <w:rFonts w:hint="default"/>
        <w:lang w:val="tr-TR" w:eastAsia="en-US" w:bidi="ar-SA"/>
      </w:rPr>
    </w:lvl>
    <w:lvl w:ilvl="5" w:tplc="32B4928C">
      <w:numFmt w:val="bullet"/>
      <w:lvlText w:val="•"/>
      <w:lvlJc w:val="left"/>
      <w:pPr>
        <w:ind w:left="733" w:hanging="68"/>
      </w:pPr>
      <w:rPr>
        <w:rFonts w:hint="default"/>
        <w:lang w:val="tr-TR" w:eastAsia="en-US" w:bidi="ar-SA"/>
      </w:rPr>
    </w:lvl>
    <w:lvl w:ilvl="6" w:tplc="874004B0">
      <w:numFmt w:val="bullet"/>
      <w:lvlText w:val="•"/>
      <w:lvlJc w:val="left"/>
      <w:pPr>
        <w:ind w:left="859" w:hanging="68"/>
      </w:pPr>
      <w:rPr>
        <w:rFonts w:hint="default"/>
        <w:lang w:val="tr-TR" w:eastAsia="en-US" w:bidi="ar-SA"/>
      </w:rPr>
    </w:lvl>
    <w:lvl w:ilvl="7" w:tplc="0BAAF608">
      <w:numFmt w:val="bullet"/>
      <w:lvlText w:val="•"/>
      <w:lvlJc w:val="left"/>
      <w:pPr>
        <w:ind w:left="986" w:hanging="68"/>
      </w:pPr>
      <w:rPr>
        <w:rFonts w:hint="default"/>
        <w:lang w:val="tr-TR" w:eastAsia="en-US" w:bidi="ar-SA"/>
      </w:rPr>
    </w:lvl>
    <w:lvl w:ilvl="8" w:tplc="3A727D3C">
      <w:numFmt w:val="bullet"/>
      <w:lvlText w:val="•"/>
      <w:lvlJc w:val="left"/>
      <w:pPr>
        <w:ind w:left="1112" w:hanging="68"/>
      </w:pPr>
      <w:rPr>
        <w:rFonts w:hint="default"/>
        <w:lang w:val="tr-TR" w:eastAsia="en-US" w:bidi="ar-SA"/>
      </w:rPr>
    </w:lvl>
  </w:abstractNum>
  <w:num w:numId="1" w16cid:durableId="1786922606">
    <w:abstractNumId w:val="0"/>
  </w:num>
  <w:num w:numId="2" w16cid:durableId="710114035">
    <w:abstractNumId w:val="6"/>
  </w:num>
  <w:num w:numId="3" w16cid:durableId="1361400171">
    <w:abstractNumId w:val="10"/>
  </w:num>
  <w:num w:numId="4" w16cid:durableId="848907199">
    <w:abstractNumId w:val="2"/>
  </w:num>
  <w:num w:numId="5" w16cid:durableId="1264194172">
    <w:abstractNumId w:val="7"/>
  </w:num>
  <w:num w:numId="6" w16cid:durableId="536744145">
    <w:abstractNumId w:val="9"/>
  </w:num>
  <w:num w:numId="7" w16cid:durableId="870605892">
    <w:abstractNumId w:val="1"/>
  </w:num>
  <w:num w:numId="8" w16cid:durableId="1797749592">
    <w:abstractNumId w:val="8"/>
  </w:num>
  <w:num w:numId="9" w16cid:durableId="392511759">
    <w:abstractNumId w:val="5"/>
  </w:num>
  <w:num w:numId="10" w16cid:durableId="1021903748">
    <w:abstractNumId w:val="4"/>
  </w:num>
  <w:num w:numId="11" w16cid:durableId="21376785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FE"/>
    <w:rsid w:val="00005809"/>
    <w:rsid w:val="00013735"/>
    <w:rsid w:val="00014785"/>
    <w:rsid w:val="00021228"/>
    <w:rsid w:val="00032DCA"/>
    <w:rsid w:val="00040372"/>
    <w:rsid w:val="0006343E"/>
    <w:rsid w:val="00070E6B"/>
    <w:rsid w:val="000A70B0"/>
    <w:rsid w:val="000B3AEA"/>
    <w:rsid w:val="000D2642"/>
    <w:rsid w:val="000E2118"/>
    <w:rsid w:val="000E5F7B"/>
    <w:rsid w:val="000E677C"/>
    <w:rsid w:val="000E7774"/>
    <w:rsid w:val="00101611"/>
    <w:rsid w:val="00103465"/>
    <w:rsid w:val="00111C9A"/>
    <w:rsid w:val="00120A11"/>
    <w:rsid w:val="0012483B"/>
    <w:rsid w:val="001265F7"/>
    <w:rsid w:val="001329FE"/>
    <w:rsid w:val="0013545C"/>
    <w:rsid w:val="001364F7"/>
    <w:rsid w:val="00142754"/>
    <w:rsid w:val="00153ADC"/>
    <w:rsid w:val="001555BD"/>
    <w:rsid w:val="00161964"/>
    <w:rsid w:val="00166206"/>
    <w:rsid w:val="0016660B"/>
    <w:rsid w:val="0017048F"/>
    <w:rsid w:val="001763CF"/>
    <w:rsid w:val="001778B8"/>
    <w:rsid w:val="00181398"/>
    <w:rsid w:val="00190EEC"/>
    <w:rsid w:val="0019235E"/>
    <w:rsid w:val="00197E05"/>
    <w:rsid w:val="001A0029"/>
    <w:rsid w:val="001B7CE1"/>
    <w:rsid w:val="001C0175"/>
    <w:rsid w:val="001C19EC"/>
    <w:rsid w:val="001D7B28"/>
    <w:rsid w:val="001E4214"/>
    <w:rsid w:val="001E49CA"/>
    <w:rsid w:val="001E6DCF"/>
    <w:rsid w:val="001E7BE7"/>
    <w:rsid w:val="001F2D51"/>
    <w:rsid w:val="002001A3"/>
    <w:rsid w:val="00200F99"/>
    <w:rsid w:val="00204B82"/>
    <w:rsid w:val="00206C66"/>
    <w:rsid w:val="002208B2"/>
    <w:rsid w:val="00222EF7"/>
    <w:rsid w:val="002239F4"/>
    <w:rsid w:val="00226F6E"/>
    <w:rsid w:val="00227D10"/>
    <w:rsid w:val="00234675"/>
    <w:rsid w:val="002368ED"/>
    <w:rsid w:val="0023733C"/>
    <w:rsid w:val="002405C5"/>
    <w:rsid w:val="00244C56"/>
    <w:rsid w:val="002501D6"/>
    <w:rsid w:val="002634B1"/>
    <w:rsid w:val="00263EFC"/>
    <w:rsid w:val="00273215"/>
    <w:rsid w:val="00273396"/>
    <w:rsid w:val="00286CFA"/>
    <w:rsid w:val="0029404D"/>
    <w:rsid w:val="0029734F"/>
    <w:rsid w:val="002A2387"/>
    <w:rsid w:val="002A7747"/>
    <w:rsid w:val="002B4CCB"/>
    <w:rsid w:val="002B5BFD"/>
    <w:rsid w:val="002D39C4"/>
    <w:rsid w:val="002D6346"/>
    <w:rsid w:val="002E7BCE"/>
    <w:rsid w:val="002F16A8"/>
    <w:rsid w:val="002F2285"/>
    <w:rsid w:val="002F38EE"/>
    <w:rsid w:val="002F5DA6"/>
    <w:rsid w:val="00303757"/>
    <w:rsid w:val="003164CD"/>
    <w:rsid w:val="00325560"/>
    <w:rsid w:val="003279A7"/>
    <w:rsid w:val="00332DB2"/>
    <w:rsid w:val="0033677C"/>
    <w:rsid w:val="003453DB"/>
    <w:rsid w:val="003506D0"/>
    <w:rsid w:val="00351A35"/>
    <w:rsid w:val="00353E5D"/>
    <w:rsid w:val="003612CE"/>
    <w:rsid w:val="0036455C"/>
    <w:rsid w:val="003725EC"/>
    <w:rsid w:val="00380FD4"/>
    <w:rsid w:val="00381316"/>
    <w:rsid w:val="00385425"/>
    <w:rsid w:val="0038558C"/>
    <w:rsid w:val="0038612D"/>
    <w:rsid w:val="003877C6"/>
    <w:rsid w:val="00387D4A"/>
    <w:rsid w:val="00390F3B"/>
    <w:rsid w:val="00392FB7"/>
    <w:rsid w:val="003943CD"/>
    <w:rsid w:val="003948E1"/>
    <w:rsid w:val="00396376"/>
    <w:rsid w:val="003A0612"/>
    <w:rsid w:val="003A2603"/>
    <w:rsid w:val="003A5017"/>
    <w:rsid w:val="003B0101"/>
    <w:rsid w:val="003B1F0B"/>
    <w:rsid w:val="003C3B22"/>
    <w:rsid w:val="003D13F1"/>
    <w:rsid w:val="003E55FE"/>
    <w:rsid w:val="003F054C"/>
    <w:rsid w:val="003F5DB7"/>
    <w:rsid w:val="003F6136"/>
    <w:rsid w:val="003F6212"/>
    <w:rsid w:val="00402636"/>
    <w:rsid w:val="00407E02"/>
    <w:rsid w:val="00411FC3"/>
    <w:rsid w:val="00412DF6"/>
    <w:rsid w:val="00412EE0"/>
    <w:rsid w:val="00414851"/>
    <w:rsid w:val="004248B9"/>
    <w:rsid w:val="00425F30"/>
    <w:rsid w:val="00444734"/>
    <w:rsid w:val="00446B8B"/>
    <w:rsid w:val="00451652"/>
    <w:rsid w:val="00451A83"/>
    <w:rsid w:val="00453C3A"/>
    <w:rsid w:val="00454509"/>
    <w:rsid w:val="0046366D"/>
    <w:rsid w:val="00463889"/>
    <w:rsid w:val="00467243"/>
    <w:rsid w:val="00472E0C"/>
    <w:rsid w:val="004746A5"/>
    <w:rsid w:val="00482F32"/>
    <w:rsid w:val="004930BA"/>
    <w:rsid w:val="004930D6"/>
    <w:rsid w:val="004A159D"/>
    <w:rsid w:val="004B1B3B"/>
    <w:rsid w:val="004B7A7F"/>
    <w:rsid w:val="004C6D9C"/>
    <w:rsid w:val="004C7EDA"/>
    <w:rsid w:val="004D558F"/>
    <w:rsid w:val="004D6B58"/>
    <w:rsid w:val="004F45AF"/>
    <w:rsid w:val="004F7814"/>
    <w:rsid w:val="005125AD"/>
    <w:rsid w:val="0054114C"/>
    <w:rsid w:val="00552CEF"/>
    <w:rsid w:val="0056194C"/>
    <w:rsid w:val="0056553E"/>
    <w:rsid w:val="00571FEA"/>
    <w:rsid w:val="00583F68"/>
    <w:rsid w:val="00584980"/>
    <w:rsid w:val="005853D9"/>
    <w:rsid w:val="005B0CC9"/>
    <w:rsid w:val="005C4CF4"/>
    <w:rsid w:val="005C61D4"/>
    <w:rsid w:val="005C7692"/>
    <w:rsid w:val="005D4F59"/>
    <w:rsid w:val="005D6F3B"/>
    <w:rsid w:val="005E2635"/>
    <w:rsid w:val="005E742D"/>
    <w:rsid w:val="0061381B"/>
    <w:rsid w:val="00621AA0"/>
    <w:rsid w:val="00632C7D"/>
    <w:rsid w:val="00635EDF"/>
    <w:rsid w:val="00642FB6"/>
    <w:rsid w:val="006435D4"/>
    <w:rsid w:val="00646099"/>
    <w:rsid w:val="006468B5"/>
    <w:rsid w:val="00663EC2"/>
    <w:rsid w:val="00664174"/>
    <w:rsid w:val="00670DA4"/>
    <w:rsid w:val="00676410"/>
    <w:rsid w:val="00681DE6"/>
    <w:rsid w:val="00682EB8"/>
    <w:rsid w:val="0068452F"/>
    <w:rsid w:val="00687A97"/>
    <w:rsid w:val="006904C0"/>
    <w:rsid w:val="00690BE1"/>
    <w:rsid w:val="006A0A39"/>
    <w:rsid w:val="006A1B23"/>
    <w:rsid w:val="006B1BAA"/>
    <w:rsid w:val="006B2755"/>
    <w:rsid w:val="006B2A74"/>
    <w:rsid w:val="006C5A9A"/>
    <w:rsid w:val="006D02C0"/>
    <w:rsid w:val="006D3026"/>
    <w:rsid w:val="006E0838"/>
    <w:rsid w:val="006F2132"/>
    <w:rsid w:val="006F3B04"/>
    <w:rsid w:val="00702F99"/>
    <w:rsid w:val="00705001"/>
    <w:rsid w:val="00705E3D"/>
    <w:rsid w:val="007218D1"/>
    <w:rsid w:val="00733C40"/>
    <w:rsid w:val="00750E90"/>
    <w:rsid w:val="0075113E"/>
    <w:rsid w:val="007559D6"/>
    <w:rsid w:val="00760F89"/>
    <w:rsid w:val="00761BD7"/>
    <w:rsid w:val="0076430A"/>
    <w:rsid w:val="007657C2"/>
    <w:rsid w:val="00765ED9"/>
    <w:rsid w:val="0076710A"/>
    <w:rsid w:val="007813B4"/>
    <w:rsid w:val="00791FAB"/>
    <w:rsid w:val="007A38A7"/>
    <w:rsid w:val="007A3FB7"/>
    <w:rsid w:val="007A40FE"/>
    <w:rsid w:val="007A6EE7"/>
    <w:rsid w:val="007A727B"/>
    <w:rsid w:val="007C518E"/>
    <w:rsid w:val="007D0601"/>
    <w:rsid w:val="007E2F2B"/>
    <w:rsid w:val="007E4DC2"/>
    <w:rsid w:val="007F4C85"/>
    <w:rsid w:val="007F6F19"/>
    <w:rsid w:val="00800BB9"/>
    <w:rsid w:val="00801E9F"/>
    <w:rsid w:val="00802001"/>
    <w:rsid w:val="008025D0"/>
    <w:rsid w:val="00820F3E"/>
    <w:rsid w:val="00821C15"/>
    <w:rsid w:val="00840B75"/>
    <w:rsid w:val="00863BE8"/>
    <w:rsid w:val="00866C51"/>
    <w:rsid w:val="0087052F"/>
    <w:rsid w:val="00874DD6"/>
    <w:rsid w:val="00890B00"/>
    <w:rsid w:val="00891949"/>
    <w:rsid w:val="008A5616"/>
    <w:rsid w:val="008A66E4"/>
    <w:rsid w:val="008A67D0"/>
    <w:rsid w:val="008B5A82"/>
    <w:rsid w:val="008B629F"/>
    <w:rsid w:val="008D4440"/>
    <w:rsid w:val="008D4DFA"/>
    <w:rsid w:val="008D5EF7"/>
    <w:rsid w:val="008D6E89"/>
    <w:rsid w:val="008D7F45"/>
    <w:rsid w:val="008E3EFD"/>
    <w:rsid w:val="008F0782"/>
    <w:rsid w:val="008F181F"/>
    <w:rsid w:val="008F49E2"/>
    <w:rsid w:val="008F62BA"/>
    <w:rsid w:val="00902262"/>
    <w:rsid w:val="009144BA"/>
    <w:rsid w:val="00923065"/>
    <w:rsid w:val="00927C78"/>
    <w:rsid w:val="009320CE"/>
    <w:rsid w:val="00936461"/>
    <w:rsid w:val="00936696"/>
    <w:rsid w:val="00936762"/>
    <w:rsid w:val="00952B92"/>
    <w:rsid w:val="00952D75"/>
    <w:rsid w:val="009567F8"/>
    <w:rsid w:val="009576FE"/>
    <w:rsid w:val="009600A2"/>
    <w:rsid w:val="00961C30"/>
    <w:rsid w:val="009668A7"/>
    <w:rsid w:val="00972045"/>
    <w:rsid w:val="009744C3"/>
    <w:rsid w:val="00976E1A"/>
    <w:rsid w:val="009805DE"/>
    <w:rsid w:val="00985228"/>
    <w:rsid w:val="0099294A"/>
    <w:rsid w:val="009A1D70"/>
    <w:rsid w:val="009B2223"/>
    <w:rsid w:val="009C0BC1"/>
    <w:rsid w:val="009D403D"/>
    <w:rsid w:val="009F0196"/>
    <w:rsid w:val="009F2348"/>
    <w:rsid w:val="009F62AA"/>
    <w:rsid w:val="009F71EE"/>
    <w:rsid w:val="00A06D43"/>
    <w:rsid w:val="00A10A65"/>
    <w:rsid w:val="00A10D0C"/>
    <w:rsid w:val="00A12493"/>
    <w:rsid w:val="00A20092"/>
    <w:rsid w:val="00A320DD"/>
    <w:rsid w:val="00A40010"/>
    <w:rsid w:val="00A41844"/>
    <w:rsid w:val="00A45F5D"/>
    <w:rsid w:val="00A52746"/>
    <w:rsid w:val="00A538F9"/>
    <w:rsid w:val="00A54748"/>
    <w:rsid w:val="00A647BB"/>
    <w:rsid w:val="00A70226"/>
    <w:rsid w:val="00A72807"/>
    <w:rsid w:val="00A74EB2"/>
    <w:rsid w:val="00A77F9E"/>
    <w:rsid w:val="00A80D40"/>
    <w:rsid w:val="00A812F3"/>
    <w:rsid w:val="00A84E89"/>
    <w:rsid w:val="00A91DD5"/>
    <w:rsid w:val="00A91F09"/>
    <w:rsid w:val="00AA0F4F"/>
    <w:rsid w:val="00AA16BE"/>
    <w:rsid w:val="00AB0BE1"/>
    <w:rsid w:val="00AD736A"/>
    <w:rsid w:val="00AD7856"/>
    <w:rsid w:val="00AE6F52"/>
    <w:rsid w:val="00AE72BB"/>
    <w:rsid w:val="00AF596C"/>
    <w:rsid w:val="00AF6A85"/>
    <w:rsid w:val="00AF7C03"/>
    <w:rsid w:val="00B008D1"/>
    <w:rsid w:val="00B02693"/>
    <w:rsid w:val="00B05470"/>
    <w:rsid w:val="00B0604D"/>
    <w:rsid w:val="00B07DD0"/>
    <w:rsid w:val="00B07FE5"/>
    <w:rsid w:val="00B176F0"/>
    <w:rsid w:val="00B40D7B"/>
    <w:rsid w:val="00B50E9A"/>
    <w:rsid w:val="00B528F7"/>
    <w:rsid w:val="00B5727D"/>
    <w:rsid w:val="00B608F5"/>
    <w:rsid w:val="00B71D54"/>
    <w:rsid w:val="00B7799C"/>
    <w:rsid w:val="00B84388"/>
    <w:rsid w:val="00B978DF"/>
    <w:rsid w:val="00BA0CCD"/>
    <w:rsid w:val="00BC18CD"/>
    <w:rsid w:val="00BD213E"/>
    <w:rsid w:val="00BD5E80"/>
    <w:rsid w:val="00BE5099"/>
    <w:rsid w:val="00BF029E"/>
    <w:rsid w:val="00BF252C"/>
    <w:rsid w:val="00BF4693"/>
    <w:rsid w:val="00C01853"/>
    <w:rsid w:val="00C03CA6"/>
    <w:rsid w:val="00C0524F"/>
    <w:rsid w:val="00C15EF1"/>
    <w:rsid w:val="00C24BC3"/>
    <w:rsid w:val="00C31209"/>
    <w:rsid w:val="00C42610"/>
    <w:rsid w:val="00C43705"/>
    <w:rsid w:val="00C50324"/>
    <w:rsid w:val="00C5110B"/>
    <w:rsid w:val="00C53008"/>
    <w:rsid w:val="00C658E3"/>
    <w:rsid w:val="00C81CB5"/>
    <w:rsid w:val="00C93B81"/>
    <w:rsid w:val="00C942BF"/>
    <w:rsid w:val="00C9616E"/>
    <w:rsid w:val="00CA7277"/>
    <w:rsid w:val="00CB1268"/>
    <w:rsid w:val="00CC0C1E"/>
    <w:rsid w:val="00CE261A"/>
    <w:rsid w:val="00D03D8E"/>
    <w:rsid w:val="00D075C5"/>
    <w:rsid w:val="00D431A0"/>
    <w:rsid w:val="00D438A5"/>
    <w:rsid w:val="00D52FD8"/>
    <w:rsid w:val="00D53887"/>
    <w:rsid w:val="00D57F70"/>
    <w:rsid w:val="00D624C2"/>
    <w:rsid w:val="00D63E83"/>
    <w:rsid w:val="00D7114F"/>
    <w:rsid w:val="00D741DD"/>
    <w:rsid w:val="00D953F1"/>
    <w:rsid w:val="00DA4BAD"/>
    <w:rsid w:val="00DB76FD"/>
    <w:rsid w:val="00DC0CE8"/>
    <w:rsid w:val="00DC2F7F"/>
    <w:rsid w:val="00DC3DAC"/>
    <w:rsid w:val="00DC5675"/>
    <w:rsid w:val="00DC7DD7"/>
    <w:rsid w:val="00DD1001"/>
    <w:rsid w:val="00DD3D55"/>
    <w:rsid w:val="00DD42C3"/>
    <w:rsid w:val="00DE0259"/>
    <w:rsid w:val="00DE059F"/>
    <w:rsid w:val="00DF184D"/>
    <w:rsid w:val="00DF6139"/>
    <w:rsid w:val="00E053C9"/>
    <w:rsid w:val="00E07B7D"/>
    <w:rsid w:val="00E133E2"/>
    <w:rsid w:val="00E20E7D"/>
    <w:rsid w:val="00E2532E"/>
    <w:rsid w:val="00E45371"/>
    <w:rsid w:val="00E46D66"/>
    <w:rsid w:val="00E51CC7"/>
    <w:rsid w:val="00E53C2C"/>
    <w:rsid w:val="00E6415A"/>
    <w:rsid w:val="00E90EC2"/>
    <w:rsid w:val="00EA5C11"/>
    <w:rsid w:val="00EA75BF"/>
    <w:rsid w:val="00EB4074"/>
    <w:rsid w:val="00EB433F"/>
    <w:rsid w:val="00EC3F12"/>
    <w:rsid w:val="00EC67C2"/>
    <w:rsid w:val="00ED24C6"/>
    <w:rsid w:val="00ED3559"/>
    <w:rsid w:val="00EE035F"/>
    <w:rsid w:val="00EE20C9"/>
    <w:rsid w:val="00EE647D"/>
    <w:rsid w:val="00EF238A"/>
    <w:rsid w:val="00EF5A74"/>
    <w:rsid w:val="00F0291C"/>
    <w:rsid w:val="00F15385"/>
    <w:rsid w:val="00F2361F"/>
    <w:rsid w:val="00F25A06"/>
    <w:rsid w:val="00F30CD8"/>
    <w:rsid w:val="00F32F05"/>
    <w:rsid w:val="00F42360"/>
    <w:rsid w:val="00F42895"/>
    <w:rsid w:val="00F43A91"/>
    <w:rsid w:val="00F455AD"/>
    <w:rsid w:val="00F46983"/>
    <w:rsid w:val="00F50698"/>
    <w:rsid w:val="00F53DC1"/>
    <w:rsid w:val="00F625A2"/>
    <w:rsid w:val="00F62759"/>
    <w:rsid w:val="00F634FB"/>
    <w:rsid w:val="00F6439F"/>
    <w:rsid w:val="00F64A33"/>
    <w:rsid w:val="00F71C2F"/>
    <w:rsid w:val="00F7459A"/>
    <w:rsid w:val="00F864E0"/>
    <w:rsid w:val="00F87640"/>
    <w:rsid w:val="00F92B73"/>
    <w:rsid w:val="00FA2F84"/>
    <w:rsid w:val="00FA3309"/>
    <w:rsid w:val="00FA3366"/>
    <w:rsid w:val="00FC5EAE"/>
    <w:rsid w:val="00FC7CEC"/>
    <w:rsid w:val="00FD1E85"/>
    <w:rsid w:val="00FD205B"/>
    <w:rsid w:val="00FE02C3"/>
    <w:rsid w:val="00FE0835"/>
    <w:rsid w:val="00FF1F76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7B6EE"/>
  <w15:chartTrackingRefBased/>
  <w15:docId w15:val="{B95D10C1-DC28-4342-8E63-732D131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E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40FE"/>
  </w:style>
  <w:style w:type="paragraph" w:styleId="AltBilgi">
    <w:name w:val="footer"/>
    <w:basedOn w:val="Normal"/>
    <w:link w:val="Al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40FE"/>
  </w:style>
  <w:style w:type="table" w:styleId="TabloKlavuzu">
    <w:name w:val="Table Grid"/>
    <w:basedOn w:val="NormalTablo"/>
    <w:uiPriority w:val="39"/>
    <w:rsid w:val="007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1"/>
    <w:qFormat/>
    <w:rsid w:val="00005809"/>
    <w:pPr>
      <w:ind w:left="720"/>
      <w:contextualSpacing/>
    </w:pPr>
  </w:style>
  <w:style w:type="paragraph" w:styleId="GvdeMetni">
    <w:name w:val="Body Text"/>
    <w:basedOn w:val="Normal"/>
    <w:link w:val="GvdeMetniChar"/>
    <w:uiPriority w:val="1"/>
    <w:qFormat/>
    <w:rsid w:val="00863BE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0"/>
      <w:szCs w:val="1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863BE8"/>
    <w:rPr>
      <w:rFonts w:ascii="Calibri" w:eastAsiaTheme="minorEastAsia" w:hAnsi="Calibri" w:cs="Calibri"/>
      <w:sz w:val="10"/>
      <w:szCs w:val="10"/>
      <w:lang w:eastAsia="tr-TR"/>
    </w:rPr>
  </w:style>
  <w:style w:type="paragraph" w:customStyle="1" w:styleId="TableParagraph">
    <w:name w:val="Table Paragraph"/>
    <w:basedOn w:val="Normal"/>
    <w:uiPriority w:val="1"/>
    <w:qFormat/>
    <w:rsid w:val="00863BE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tr-TR"/>
    </w:rPr>
  </w:style>
  <w:style w:type="paragraph" w:customStyle="1" w:styleId="Default">
    <w:name w:val="Default"/>
    <w:rsid w:val="002B4C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20E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31FF-89B5-4D01-85C0-950803ED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5086</Words>
  <Characters>28994</Characters>
  <Application>Microsoft Office Word</Application>
  <DocSecurity>0</DocSecurity>
  <Lines>241</Lines>
  <Paragraphs>68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Türkçe Yıllık Plan</vt:lpstr>
    </vt:vector>
  </TitlesOfParts>
  <Company/>
  <LinksUpToDate>false</LinksUpToDate>
  <CharactersWithSpaces>34012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Türkçe Yıllık Plan</dc:title>
  <dc:subject/>
  <dc:creator>Muhammet Bozkurt;www.mbsunu.com</dc:creator>
  <cp:keywords/>
  <dc:description/>
  <cp:lastModifiedBy>BULUT BULUT</cp:lastModifiedBy>
  <cp:revision>2</cp:revision>
  <dcterms:created xsi:type="dcterms:W3CDTF">2024-09-07T09:40:00Z</dcterms:created>
  <dcterms:modified xsi:type="dcterms:W3CDTF">2024-09-07T09:40:00Z</dcterms:modified>
</cp:coreProperties>
</file>