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Autospacing="0" w:before="0" w:afterAutospacing="0" w:after="0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Times New Roman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/>
        </w:rPr>
        <w:t>Дисциплина «Алгоритмы»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/>
        </w:rPr>
        <w:t>Отчет по лабораторной работе №2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left="5954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Выполнил: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7" w:left="5953" w:right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Студент группы БВТ 2504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7" w:left="5953" w:right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Казаков Степан Борисович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7" w:left="5953" w:right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Проверил: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sz w:val="28"/>
          <w:szCs w:val="28"/>
          <w:lang w:bidi="en-US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eastAsia="Times New Roman"/>
          <w:b w:val="false"/>
          <w:sz w:val="28"/>
          <w:szCs w:val="28"/>
          <w:lang w:bidi="en-US"/>
        </w:rPr>
        <w:t>Москва, 2026 г.</w:t>
      </w:r>
      <w:r>
        <w:br w:type="page"/>
      </w:r>
    </w:p>
    <w:p>
      <w:pPr>
        <w:pStyle w:val="Normal"/>
        <w:spacing w:lineRule="auto" w:line="360" w:before="0" w:after="240"/>
        <w:ind w:hanging="0"/>
        <w:jc w:val="center"/>
        <w:rPr/>
      </w:pPr>
      <w:r>
        <w:rPr>
          <w:rFonts w:eastAsia="Times New Roman"/>
          <w:b/>
          <w:sz w:val="32"/>
        </w:rPr>
        <w:t>СОДЕРЖАНИЕ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Цель работы</w:t>
        <w:tab/>
        <w:t>3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Ход выполнения работы</w:t>
        <w:tab/>
        <w:t>3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1. Реализация алгоритмов сортировки</w:t>
        <w:tab/>
        <w:t>3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2. Экспериментальные замеры и графики</w:t>
        <w:tab/>
        <w:t>4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 xml:space="preserve">   </w:t>
      </w:r>
      <w:r>
        <w:rPr>
          <w:sz w:val="28"/>
        </w:rPr>
        <w:t>2.1. Пузырьковая сортировка</w:t>
        <w:tab/>
        <w:t>4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 xml:space="preserve">   </w:t>
      </w:r>
      <w:r>
        <w:rPr>
          <w:sz w:val="28"/>
        </w:rPr>
        <w:t>2.2. Сортировка вставками</w:t>
        <w:tab/>
        <w:t>5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 xml:space="preserve">   </w:t>
      </w:r>
      <w:r>
        <w:rPr>
          <w:sz w:val="28"/>
        </w:rPr>
        <w:t>2.3. Сортировка выбором</w:t>
        <w:tab/>
        <w:t>6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 xml:space="preserve">   </w:t>
      </w:r>
      <w:r>
        <w:rPr>
          <w:sz w:val="28"/>
        </w:rPr>
        <w:t>2.4. Быстрая сортировка</w:t>
        <w:tab/>
        <w:t>7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3. Проверка стабильности сортировок</w:t>
        <w:tab/>
        <w:t>8</w:t>
      </w:r>
    </w:p>
    <w:p>
      <w:pPr>
        <w:pStyle w:val="Normal"/>
        <w:tabs>
          <w:tab w:val="clear" w:pos="720"/>
          <w:tab w:val="right" w:pos="8787" w:leader="dot"/>
        </w:tabs>
        <w:spacing w:lineRule="auto" w:line="360"/>
        <w:ind w:hanging="0"/>
        <w:rPr/>
      </w:pPr>
      <w:r>
        <w:rPr>
          <w:sz w:val="28"/>
        </w:rPr>
        <w:t>Вывод</w:t>
        <w:tab/>
        <w:t>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/>
          <w:sz w:val="32"/>
        </w:rPr>
        <w:t>ЦЕЛЬ РАБОТЫ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Изучить принципы работы пузырьковой сортировки, сортировки вставками, сортировки выбором и быстрой сортировки; реализовать алгоритмы, исследовать их временную сложность на разных классах входных данных и проверить стабильность реализаций.</w:t>
      </w:r>
    </w:p>
    <w:p>
      <w:pPr>
        <w:pStyle w:val="Normal"/>
        <w:spacing w:lineRule="auto" w:line="360" w:before="240" w:after="160"/>
        <w:ind w:hanging="0"/>
        <w:jc w:val="center"/>
        <w:rPr/>
      </w:pPr>
      <w:r>
        <w:rPr>
          <w:rFonts w:eastAsia="Times New Roman"/>
          <w:b/>
          <w:sz w:val="32"/>
        </w:rPr>
        <w:t>ХОД ВЫПОЛНЕНИЯ РАБОТЫ</w:t>
      </w:r>
    </w:p>
    <w:p>
      <w:pPr>
        <w:pStyle w:val="Normal"/>
        <w:spacing w:lineRule="auto" w:line="360" w:before="0" w:after="0"/>
        <w:ind w:hanging="0"/>
        <w:rPr/>
      </w:pPr>
      <w:r>
        <w:rPr>
          <w:rFonts w:eastAsia="Times New Roman"/>
          <w:b/>
          <w:sz w:val="28"/>
        </w:rPr>
        <w:t>1. Реализация алгоритмов сортировки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Реализованы четыре алгоритма: bubble sort с досрочным выходом при отсутствии обменов, insertion sort, selection sort и рекурсивный quick sort со случайным выбором опорного элемента через генератор random.Random. Для первых трёх алгоритмов учитываются сравнения и обмены (или перемещения).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Для проверки стабильности в алгоритмы добавлен параметр key. Для обычных чисел используется key=lambda x: x, а для пар вида (ключ, метка) — key=lambda p: p[0], что позволяет сравнивать только ключи и отслеживать порядок элементов с одинаковыми ключами.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Для экспериментальной проверки времени работы использовались три класса входов: упорядоченный, случайный и обратный. Результаты представлены на log-log графиках, где по характеру роста можно сопоставить экспериментальные данные с теоретической асимптотикой.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/>
          <w:sz w:val="32"/>
        </w:rPr>
        <w:t>2. ЭКСПЕРИМЕНТАЛЬНЫЕ ЗАМЕРЫ И ГРАФИКИ</w:t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sz w:val="28"/>
        </w:rPr>
        <w:t>2.1. Пузырьковая сортировка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19700" cy="39147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80" w:after="120"/>
        <w:ind w:hanging="0"/>
        <w:jc w:val="center"/>
        <w:rPr/>
      </w:pPr>
      <w:r>
        <w:rPr>
          <w:rFonts w:eastAsia="Times New Roman"/>
          <w:b w:val="false"/>
          <w:sz w:val="24"/>
        </w:rPr>
        <w:t>Рисунок 1 – Зависимость времени работы bubble sort от размера входа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На упорядоченном входе время растёт значительно медленнее, поскольку после первого прохода не происходит обменов и срабатывает досрочный выход. Поэтому лучший случай близок к Θ(n). На случайном и обратном входах время растёт примерно квадратично, что соответствует Θ(n²).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sz w:val="28"/>
        </w:rPr>
        <w:t>2.2. Сортировка вставками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19700" cy="39147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80" w:after="120"/>
        <w:ind w:hanging="0"/>
        <w:jc w:val="center"/>
        <w:rPr/>
      </w:pPr>
      <w:r>
        <w:rPr>
          <w:rFonts w:eastAsia="Times New Roman"/>
          <w:b w:val="false"/>
          <w:sz w:val="24"/>
        </w:rPr>
        <w:t>Рисунок 2 – Зависимость времени работы insertion sort от размера входа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Упорядоченный вход является лучшим случаем: каждый новый элемент сразу находится на своём месте, внутренний цикл быстро завершается, и сложность близка к Θ(n). Для случайного и особенно обратного входа число перемещений резко возрастает, что соответствует Θ(n²).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sz w:val="28"/>
        </w:rPr>
        <w:t>2.3. Сортировка выбором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19700" cy="391477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80" w:after="120"/>
        <w:ind w:hanging="0"/>
        <w:jc w:val="center"/>
        <w:rPr/>
      </w:pPr>
      <w:r>
        <w:rPr>
          <w:rFonts w:eastAsia="Times New Roman"/>
          <w:b w:val="false"/>
          <w:sz w:val="24"/>
        </w:rPr>
        <w:t>Рисунок 3 – Зависимость времени работы selection sort от размера входа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Три линии почти совпадают. Порядок элементов во входном массиве практически не влияет на число сравнений: на каждом шаге алгоритм полностью просматривает оставшуюся часть массива в поиске минимума. Поэтому лучший, средний и худший случаи имеют сложность Θ(n²).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ind w:hanging="0"/>
        <w:rPr/>
      </w:pPr>
      <w:r>
        <w:rPr>
          <w:rFonts w:eastAsia="Times New Roman"/>
          <w:b/>
          <w:sz w:val="28"/>
        </w:rPr>
        <w:t>2.4. Быстрая сортировка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219700" cy="391477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80" w:after="120"/>
        <w:ind w:hanging="0"/>
        <w:jc w:val="center"/>
        <w:rPr/>
      </w:pPr>
      <w:r>
        <w:rPr>
          <w:rFonts w:eastAsia="Times New Roman"/>
          <w:b w:val="false"/>
          <w:sz w:val="24"/>
        </w:rPr>
        <w:t>Рисунок 4 – Зависимость времени работы quick sort от размера входа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Для упорядоченного, случайного и обратного входов получены близкие результаты. Случайный выбор опорного элемента снижает зависимость времени работы от исходного порядка данных. В среднем наблюдается рост, соответствующий O(n log n); теоретический худший случай O(n²) остаётся возможным при крайне неудачных разбиениях.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60"/>
        <w:ind w:hanging="0"/>
        <w:jc w:val="center"/>
        <w:rPr/>
      </w:pPr>
      <w:r>
        <w:rPr>
          <w:rFonts w:eastAsia="Times New Roman"/>
          <w:b/>
          <w:sz w:val="32"/>
        </w:rPr>
        <w:t>3. ПРОВЕРКА СТАБИЛЬНОСТИ СОРТИРОВОК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Для проверки использован массив пар [(2, "a"), (1, "b"), (2, "c"), (1, "d")]. Сортировка выполнялась только по первому элементу пары. Стабильной считается сортировка, которая сохраняет исходный порядок меток у элементов с одинаковыми ключами.</w:t>
      </w:r>
    </w:p>
    <w:tbl>
      <w:tblPr>
        <w:tblStyle w:val="TableGrid"/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Алгоритм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Стабильность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Bubble sort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[(1, 'b'), (1, 'd'), (2, 'a'), (2, 'c')]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Стабильная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Insertion sort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[(1, 'b'), (1, 'd'), (2, 'a'), (2, 'c')]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Стабильная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Selection sort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[(1, 'b'), (1, 'd'), (2, 'c'), (2, 'a')]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Нестабильная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Quick sort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[(1, 'b'), (1, 'd'), (2, 'a'), (2, 'c')]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2"/>
                <w:szCs w:val="22"/>
                <w:lang w:val="en-US" w:eastAsia="en-US" w:bidi="ar-SA"/>
              </w:rPr>
              <w:t>Стабильная в данной реализации</w:t>
            </w:r>
          </w:p>
        </w:tc>
      </w:tr>
    </w:tbl>
    <w:p>
      <w:pPr>
        <w:pStyle w:val="Normal"/>
        <w:spacing w:lineRule="auto" w:line="360" w:before="160" w:after="0"/>
        <w:ind w:firstLine="709"/>
        <w:rPr/>
      </w:pPr>
      <w:r>
        <w:rPr>
          <w:rFonts w:eastAsia="Times New Roman"/>
          <w:b w:val="false"/>
          <w:sz w:val="28"/>
        </w:rPr>
        <w:t>В классической реализации selection sort обмен найденного минимума с текущей позицией может изменить взаимный порядок равных элементов, поэтому сортировка нестабильна. Реализованный quick sort формирует новые списки less, equal и great в исходном порядке, поэтому в данной реализации равные элементы сохраняют порядок.</w:t>
      </w:r>
    </w:p>
    <w:p>
      <w:pPr>
        <w:pStyle w:val="Normal"/>
        <w:spacing w:lineRule="auto" w:line="360" w:before="240" w:after="160"/>
        <w:ind w:hanging="0"/>
        <w:jc w:val="center"/>
        <w:rPr/>
      </w:pPr>
      <w:r>
        <w:rPr>
          <w:rFonts w:eastAsia="Times New Roman"/>
          <w:b/>
          <w:sz w:val="32"/>
        </w:rPr>
        <w:t>ВЫВОД</w:t>
      </w:r>
    </w:p>
    <w:p>
      <w:pPr>
        <w:pStyle w:val="Normal"/>
        <w:spacing w:lineRule="auto" w:line="360" w:before="0" w:after="0"/>
        <w:ind w:firstLine="709"/>
        <w:rPr/>
      </w:pPr>
      <w:r>
        <w:rPr>
          <w:rFonts w:eastAsia="Times New Roman"/>
          <w:b w:val="false"/>
          <w:sz w:val="28"/>
        </w:rPr>
        <w:t>В ходе работы были реализованы и исследованы четыре алгоритма сортировки. Экспериментальные графики подтвердили ожидаемые закономерности: bubble sort и insertion sort имеют линейный лучший случай на упорядоченном входе и квадратичный рост на неблагоприятных входах; selection sort демонстрирует квадратичную сложность независимо от порядка данных; quick sort в среднем показывает рост порядка O(n log n). Проверка стабильности показала, что bubble sort и insertion sort стабильны, selection sort нестабилен, а используемая реализация quick sort сохраняет порядок равных элементов.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120"/>
      <w:ind w:hanging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120"/>
      <w:ind w:hanging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20" w:after="120"/>
      <w:ind w:hanging="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msonormalbullet1gifbullet1gif">
    <w:name w:val="msonormalbullet1gifbullet1.gif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8</Pages>
  <Words>644</Words>
  <Characters>4228</Characters>
  <CharactersWithSpaces>4819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2026-10-08T21:01:30Z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