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умение по работе с Git, изучить идеалогию и применение средств контроля версий.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ПО.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git.</w:t>
      </w:r>
    </w:p>
    <w:p>
      <w:pPr>
        <w:pStyle w:val="Compact"/>
        <w:numPr>
          <w:ilvl w:val="0"/>
          <w:numId w:val="1001"/>
        </w:numPr>
      </w:pPr>
      <w:r>
        <w:t xml:space="preserve">Создание ssh-ключа и добавление eго на GitHub.</w:t>
      </w:r>
    </w:p>
    <w:p>
      <w:pPr>
        <w:pStyle w:val="Compact"/>
        <w:numPr>
          <w:ilvl w:val="0"/>
          <w:numId w:val="1001"/>
        </w:numPr>
      </w:pPr>
      <w:r>
        <w:t xml:space="preserve">Настройка gh.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курса на основе шаблона.</w:t>
      </w:r>
    </w:p>
    <w:bookmarkEnd w:id="21"/>
    <w:bookmarkStart w:id="75" w:name="выполнение-лаборатор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работы.</w:t>
      </w:r>
    </w:p>
    <w:bookmarkStart w:id="28" w:name="установка-необходимого-по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ПО.</w:t>
      </w:r>
    </w:p>
    <w:p>
      <w:pPr>
        <w:pStyle w:val="FirstParagraph"/>
      </w:pPr>
      <w:r>
        <w:t xml:space="preserve">После запуска виртуальной машины, открываю терминал и пишу команду</w:t>
      </w:r>
      <w:r>
        <w:t xml:space="preserve"> </w:t>
      </w:r>
      <w:r>
        <w:rPr>
          <w:rStyle w:val="VerbatimChar"/>
        </w:rPr>
        <w:t xml:space="preserve">sudo -i</w:t>
      </w:r>
      <w:r>
        <w:t xml:space="preserve">, чтобы получить права суперпользователя. (рис. 1)</w:t>
      </w:r>
    </w:p>
    <w:p>
      <w:pPr>
        <w:pStyle w:val="CaptionedFigure"/>
      </w:pPr>
      <w:r>
        <w:drawing>
          <wp:inline>
            <wp:extent cx="3733800" cy="342027"/>
            <wp:effectExtent b="0" l="0" r="0" t="0"/>
            <wp:docPr descr="Получение прав суперпользоваел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Получение прав суперпользоваеля</w:t>
      </w:r>
    </w:p>
    <w:p>
      <w:pPr>
        <w:pStyle w:val="BodyText"/>
      </w:pPr>
      <w:r>
        <w:t xml:space="preserve">Устанавливаю git и gh командами</w:t>
      </w:r>
      <w:r>
        <w:t xml:space="preserve"> </w:t>
      </w:r>
      <w:r>
        <w:rPr>
          <w:rStyle w:val="VerbatimChar"/>
        </w:rPr>
        <w:t xml:space="preserve">dnf install git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dnf install gh</w:t>
      </w:r>
      <w:r>
        <w:t xml:space="preserve">.(рис. 2)</w:t>
      </w:r>
    </w:p>
    <w:p>
      <w:pPr>
        <w:pStyle w:val="CaptionedFigure"/>
      </w:pPr>
      <w:r>
        <w:drawing>
          <wp:inline>
            <wp:extent cx="3733800" cy="1428633"/>
            <wp:effectExtent b="0" l="0" r="0" t="0"/>
            <wp:docPr descr="Установка git и g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 и gh</w:t>
      </w:r>
    </w:p>
    <w:p>
      <w:pPr>
        <w:pStyle w:val="BodyText"/>
      </w:pPr>
      <w:r>
        <w:t xml:space="preserve">Так как необходимое ПО уже установлено, просто продолжаю выполнение лабораторной работы.</w:t>
      </w:r>
    </w:p>
    <w:bookmarkEnd w:id="28"/>
    <w:bookmarkStart w:id="41" w:name="базовая-настройка-git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git.</w:t>
      </w:r>
    </w:p>
    <w:p>
      <w:pPr>
        <w:pStyle w:val="FirstParagraph"/>
      </w:pPr>
      <w:r>
        <w:t xml:space="preserve">Задаю имя пользователь и почту владельца репозитория.(рис. 3)</w:t>
      </w:r>
    </w:p>
    <w:p>
      <w:pPr>
        <w:pStyle w:val="CaptionedFigure"/>
      </w:pPr>
      <w:r>
        <w:drawing>
          <wp:inline>
            <wp:extent cx="3733800" cy="228366"/>
            <wp:effectExtent b="0" l="0" r="0" t="0"/>
            <wp:docPr descr="адаю имя пользователь и почту владельца репозитор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адаю имя пользователь и почту владельца репозитория</w:t>
      </w:r>
    </w:p>
    <w:p>
      <w:pPr>
        <w:pStyle w:val="BodyText"/>
      </w:pPr>
      <w:r>
        <w:t xml:space="preserve">Настраиваю utf-8 в выводе сообщений git.(рис. 4)</w:t>
      </w:r>
    </w:p>
    <w:p>
      <w:pPr>
        <w:pStyle w:val="CaptionedFigure"/>
      </w:pPr>
      <w:r>
        <w:drawing>
          <wp:inline>
            <wp:extent cx="3733800" cy="125410"/>
            <wp:effectExtent b="0" l="0" r="0" t="0"/>
            <wp:docPr descr="Настройка utf-8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utf-8</w:t>
      </w:r>
    </w:p>
    <w:p>
      <w:pPr>
        <w:pStyle w:val="BodyText"/>
      </w:pPr>
      <w:r>
        <w:t xml:space="preserve">Задаю имя начальной ветки.(рис. 5)</w:t>
      </w:r>
    </w:p>
    <w:p>
      <w:pPr>
        <w:pStyle w:val="CaptionedFigure"/>
      </w:pPr>
      <w:r>
        <w:drawing>
          <wp:inline>
            <wp:extent cx="3733800" cy="102608"/>
            <wp:effectExtent b="0" l="0" r="0" t="0"/>
            <wp:docPr descr="Задаю им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Задаю имя начальной ветки</w:t>
      </w:r>
    </w:p>
    <w:p>
      <w:pPr>
        <w:pStyle w:val="BodyText"/>
      </w:pPr>
      <w:r>
        <w:t xml:space="preserve">Указываю параметры autocrlf и safecrlf.(рис. 6)</w:t>
      </w:r>
    </w:p>
    <w:p>
      <w:pPr>
        <w:pStyle w:val="CaptionedFigure"/>
      </w:pPr>
      <w:r>
        <w:drawing>
          <wp:inline>
            <wp:extent cx="3733800" cy="211562"/>
            <wp:effectExtent b="0" l="0" r="0" t="0"/>
            <wp:docPr descr="Настрйка параметров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Настрйка параметров</w:t>
      </w:r>
    </w:p>
    <w:bookmarkEnd w:id="41"/>
    <w:bookmarkStart w:id="51" w:name="X458de3b0f4c9d07a59cc1da81235f569b790e48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ssh-ключа и добавление eго на GitHub.</w:t>
      </w:r>
    </w:p>
    <w:p>
      <w:pPr>
        <w:pStyle w:val="FirstParagraph"/>
      </w:pPr>
      <w:r>
        <w:t xml:space="preserve">Генерирую ssh-ключ.(рис. 7)</w:t>
      </w:r>
    </w:p>
    <w:p>
      <w:pPr>
        <w:pStyle w:val="CaptionedFigure"/>
      </w:pPr>
      <w:r>
        <w:drawing>
          <wp:inline>
            <wp:extent cx="3733800" cy="535026"/>
            <wp:effectExtent b="0" l="0" r="0" t="0"/>
            <wp:docPr descr="Генерация ssh-ключ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Генерация ssh-ключа</w:t>
      </w:r>
    </w:p>
    <w:p>
      <w:pPr>
        <w:pStyle w:val="BodyText"/>
      </w:pPr>
      <w:r>
        <w:t xml:space="preserve">Копирую ssh-ключ.(рис. 8)</w:t>
      </w:r>
    </w:p>
    <w:p>
      <w:pPr>
        <w:pStyle w:val="CaptionedFigure"/>
      </w:pPr>
      <w:r>
        <w:drawing>
          <wp:inline>
            <wp:extent cx="3733800" cy="113835"/>
            <wp:effectExtent b="0" l="0" r="0" t="0"/>
            <wp:docPr descr="Копирование ssh-ключ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ssh-ключа</w:t>
      </w:r>
    </w:p>
    <w:p>
      <w:pPr>
        <w:pStyle w:val="BodyText"/>
      </w:pPr>
      <w:r>
        <w:t xml:space="preserve">Перехожу на GitHub и добавляю ssh-ключ.(рис. 9)</w:t>
      </w:r>
    </w:p>
    <w:p>
      <w:pPr>
        <w:pStyle w:val="CaptionedFigure"/>
      </w:pPr>
      <w:r>
        <w:drawing>
          <wp:inline>
            <wp:extent cx="3733800" cy="1960766"/>
            <wp:effectExtent b="0" l="0" r="0" t="0"/>
            <wp:docPr descr="Добавление ssh-ключ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ssh-ключа</w:t>
      </w:r>
    </w:p>
    <w:bookmarkEnd w:id="51"/>
    <w:bookmarkStart w:id="55" w:name="настройка-gh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gh.</w:t>
      </w:r>
    </w:p>
    <w:p>
      <w:pPr>
        <w:pStyle w:val="FirstParagraph"/>
      </w:pPr>
      <w:r>
        <w:t xml:space="preserve">После ввода команды захожу в свой аккаунт GitHub и отвечаю на наводящие вопросы.</w:t>
      </w:r>
    </w:p>
    <w:p>
      <w:pPr>
        <w:pStyle w:val="CaptionedFigure"/>
      </w:pPr>
      <w:r>
        <w:drawing>
          <wp:inline>
            <wp:extent cx="3733800" cy="540029"/>
            <wp:effectExtent b="0" l="0" r="0" t="0"/>
            <wp:docPr descr="Авторизируюсь и настраиваю gh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Авторизируюсь и настраиваю gh</w:t>
      </w:r>
    </w:p>
    <w:bookmarkEnd w:id="55"/>
    <w:bookmarkStart w:id="74" w:name="X816e72d0b29c37ad0d0b9ce6a2bc6269e0a7e03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курса на основе шаблона.</w:t>
      </w:r>
    </w:p>
    <w:p>
      <w:pPr>
        <w:pStyle w:val="FirstParagraph"/>
      </w:pPr>
      <w:r>
        <w:t xml:space="preserve">Создаю директорию, как указано в лабораторной работе и перехожу в нее, после чего создаю репозиторий.(рис. 11)</w:t>
      </w:r>
    </w:p>
    <w:p>
      <w:pPr>
        <w:pStyle w:val="CaptionedFigure"/>
      </w:pPr>
      <w:r>
        <w:drawing>
          <wp:inline>
            <wp:extent cx="3733800" cy="382630"/>
            <wp:effectExtent b="0" l="0" r="0" t="0"/>
            <wp:docPr descr="Создание репозитория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репозитория</w:t>
      </w:r>
    </w:p>
    <w:p>
      <w:pPr>
        <w:pStyle w:val="BodyText"/>
      </w:pPr>
      <w:r>
        <w:t xml:space="preserve">Клонирую репозиторий.(рис. 12)</w:t>
      </w:r>
    </w:p>
    <w:p>
      <w:pPr>
        <w:pStyle w:val="CaptionedFigure"/>
      </w:pPr>
      <w:r>
        <w:drawing>
          <wp:inline>
            <wp:extent cx="3733800" cy="536995"/>
            <wp:effectExtent b="0" l="0" r="0" t="0"/>
            <wp:docPr descr="Клонирование репозитория GitHub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 GitHub</w:t>
      </w:r>
    </w:p>
    <w:p>
      <w:pPr>
        <w:pStyle w:val="BodyText"/>
      </w:pPr>
      <w:r>
        <w:t xml:space="preserve">После клонирвания переходу в репозиторию и удаляю файл package.json.(рис. 13)</w:t>
      </w:r>
    </w:p>
    <w:p>
      <w:pPr>
        <w:pStyle w:val="CaptionedFigure"/>
      </w:pPr>
      <w:r>
        <w:drawing>
          <wp:inline>
            <wp:extent cx="3733800" cy="159420"/>
            <wp:effectExtent b="0" l="0" r="0" t="0"/>
            <wp:docPr descr="Переход в репозиторий и удаление файла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Переход в репозиторий и удаление файла</w:t>
      </w:r>
    </w:p>
    <w:p>
      <w:pPr>
        <w:pStyle w:val="BodyText"/>
      </w:pPr>
      <w:r>
        <w:t xml:space="preserve">Создаю необходимые каталоги.(рис. 14)</w:t>
      </w:r>
    </w:p>
    <w:p>
      <w:pPr>
        <w:pStyle w:val="CaptionedFigure"/>
      </w:pPr>
      <w:r>
        <w:drawing>
          <wp:inline>
            <wp:extent cx="3733800" cy="163432"/>
            <wp:effectExtent b="0" l="0" r="0" t="0"/>
            <wp:docPr descr="Создание каталогов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каталогов</w:t>
      </w:r>
    </w:p>
    <w:p>
      <w:pPr>
        <w:pStyle w:val="BodyText"/>
      </w:pPr>
      <w:r>
        <w:t xml:space="preserve">Добавляю файлы на сервер.(рис. 15)</w:t>
      </w:r>
    </w:p>
    <w:p>
      <w:pPr>
        <w:pStyle w:val="CaptionedFigure"/>
      </w:pPr>
      <w:r>
        <w:drawing>
          <wp:inline>
            <wp:extent cx="3733800" cy="155225"/>
            <wp:effectExtent b="0" l="0" r="0" t="0"/>
            <wp:docPr descr="Добавление созданных файлов на сервер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созданных файлов на сервер</w:t>
      </w:r>
    </w:p>
    <w:p>
      <w:pPr>
        <w:pStyle w:val="BodyText"/>
      </w:pPr>
      <w:r>
        <w:t xml:space="preserve">Выгружаю созданные файлы.(рис. 16)</w:t>
      </w:r>
    </w:p>
    <w:p>
      <w:pPr>
        <w:pStyle w:val="CaptionedFigure"/>
      </w:pPr>
      <w:r>
        <w:drawing>
          <wp:inline>
            <wp:extent cx="3733800" cy="757643"/>
            <wp:effectExtent b="0" l="0" r="0" t="0"/>
            <wp:docPr descr="Выгрузка файлов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Выгрузка файлов</w:t>
      </w:r>
    </w:p>
    <w:bookmarkEnd w:id="74"/>
    <w:bookmarkEnd w:id="75"/>
    <w:bookmarkStart w:id="7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данной лабораторной работы я освоил умение по работе с Git и изучил идеалогию и применение средств контроля версий.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</dc:title>
  <dc:creator>Казазаев Даниил Михайлович</dc:creator>
  <dc:language>ru-RU</dc:language>
  <cp:keywords/>
  <dcterms:created xsi:type="dcterms:W3CDTF">2024-02-27T13:51:01Z</dcterms:created>
  <dcterms:modified xsi:type="dcterms:W3CDTF">2024-02-27T13:51:01Z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