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&#13;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&#13;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7C28098A" w:rsidR="0003309E" w:rsidRPr="00711C16" w:rsidRDefault="00790910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9091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Durante esta primera etapa del proyecto </w:t>
            </w:r>
            <w:proofErr w:type="spellStart"/>
            <w:r w:rsidRPr="0079091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MyPet</w:t>
            </w:r>
            <w:proofErr w:type="spellEnd"/>
            <w:r w:rsidRPr="0079091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se desarrollaron con éxito los módulos principales de la aplicación: autenticación con Google, gestión de mascotas, noticias, mapa con búsqueda de servicios y reporte de mascotas perdidas, foro y módulo social. Se cumplieron los objetivos específicos del </w:t>
            </w:r>
            <w:proofErr w:type="spellStart"/>
            <w:r w:rsidRPr="00790910"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>Release</w:t>
            </w:r>
            <w:proofErr w:type="spellEnd"/>
            <w:r w:rsidRPr="00790910"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 xml:space="preserve"> 1</w:t>
            </w:r>
            <w:r w:rsidRPr="0079091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asegurando una versión funcional y estable del producto. Además, se incorporaron nuevas funcionalidades como mensajería personal y perfiles públicos. El desarrollo del módulo de IA fue reprogramado para la fase final, priorizando la calidad y completitud de los módulos base. El proyecto avanza según lo planificado y mantiene un buen ritmo de cumplimiento.</w:t>
            </w:r>
          </w:p>
        </w:tc>
      </w:tr>
      <w:tr w:rsidR="0003309E" w14:paraId="054DAFFB" w14:textId="77777777" w:rsidTr="00722B5F">
        <w:trPr>
          <w:trHeight w:val="972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2FEF1C0D" w14:textId="77777777" w:rsidTr="00722B5F">
        <w:trPr>
          <w:trHeight w:val="68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7DEBFEFF" w14:textId="77777777" w:rsidR="0003309E" w:rsidRDefault="00790910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9091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Las evidencias presentadas corresponden al desarrollo funcional de los módulos </w:t>
            </w:r>
            <w:proofErr w:type="spellStart"/>
            <w:r w:rsidRPr="0079091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Login</w:t>
            </w:r>
            <w:proofErr w:type="spellEnd"/>
            <w:r w:rsidRPr="0079091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r w:rsidRPr="0079091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Inicio</w:t>
            </w:r>
            <w:r w:rsidRPr="0079091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r w:rsidRPr="0079091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Búsqueda con mapa y tiendas</w:t>
            </w:r>
            <w:r w:rsidRPr="0079091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r w:rsidRPr="0079091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Foro</w:t>
            </w:r>
            <w:r w:rsidRPr="0079091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r w:rsidRPr="0079091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Mensajería personal</w:t>
            </w:r>
            <w:r w:rsidRPr="0079091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</w:t>
            </w:r>
            <w:r w:rsidRPr="0079091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Publicación de mascotas perdidas o encontradas</w:t>
            </w:r>
            <w:r w:rsidRPr="0079091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 Estas demuestran el avance técnico y la integración de componentes principales de la aplicación.</w:t>
            </w:r>
            <w:r w:rsidRPr="0079091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br/>
              <w:t xml:space="preserve">La calidad del proyecto se ha resguardado mediante la correcta aplicación de la metodología </w:t>
            </w:r>
            <w:r w:rsidRPr="0079091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Scrum individual</w:t>
            </w:r>
            <w:r w:rsidRPr="0079091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revisiones iterativas y pruebas funcionales continuas en </w:t>
            </w:r>
            <w:proofErr w:type="spellStart"/>
            <w:r w:rsidRPr="00790910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Vercel</w:t>
            </w:r>
            <w:proofErr w:type="spellEnd"/>
            <w:r w:rsidRPr="0079091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garantizando la estabilidad y coherencia de las funcionalidades implementadas.</w:t>
            </w:r>
          </w:p>
          <w:p w14:paraId="51E5B895" w14:textId="623FA8A3" w:rsidR="00722B5F" w:rsidRPr="00A370C8" w:rsidRDefault="00722B5F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Se entrega un video como prueba de avance</w:t>
            </w:r>
            <w:r w:rsidR="0040153E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y e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l código creado hasta ahora</w:t>
            </w:r>
            <w:r w:rsidR="0040153E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en las carpetas de </w:t>
            </w:r>
            <w:proofErr w:type="spellStart"/>
            <w:r w:rsidR="0040153E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github</w:t>
            </w:r>
            <w:proofErr w:type="spellEnd"/>
            <w:r w:rsidR="0040153E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(sin claves de api)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04351235" w14:textId="77777777" w:rsidR="00E51A74" w:rsidRDefault="00E51A74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CA7C596" w14:textId="7AB63749" w:rsidR="00E51A74" w:rsidRDefault="00E51A74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  <w:t xml:space="preserve">Basándonos en este User </w:t>
      </w:r>
      <w:proofErr w:type="spellStart"/>
      <w:r>
        <w:rPr>
          <w:rFonts w:cs="Calibri Light"/>
          <w:color w:val="595959" w:themeColor="text1" w:themeTint="A6"/>
          <w:sz w:val="24"/>
          <w:szCs w:val="24"/>
          <w:lang w:val="es-ES"/>
        </w:rPr>
        <w:t>Story</w:t>
      </w:r>
      <w:proofErr w:type="spellEnd"/>
      <w:r>
        <w:rPr>
          <w:rFonts w:cs="Calibri Light"/>
          <w:color w:val="595959" w:themeColor="text1" w:themeTint="A6"/>
          <w:sz w:val="24"/>
          <w:szCs w:val="24"/>
          <w:lang w:val="es-ES"/>
        </w:rPr>
        <w:t xml:space="preserve"> </w:t>
      </w:r>
      <w:proofErr w:type="spellStart"/>
      <w:r>
        <w:rPr>
          <w:rFonts w:cs="Calibri Light"/>
          <w:color w:val="595959" w:themeColor="text1" w:themeTint="A6"/>
          <w:sz w:val="24"/>
          <w:szCs w:val="24"/>
          <w:lang w:val="es-ES"/>
        </w:rPr>
        <w:t>Mapping</w:t>
      </w:r>
      <w:proofErr w:type="spellEnd"/>
      <w:r>
        <w:rPr>
          <w:rFonts w:cs="Calibri Light"/>
          <w:color w:val="595959" w:themeColor="text1" w:themeTint="A6"/>
          <w:sz w:val="24"/>
          <w:szCs w:val="24"/>
          <w:lang w:val="es-ES"/>
        </w:rPr>
        <w:t>:</w:t>
      </w:r>
    </w:p>
    <w:tbl>
      <w:tblPr>
        <w:tblW w:w="0" w:type="auto"/>
        <w:tblInd w:w="-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1094"/>
        <w:gridCol w:w="1721"/>
        <w:gridCol w:w="1108"/>
        <w:gridCol w:w="1103"/>
        <w:gridCol w:w="1286"/>
        <w:gridCol w:w="1625"/>
      </w:tblGrid>
      <w:tr w:rsidR="00E51A74" w:rsidRPr="00F72D4C" w14:paraId="64C534D8" w14:textId="77777777" w:rsidTr="00E51A74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101C2" w14:textId="77777777" w:rsidR="00E51A74" w:rsidRPr="00E51A74" w:rsidRDefault="00E51A74" w:rsidP="00E51A74">
            <w:pPr>
              <w:spacing w:after="0"/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proofErr w:type="spellStart"/>
            <w:r w:rsidRPr="00E51A74">
              <w:rPr>
                <w:rFonts w:ascii="Calibri" w:hAnsi="Calibri"/>
                <w:color w:val="1F3864" w:themeColor="accent1" w:themeShade="80"/>
                <w:sz w:val="18"/>
              </w:rPr>
              <w:t>Release</w:t>
            </w:r>
            <w:proofErr w:type="spellEnd"/>
            <w:r w:rsidRPr="00E51A74">
              <w:rPr>
                <w:rFonts w:ascii="Calibri" w:hAnsi="Calibri"/>
                <w:color w:val="1F3864" w:themeColor="accent1" w:themeShade="80"/>
                <w:sz w:val="18"/>
              </w:rPr>
              <w:t xml:space="preserve"> / </w:t>
            </w:r>
            <w:proofErr w:type="spellStart"/>
            <w:r w:rsidRPr="00E51A74">
              <w:rPr>
                <w:rFonts w:ascii="Calibri" w:hAnsi="Calibri"/>
                <w:color w:val="1F3864" w:themeColor="accent1" w:themeShade="80"/>
                <w:sz w:val="18"/>
              </w:rPr>
              <w:t>Epic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D6CD4" w14:textId="77777777" w:rsidR="00E51A74" w:rsidRPr="00E51A74" w:rsidRDefault="00E51A74" w:rsidP="00E51A74">
            <w:pPr>
              <w:spacing w:after="0"/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E51A74">
              <w:rPr>
                <w:rFonts w:ascii="Calibri" w:hAnsi="Calibri"/>
                <w:color w:val="1F3864" w:themeColor="accent1" w:themeShade="80"/>
                <w:sz w:val="18"/>
              </w:rPr>
              <w:t>Módulo Inicio y Noticias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4FCDF" w14:textId="77777777" w:rsidR="00E51A74" w:rsidRPr="00E51A74" w:rsidRDefault="00E51A74" w:rsidP="00E51A74">
            <w:pPr>
              <w:spacing w:after="0"/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E51A74">
              <w:rPr>
                <w:rFonts w:ascii="Calibri" w:hAnsi="Calibri"/>
                <w:color w:val="1F3864" w:themeColor="accent1" w:themeShade="80"/>
                <w:sz w:val="18"/>
              </w:rPr>
              <w:t>Módulo Mapa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5DA97" w14:textId="77777777" w:rsidR="00E51A74" w:rsidRPr="00E51A74" w:rsidRDefault="00E51A74" w:rsidP="00E51A74">
            <w:pPr>
              <w:spacing w:after="0"/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E51A74">
              <w:rPr>
                <w:rFonts w:ascii="Calibri" w:hAnsi="Calibri"/>
                <w:color w:val="1F3864" w:themeColor="accent1" w:themeShade="80"/>
                <w:sz w:val="18"/>
              </w:rPr>
              <w:t>Módulo Foro</w:t>
            </w:r>
          </w:p>
        </w:tc>
        <w:tc>
          <w:tcPr>
            <w:tcW w:w="110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FBC22" w14:textId="77777777" w:rsidR="00E51A74" w:rsidRPr="00E51A74" w:rsidRDefault="00E51A74" w:rsidP="00E51A74">
            <w:pPr>
              <w:spacing w:after="0"/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E51A74">
              <w:rPr>
                <w:rFonts w:ascii="Calibri" w:hAnsi="Calibri"/>
                <w:color w:val="1F3864" w:themeColor="accent1" w:themeShade="80"/>
                <w:sz w:val="18"/>
              </w:rPr>
              <w:t>Módulo uso de IA</w:t>
            </w:r>
          </w:p>
        </w:tc>
        <w:tc>
          <w:tcPr>
            <w:tcW w:w="1286" w:type="dxa"/>
          </w:tcPr>
          <w:p w14:paraId="45F11FB2" w14:textId="77777777" w:rsidR="00E51A74" w:rsidRPr="00E51A74" w:rsidRDefault="00E51A74" w:rsidP="00E51A74">
            <w:pPr>
              <w:spacing w:after="0"/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E51A74">
              <w:rPr>
                <w:rFonts w:ascii="Calibri" w:hAnsi="Calibri"/>
                <w:color w:val="1F3864" w:themeColor="accent1" w:themeShade="80"/>
                <w:sz w:val="18"/>
              </w:rPr>
              <w:t>Módulo Social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9C41C" w14:textId="77777777" w:rsidR="00E51A74" w:rsidRPr="00E51A74" w:rsidRDefault="00E51A74" w:rsidP="00E51A74">
            <w:pPr>
              <w:spacing w:after="0"/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E51A74">
              <w:rPr>
                <w:rFonts w:ascii="Calibri" w:hAnsi="Calibri"/>
                <w:color w:val="1F3864" w:themeColor="accent1" w:themeShade="80"/>
                <w:sz w:val="18"/>
              </w:rPr>
              <w:t>Transversales</w:t>
            </w:r>
          </w:p>
        </w:tc>
      </w:tr>
      <w:tr w:rsidR="00E51A74" w:rsidRPr="00F72D4C" w14:paraId="04AC89B9" w14:textId="77777777" w:rsidTr="00E4201D">
        <w:trPr>
          <w:trHeight w:val="29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93807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Release</w:t>
            </w:r>
            <w:proofErr w:type="spellEnd"/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 1 (Semana 10)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76485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HU1: Registro con Google</w:t>
            </w:r>
          </w:p>
          <w:p w14:paraId="63182572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HU2: Ver mascotas</w:t>
            </w:r>
          </w:p>
          <w:p w14:paraId="30616C2B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HU3: Agregar mascotas</w:t>
            </w:r>
          </w:p>
          <w:p w14:paraId="247F7AB9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HU4: Ver noticias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3E186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HU5: Visualizar mapa</w:t>
            </w:r>
          </w:p>
          <w:p w14:paraId="493FB51C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HU7: Buscar servicios</w:t>
            </w:r>
          </w:p>
          <w:p w14:paraId="2C13CE70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HU6: Reportar mascotas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5B4F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HU8: Crear temas</w:t>
            </w:r>
          </w:p>
          <w:p w14:paraId="43329727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HU9: Comentar</w:t>
            </w:r>
          </w:p>
          <w:p w14:paraId="06DD8884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HU10: Dar “me gusta”</w:t>
            </w:r>
          </w:p>
          <w:p w14:paraId="7BCADF28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HU11: Ver temas propios</w:t>
            </w:r>
          </w:p>
        </w:tc>
        <w:tc>
          <w:tcPr>
            <w:tcW w:w="110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FEC01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—</w:t>
            </w:r>
          </w:p>
        </w:tc>
        <w:tc>
          <w:tcPr>
            <w:tcW w:w="1286" w:type="dxa"/>
          </w:tcPr>
          <w:p w14:paraId="196DC08D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HU18: Visualizar un Perfil Público</w:t>
            </w:r>
          </w:p>
          <w:p w14:paraId="2280A110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HU19: Agregar amigos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FB35C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HU15: Guardar imágenes en la aplicación</w:t>
            </w:r>
          </w:p>
          <w:p w14:paraId="5E80B460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HU14: Guardar la información en la aplicación</w:t>
            </w:r>
          </w:p>
          <w:p w14:paraId="0A94AC8E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HU17: Ver un Diseño Moderno</w:t>
            </w:r>
          </w:p>
        </w:tc>
      </w:tr>
      <w:tr w:rsidR="00E51A74" w:rsidRPr="00F72D4C" w14:paraId="090D992F" w14:textId="77777777" w:rsidTr="00E4201D">
        <w:trPr>
          <w:trHeight w:val="158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C3248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Release</w:t>
            </w:r>
            <w:proofErr w:type="spellEnd"/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 Final / Entrega (Semana 15)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1D736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—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A1167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HU21: Conexión de Mascotas perdidas con encontradas con IA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A6DA4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10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D0285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HU12: Crear mascota virtual</w:t>
            </w:r>
          </w:p>
          <w:p w14:paraId="13E68F45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HU13: Chat interactivo</w:t>
            </w:r>
          </w:p>
          <w:p w14:paraId="0F131393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86" w:type="dxa"/>
          </w:tcPr>
          <w:p w14:paraId="69E2A925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FD9DE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HU16: Acceder desde una App en el celular</w:t>
            </w:r>
          </w:p>
          <w:p w14:paraId="3ED5E2EE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HU20: Recibir Notificaciones</w:t>
            </w:r>
          </w:p>
          <w:p w14:paraId="2E6F90AA" w14:textId="77777777" w:rsidR="00E51A74" w:rsidRPr="00E51A74" w:rsidRDefault="00E51A74" w:rsidP="00E4201D">
            <w:pPr>
              <w:spacing w:before="240" w:after="240" w:line="240" w:lineRule="auto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</w:tbl>
    <w:p w14:paraId="64CEC323" w14:textId="77777777" w:rsidR="00E51A74" w:rsidRDefault="00E51A74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AF96BAC" w14:textId="13C3BB3B" w:rsidR="00E51A74" w:rsidRDefault="00E51A74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  <w:t>Se generó el siguiente plan de trabajo:</w:t>
      </w: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992"/>
        <w:gridCol w:w="1276"/>
        <w:gridCol w:w="1559"/>
        <w:gridCol w:w="851"/>
        <w:gridCol w:w="1417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Plan de Trabajo</w:t>
            </w:r>
          </w:p>
        </w:tc>
      </w:tr>
      <w:tr w:rsidR="00FD5149" w:rsidRPr="006E3B0D" w14:paraId="54BB210F" w14:textId="77777777" w:rsidTr="00E51A74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992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6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559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851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417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E51A74" w:rsidRPr="006E3B0D" w14:paraId="156A58BB" w14:textId="77777777" w:rsidTr="00E51A74">
        <w:trPr>
          <w:trHeight w:val="2410"/>
        </w:trPr>
        <w:tc>
          <w:tcPr>
            <w:tcW w:w="1328" w:type="dxa"/>
            <w:vAlign w:val="center"/>
          </w:tcPr>
          <w:p w14:paraId="7D421F3E" w14:textId="4FA8DA4B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Desarrollar aplicaciones móviles multiplataforma</w:t>
            </w:r>
          </w:p>
        </w:tc>
        <w:tc>
          <w:tcPr>
            <w:tcW w:w="1077" w:type="dxa"/>
            <w:vAlign w:val="center"/>
          </w:tcPr>
          <w:p w14:paraId="6CB596A4" w14:textId="1BCB4E55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Implementar módulo de inicio con registro mediante Google (HU1)</w:t>
            </w:r>
          </w:p>
        </w:tc>
        <w:tc>
          <w:tcPr>
            <w:tcW w:w="1276" w:type="dxa"/>
            <w:vAlign w:val="center"/>
          </w:tcPr>
          <w:p w14:paraId="0D60FB01" w14:textId="6188D99C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Ionic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React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Authentication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Google Cloud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Console</w:t>
            </w:r>
            <w:proofErr w:type="spellEnd"/>
          </w:p>
        </w:tc>
        <w:tc>
          <w:tcPr>
            <w:tcW w:w="992" w:type="dxa"/>
            <w:vAlign w:val="center"/>
          </w:tcPr>
          <w:p w14:paraId="5C8A1EB7" w14:textId="5A11217E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6" w:type="dxa"/>
            <w:vAlign w:val="center"/>
          </w:tcPr>
          <w:p w14:paraId="39C94C04" w14:textId="5E3EC739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Valeria Hernández Gutiérrez</w:t>
            </w:r>
          </w:p>
        </w:tc>
        <w:tc>
          <w:tcPr>
            <w:tcW w:w="1559" w:type="dxa"/>
            <w:vAlign w:val="center"/>
          </w:tcPr>
          <w:p w14:paraId="7A7600C1" w14:textId="296DB77D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Integración inicial de autenticación con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; requiere configurar credenciales OAuth.</w:t>
            </w:r>
          </w:p>
        </w:tc>
        <w:tc>
          <w:tcPr>
            <w:tcW w:w="851" w:type="dxa"/>
            <w:vAlign w:val="center"/>
          </w:tcPr>
          <w:p w14:paraId="1C07DB02" w14:textId="712511D2" w:rsidR="00E51A74" w:rsidRPr="00E54467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417" w:type="dxa"/>
            <w:vAlign w:val="center"/>
          </w:tcPr>
          <w:p w14:paraId="7469AEF8" w14:textId="36299635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 actualizó el flujo de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login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con validación persistente.</w:t>
            </w:r>
          </w:p>
        </w:tc>
      </w:tr>
      <w:tr w:rsidR="00E51A74" w:rsidRPr="006E3B0D" w14:paraId="05485904" w14:textId="77777777" w:rsidTr="00E51A74">
        <w:trPr>
          <w:trHeight w:val="2410"/>
        </w:trPr>
        <w:tc>
          <w:tcPr>
            <w:tcW w:w="1328" w:type="dxa"/>
            <w:vAlign w:val="center"/>
          </w:tcPr>
          <w:p w14:paraId="254C156E" w14:textId="74743EE6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Diseñar interfaces de usuario funcionales y responsivas</w:t>
            </w:r>
          </w:p>
        </w:tc>
        <w:tc>
          <w:tcPr>
            <w:tcW w:w="1077" w:type="dxa"/>
            <w:vAlign w:val="center"/>
          </w:tcPr>
          <w:p w14:paraId="72DEF227" w14:textId="2A9E00FB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Crear módulo de visualización y gestión de mascotas (HU2, HU3)</w:t>
            </w:r>
          </w:p>
        </w:tc>
        <w:tc>
          <w:tcPr>
            <w:tcW w:w="1276" w:type="dxa"/>
            <w:vAlign w:val="center"/>
          </w:tcPr>
          <w:p w14:paraId="6DFCB029" w14:textId="0A9867BE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Ionic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React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Firestore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TailwindCSS</w:t>
            </w:r>
            <w:proofErr w:type="spellEnd"/>
          </w:p>
        </w:tc>
        <w:tc>
          <w:tcPr>
            <w:tcW w:w="992" w:type="dxa"/>
            <w:vAlign w:val="center"/>
          </w:tcPr>
          <w:p w14:paraId="11FF079D" w14:textId="13D08D3D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6" w:type="dxa"/>
            <w:vAlign w:val="center"/>
          </w:tcPr>
          <w:p w14:paraId="7FD3C91B" w14:textId="42C70CE4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Valeria Hernández Gutiérrez</w:t>
            </w:r>
          </w:p>
        </w:tc>
        <w:tc>
          <w:tcPr>
            <w:tcW w:w="1559" w:type="dxa"/>
            <w:vAlign w:val="center"/>
          </w:tcPr>
          <w:p w14:paraId="7AD6FE0D" w14:textId="6946555A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Diseño adaptativo y almacenamiento de datos; buena usabilidad.</w:t>
            </w:r>
          </w:p>
        </w:tc>
        <w:tc>
          <w:tcPr>
            <w:tcW w:w="851" w:type="dxa"/>
            <w:vAlign w:val="center"/>
          </w:tcPr>
          <w:p w14:paraId="24DD32A2" w14:textId="4A454552" w:rsidR="00E51A74" w:rsidRPr="00E54467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417" w:type="dxa"/>
            <w:vAlign w:val="center"/>
          </w:tcPr>
          <w:p w14:paraId="54EC38B5" w14:textId="5E813CA5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 ajustó la estructura de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Firestore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para admitir varias mascotas por usuario.</w:t>
            </w:r>
          </w:p>
        </w:tc>
      </w:tr>
      <w:tr w:rsidR="00E51A74" w:rsidRPr="006E3B0D" w14:paraId="499E6C7A" w14:textId="77777777" w:rsidTr="00E51A74">
        <w:trPr>
          <w:trHeight w:val="2410"/>
        </w:trPr>
        <w:tc>
          <w:tcPr>
            <w:tcW w:w="1328" w:type="dxa"/>
            <w:vAlign w:val="center"/>
          </w:tcPr>
          <w:p w14:paraId="1264DFA6" w14:textId="1F006853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Implementar comunicación con servicios externos y </w:t>
            </w:r>
            <w:proofErr w:type="spellStart"/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APIs</w:t>
            </w:r>
            <w:proofErr w:type="spellEnd"/>
          </w:p>
        </w:tc>
        <w:tc>
          <w:tcPr>
            <w:tcW w:w="1077" w:type="dxa"/>
            <w:vAlign w:val="center"/>
          </w:tcPr>
          <w:p w14:paraId="42E4A59E" w14:textId="6DAEFE95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Mostrar noticias de interés (HU4)</w:t>
            </w:r>
          </w:p>
        </w:tc>
        <w:tc>
          <w:tcPr>
            <w:tcW w:w="1276" w:type="dxa"/>
            <w:vAlign w:val="center"/>
          </w:tcPr>
          <w:p w14:paraId="58B26EB8" w14:textId="6D699070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RSS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Parser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Proxy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Vercel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Hosting</w:t>
            </w:r>
          </w:p>
        </w:tc>
        <w:tc>
          <w:tcPr>
            <w:tcW w:w="992" w:type="dxa"/>
            <w:vAlign w:val="center"/>
          </w:tcPr>
          <w:p w14:paraId="504E7E41" w14:textId="05D711B3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6" w:type="dxa"/>
            <w:vAlign w:val="center"/>
          </w:tcPr>
          <w:p w14:paraId="6E4E75A7" w14:textId="26CEC0FE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Valeria Hernández Gutiérrez</w:t>
            </w:r>
          </w:p>
        </w:tc>
        <w:tc>
          <w:tcPr>
            <w:tcW w:w="1559" w:type="dxa"/>
            <w:vAlign w:val="center"/>
          </w:tcPr>
          <w:p w14:paraId="5304730A" w14:textId="64CE9641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El módulo consume fuentes RSS y las muestra en tarjetas.</w:t>
            </w:r>
          </w:p>
        </w:tc>
        <w:tc>
          <w:tcPr>
            <w:tcW w:w="851" w:type="dxa"/>
            <w:vAlign w:val="center"/>
          </w:tcPr>
          <w:p w14:paraId="6CBE2BB5" w14:textId="64672E7A" w:rsidR="00E51A74" w:rsidRPr="00E54467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417" w:type="dxa"/>
            <w:vAlign w:val="center"/>
          </w:tcPr>
          <w:p w14:paraId="569FC03B" w14:textId="656EE99E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 agregó control de errores y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spinner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carga.</w:t>
            </w:r>
          </w:p>
        </w:tc>
      </w:tr>
      <w:tr w:rsidR="00E51A74" w:rsidRPr="006E3B0D" w14:paraId="24B2FB83" w14:textId="77777777" w:rsidTr="00E51A74">
        <w:trPr>
          <w:trHeight w:val="2410"/>
        </w:trPr>
        <w:tc>
          <w:tcPr>
            <w:tcW w:w="1328" w:type="dxa"/>
            <w:vAlign w:val="center"/>
          </w:tcPr>
          <w:p w14:paraId="1C687EF6" w14:textId="6B05306E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lastRenderedPageBreak/>
              <w:t>Desarrollar funcionalidades geoespaciales en aplicaciones móviles</w:t>
            </w:r>
          </w:p>
        </w:tc>
        <w:tc>
          <w:tcPr>
            <w:tcW w:w="1077" w:type="dxa"/>
            <w:vAlign w:val="center"/>
          </w:tcPr>
          <w:p w14:paraId="6FDB75DC" w14:textId="411FEA97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Implementar mapa y búsqueda de servicios (HU5, HU7)</w:t>
            </w:r>
          </w:p>
        </w:tc>
        <w:tc>
          <w:tcPr>
            <w:tcW w:w="1276" w:type="dxa"/>
            <w:vAlign w:val="center"/>
          </w:tcPr>
          <w:p w14:paraId="51457899" w14:textId="00777BCD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Leaflet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OpenStreetMap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Capacitor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Geolocation</w:t>
            </w:r>
            <w:proofErr w:type="spellEnd"/>
          </w:p>
        </w:tc>
        <w:tc>
          <w:tcPr>
            <w:tcW w:w="992" w:type="dxa"/>
            <w:vAlign w:val="center"/>
          </w:tcPr>
          <w:p w14:paraId="71307333" w14:textId="02D50BE4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6" w:type="dxa"/>
            <w:vAlign w:val="center"/>
          </w:tcPr>
          <w:p w14:paraId="6AC061C3" w14:textId="4235E7F2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Valeria Hernández Gutiérrez</w:t>
            </w:r>
          </w:p>
        </w:tc>
        <w:tc>
          <w:tcPr>
            <w:tcW w:w="1559" w:type="dxa"/>
            <w:vAlign w:val="center"/>
          </w:tcPr>
          <w:p w14:paraId="717367F4" w14:textId="29100425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Muestra ubicación actual y puntos de interés relacionados con mascotas.</w:t>
            </w:r>
          </w:p>
        </w:tc>
        <w:tc>
          <w:tcPr>
            <w:tcW w:w="851" w:type="dxa"/>
            <w:vAlign w:val="center"/>
          </w:tcPr>
          <w:p w14:paraId="7367EDFA" w14:textId="667BC6C5" w:rsidR="00E51A74" w:rsidRPr="00E54467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417" w:type="dxa"/>
            <w:vAlign w:val="center"/>
          </w:tcPr>
          <w:p w14:paraId="75219736" w14:textId="358570C6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mejoró el rendimiento en móviles y cache de ubicaciones.</w:t>
            </w:r>
          </w:p>
        </w:tc>
      </w:tr>
      <w:tr w:rsidR="00E51A74" w:rsidRPr="006E3B0D" w14:paraId="06FD6FD4" w14:textId="77777777" w:rsidTr="00E51A74">
        <w:trPr>
          <w:trHeight w:val="2410"/>
        </w:trPr>
        <w:tc>
          <w:tcPr>
            <w:tcW w:w="1328" w:type="dxa"/>
            <w:vAlign w:val="center"/>
          </w:tcPr>
          <w:p w14:paraId="38D31E34" w14:textId="5B442369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Gestionar datos y eventos en tiempo real</w:t>
            </w:r>
          </w:p>
        </w:tc>
        <w:tc>
          <w:tcPr>
            <w:tcW w:w="1077" w:type="dxa"/>
            <w:vAlign w:val="center"/>
          </w:tcPr>
          <w:p w14:paraId="163A8351" w14:textId="600F57EC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Implementar reportes de mascotas perdidas o encontradas (HU6)</w:t>
            </w:r>
          </w:p>
        </w:tc>
        <w:tc>
          <w:tcPr>
            <w:tcW w:w="1276" w:type="dxa"/>
            <w:vAlign w:val="center"/>
          </w:tcPr>
          <w:p w14:paraId="5DCC6668" w14:textId="47ACDE56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Firestore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Storage,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Leaflet</w:t>
            </w:r>
            <w:proofErr w:type="spellEnd"/>
          </w:p>
        </w:tc>
        <w:tc>
          <w:tcPr>
            <w:tcW w:w="992" w:type="dxa"/>
            <w:vAlign w:val="center"/>
          </w:tcPr>
          <w:p w14:paraId="05819587" w14:textId="4DDA6EC5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6" w:type="dxa"/>
            <w:vAlign w:val="center"/>
          </w:tcPr>
          <w:p w14:paraId="5752052D" w14:textId="4FD85A20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Valeria Hernández Gutiérrez</w:t>
            </w:r>
          </w:p>
        </w:tc>
        <w:tc>
          <w:tcPr>
            <w:tcW w:w="1559" w:type="dxa"/>
            <w:vAlign w:val="center"/>
          </w:tcPr>
          <w:p w14:paraId="009D84D7" w14:textId="3A06604E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Publicación en mapa de reportes con imágenes.</w:t>
            </w:r>
          </w:p>
        </w:tc>
        <w:tc>
          <w:tcPr>
            <w:tcW w:w="851" w:type="dxa"/>
            <w:vAlign w:val="center"/>
          </w:tcPr>
          <w:p w14:paraId="35FDD864" w14:textId="21A972A5" w:rsidR="00E51A74" w:rsidRPr="00E54467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417" w:type="dxa"/>
            <w:vAlign w:val="center"/>
          </w:tcPr>
          <w:p w14:paraId="66633537" w14:textId="7C9FE367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añadió validación de campos y filtrado de estado “Perdida/Encontrada”.</w:t>
            </w:r>
          </w:p>
        </w:tc>
      </w:tr>
      <w:tr w:rsidR="00E51A74" w:rsidRPr="006E3B0D" w14:paraId="5A2E330C" w14:textId="77777777" w:rsidTr="00E51A74">
        <w:trPr>
          <w:trHeight w:val="2410"/>
        </w:trPr>
        <w:tc>
          <w:tcPr>
            <w:tcW w:w="1328" w:type="dxa"/>
            <w:vAlign w:val="center"/>
          </w:tcPr>
          <w:p w14:paraId="03D97190" w14:textId="1CE3E0DA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Fomentar la interacción entre usuarios</w:t>
            </w:r>
          </w:p>
        </w:tc>
        <w:tc>
          <w:tcPr>
            <w:tcW w:w="1077" w:type="dxa"/>
            <w:vAlign w:val="center"/>
          </w:tcPr>
          <w:p w14:paraId="47E64A00" w14:textId="6D35DD8A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Implementar foro comunitario (HU8–HU11)</w:t>
            </w:r>
          </w:p>
        </w:tc>
        <w:tc>
          <w:tcPr>
            <w:tcW w:w="1276" w:type="dxa"/>
            <w:vAlign w:val="center"/>
          </w:tcPr>
          <w:p w14:paraId="68B1ADAD" w14:textId="4680E8E0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Firestore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TailwindCSS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Hooks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personalizados</w:t>
            </w:r>
          </w:p>
        </w:tc>
        <w:tc>
          <w:tcPr>
            <w:tcW w:w="992" w:type="dxa"/>
            <w:vAlign w:val="center"/>
          </w:tcPr>
          <w:p w14:paraId="0360B139" w14:textId="5A72A906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6" w:type="dxa"/>
            <w:vAlign w:val="center"/>
          </w:tcPr>
          <w:p w14:paraId="2F7B9659" w14:textId="7BCB283D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Valeria Hernández Gutiérrez</w:t>
            </w:r>
          </w:p>
        </w:tc>
        <w:tc>
          <w:tcPr>
            <w:tcW w:w="1559" w:type="dxa"/>
            <w:vAlign w:val="center"/>
          </w:tcPr>
          <w:p w14:paraId="3343A87A" w14:textId="3BD39CEE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Publicación de temas, comentarios y sistema de “me gusta”.</w:t>
            </w:r>
          </w:p>
        </w:tc>
        <w:tc>
          <w:tcPr>
            <w:tcW w:w="851" w:type="dxa"/>
            <w:vAlign w:val="center"/>
          </w:tcPr>
          <w:p w14:paraId="45A3297C" w14:textId="4038182C" w:rsidR="00E51A74" w:rsidRPr="00E54467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417" w:type="dxa"/>
            <w:vAlign w:val="center"/>
          </w:tcPr>
          <w:p w14:paraId="1F7B59BC" w14:textId="4304354A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optimizó el ordenamiento de posts por fecha y relevancia.</w:t>
            </w:r>
          </w:p>
        </w:tc>
      </w:tr>
      <w:tr w:rsidR="00E51A74" w:rsidRPr="006E3B0D" w14:paraId="129FD3AD" w14:textId="77777777" w:rsidTr="00E51A74">
        <w:trPr>
          <w:trHeight w:val="2410"/>
        </w:trPr>
        <w:tc>
          <w:tcPr>
            <w:tcW w:w="1328" w:type="dxa"/>
            <w:vAlign w:val="center"/>
          </w:tcPr>
          <w:p w14:paraId="699E6120" w14:textId="137D218A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Diseñar e integrar redes sociales en apps</w:t>
            </w:r>
          </w:p>
        </w:tc>
        <w:tc>
          <w:tcPr>
            <w:tcW w:w="1077" w:type="dxa"/>
            <w:vAlign w:val="center"/>
          </w:tcPr>
          <w:p w14:paraId="7C00E6A8" w14:textId="427C73D0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Implementar perfiles públicos y sistema de amistad (HU18–HU19)</w:t>
            </w:r>
          </w:p>
        </w:tc>
        <w:tc>
          <w:tcPr>
            <w:tcW w:w="1276" w:type="dxa"/>
            <w:vAlign w:val="center"/>
          </w:tcPr>
          <w:p w14:paraId="499DB9A9" w14:textId="3B73D3BF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Firestore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Hooks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personalizados</w:t>
            </w:r>
          </w:p>
        </w:tc>
        <w:tc>
          <w:tcPr>
            <w:tcW w:w="992" w:type="dxa"/>
            <w:vAlign w:val="center"/>
          </w:tcPr>
          <w:p w14:paraId="42E86156" w14:textId="658F106A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6" w:type="dxa"/>
            <w:vAlign w:val="center"/>
          </w:tcPr>
          <w:p w14:paraId="67EAEB05" w14:textId="3C759E08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Valeria Hernández Gutiérrez</w:t>
            </w:r>
          </w:p>
        </w:tc>
        <w:tc>
          <w:tcPr>
            <w:tcW w:w="1559" w:type="dxa"/>
            <w:vAlign w:val="center"/>
          </w:tcPr>
          <w:p w14:paraId="3A47034C" w14:textId="073C657D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Permite ver perfiles de otros usuarios y enviar solicitudes.</w:t>
            </w:r>
          </w:p>
        </w:tc>
        <w:tc>
          <w:tcPr>
            <w:tcW w:w="851" w:type="dxa"/>
            <w:vAlign w:val="center"/>
          </w:tcPr>
          <w:p w14:paraId="51564457" w14:textId="330E11F3" w:rsidR="00E51A74" w:rsidRPr="00E54467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1417" w:type="dxa"/>
            <w:vAlign w:val="center"/>
          </w:tcPr>
          <w:p w14:paraId="75888D40" w14:textId="3DD37131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ajusta modelo de datos para relación de amistad.</w:t>
            </w:r>
          </w:p>
        </w:tc>
      </w:tr>
      <w:tr w:rsidR="00E51A74" w:rsidRPr="006E3B0D" w14:paraId="619F0254" w14:textId="77777777" w:rsidTr="00E51A74">
        <w:trPr>
          <w:trHeight w:val="2410"/>
        </w:trPr>
        <w:tc>
          <w:tcPr>
            <w:tcW w:w="1328" w:type="dxa"/>
            <w:vAlign w:val="center"/>
          </w:tcPr>
          <w:p w14:paraId="2B1E55A5" w14:textId="73AA3D70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Implementar almacenamiento multimedia y persistencia local</w:t>
            </w:r>
          </w:p>
        </w:tc>
        <w:tc>
          <w:tcPr>
            <w:tcW w:w="1077" w:type="dxa"/>
            <w:vAlign w:val="center"/>
          </w:tcPr>
          <w:p w14:paraId="45C854DC" w14:textId="6503ED51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Guardar imágenes e información localmente (HU14–HU15)</w:t>
            </w:r>
          </w:p>
        </w:tc>
        <w:tc>
          <w:tcPr>
            <w:tcW w:w="1276" w:type="dxa"/>
            <w:vAlign w:val="center"/>
          </w:tcPr>
          <w:p w14:paraId="316C656C" w14:textId="62B43189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Storage, Capacitor Storage</w:t>
            </w:r>
          </w:p>
        </w:tc>
        <w:tc>
          <w:tcPr>
            <w:tcW w:w="992" w:type="dxa"/>
            <w:vAlign w:val="center"/>
          </w:tcPr>
          <w:p w14:paraId="267BB07C" w14:textId="35DD514D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6" w:type="dxa"/>
            <w:vAlign w:val="center"/>
          </w:tcPr>
          <w:p w14:paraId="722E4D20" w14:textId="0684CC78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Valeria Hernández Gutiérrez</w:t>
            </w:r>
          </w:p>
        </w:tc>
        <w:tc>
          <w:tcPr>
            <w:tcW w:w="1559" w:type="dxa"/>
            <w:vAlign w:val="center"/>
          </w:tcPr>
          <w:p w14:paraId="7551BAC9" w14:textId="2FA4D4BD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Permite trabajar sin conexión parcial.</w:t>
            </w:r>
          </w:p>
        </w:tc>
        <w:tc>
          <w:tcPr>
            <w:tcW w:w="851" w:type="dxa"/>
            <w:vAlign w:val="center"/>
          </w:tcPr>
          <w:p w14:paraId="5B779C17" w14:textId="61821287" w:rsidR="00E51A74" w:rsidRPr="00E54467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417" w:type="dxa"/>
            <w:vAlign w:val="center"/>
          </w:tcPr>
          <w:p w14:paraId="16AC0DED" w14:textId="560DA3E7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mejoró la gestión de caché en modo offline.</w:t>
            </w:r>
          </w:p>
        </w:tc>
      </w:tr>
      <w:tr w:rsidR="00E51A74" w:rsidRPr="006E3B0D" w14:paraId="344263B5" w14:textId="77777777" w:rsidTr="00E51A74">
        <w:trPr>
          <w:trHeight w:val="2410"/>
        </w:trPr>
        <w:tc>
          <w:tcPr>
            <w:tcW w:w="1328" w:type="dxa"/>
            <w:vAlign w:val="center"/>
          </w:tcPr>
          <w:p w14:paraId="37114F42" w14:textId="6455AD1B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lastRenderedPageBreak/>
              <w:t>Aplicar principios de diseño UI/UX en desarrollo de interfaces</w:t>
            </w:r>
          </w:p>
        </w:tc>
        <w:tc>
          <w:tcPr>
            <w:tcW w:w="1077" w:type="dxa"/>
            <w:vAlign w:val="center"/>
          </w:tcPr>
          <w:p w14:paraId="2E1A7A68" w14:textId="45DEDCFE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Implementar diseño moderno y coherente (HU17)</w:t>
            </w:r>
          </w:p>
        </w:tc>
        <w:tc>
          <w:tcPr>
            <w:tcW w:w="1276" w:type="dxa"/>
            <w:vAlign w:val="center"/>
          </w:tcPr>
          <w:p w14:paraId="48D6C30B" w14:textId="11D0E39A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TailwindCSS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Figma</w:t>
            </w:r>
            <w:proofErr w:type="spellEnd"/>
          </w:p>
        </w:tc>
        <w:tc>
          <w:tcPr>
            <w:tcW w:w="992" w:type="dxa"/>
            <w:vAlign w:val="center"/>
          </w:tcPr>
          <w:p w14:paraId="72055FF9" w14:textId="15B850EE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6" w:type="dxa"/>
            <w:vAlign w:val="center"/>
          </w:tcPr>
          <w:p w14:paraId="533FD1A3" w14:textId="5B0586F6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Valeria Hernández Gutiérrez</w:t>
            </w:r>
          </w:p>
        </w:tc>
        <w:tc>
          <w:tcPr>
            <w:tcW w:w="1559" w:type="dxa"/>
            <w:vAlign w:val="center"/>
          </w:tcPr>
          <w:p w14:paraId="525A2F8F" w14:textId="7E1776A9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mantuvo consistencia visual entre módulos.</w:t>
            </w:r>
          </w:p>
        </w:tc>
        <w:tc>
          <w:tcPr>
            <w:tcW w:w="851" w:type="dxa"/>
            <w:vAlign w:val="center"/>
          </w:tcPr>
          <w:p w14:paraId="68DF5684" w14:textId="653035CA" w:rsidR="00E51A74" w:rsidRPr="00E54467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1417" w:type="dxa"/>
            <w:vAlign w:val="center"/>
          </w:tcPr>
          <w:p w14:paraId="5B06F06D" w14:textId="058C8517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 actualizó la paleta de colores y el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layout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inicio.</w:t>
            </w:r>
          </w:p>
        </w:tc>
      </w:tr>
      <w:tr w:rsidR="00E51A74" w:rsidRPr="006E3B0D" w14:paraId="4A51898D" w14:textId="77777777" w:rsidTr="00E51A74">
        <w:trPr>
          <w:trHeight w:val="2410"/>
        </w:trPr>
        <w:tc>
          <w:tcPr>
            <w:tcW w:w="1328" w:type="dxa"/>
            <w:vAlign w:val="center"/>
          </w:tcPr>
          <w:p w14:paraId="3F5EC1D6" w14:textId="7ADA7CBF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Integrar inteligencia artificial en soluciones tecnológicas</w:t>
            </w:r>
          </w:p>
        </w:tc>
        <w:tc>
          <w:tcPr>
            <w:tcW w:w="1077" w:type="dxa"/>
            <w:vAlign w:val="center"/>
          </w:tcPr>
          <w:p w14:paraId="313F08A8" w14:textId="2AF0B0D6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Conectar reportes de mascotas perdidas con encontradas mediante IA (HU21)</w:t>
            </w:r>
          </w:p>
        </w:tc>
        <w:tc>
          <w:tcPr>
            <w:tcW w:w="1276" w:type="dxa"/>
            <w:vAlign w:val="center"/>
          </w:tcPr>
          <w:p w14:paraId="5A3BEDAC" w14:textId="6EBCC88C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TensorFlow.js o API IA externa</w:t>
            </w:r>
          </w:p>
        </w:tc>
        <w:tc>
          <w:tcPr>
            <w:tcW w:w="992" w:type="dxa"/>
            <w:vAlign w:val="center"/>
          </w:tcPr>
          <w:p w14:paraId="4819B4C1" w14:textId="5B6695A6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276" w:type="dxa"/>
            <w:vAlign w:val="center"/>
          </w:tcPr>
          <w:p w14:paraId="1D381EB7" w14:textId="0987E5A3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Valeria Hernández Gutiérrez</w:t>
            </w:r>
          </w:p>
        </w:tc>
        <w:tc>
          <w:tcPr>
            <w:tcW w:w="1559" w:type="dxa"/>
            <w:vAlign w:val="center"/>
          </w:tcPr>
          <w:p w14:paraId="0CFF1AB7" w14:textId="3D815A02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Etapa avanzada, conecta características visuales/textuales entre reportes.</w:t>
            </w:r>
          </w:p>
        </w:tc>
        <w:tc>
          <w:tcPr>
            <w:tcW w:w="851" w:type="dxa"/>
            <w:vAlign w:val="center"/>
          </w:tcPr>
          <w:p w14:paraId="31B095DB" w14:textId="2666D69F" w:rsidR="00E51A74" w:rsidRPr="00E54467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No iniciado</w:t>
            </w:r>
          </w:p>
        </w:tc>
        <w:tc>
          <w:tcPr>
            <w:tcW w:w="1417" w:type="dxa"/>
            <w:vAlign w:val="center"/>
          </w:tcPr>
          <w:p w14:paraId="5E71AEF3" w14:textId="524447B6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Pendiente implementación y entrenamiento de modelo.</w:t>
            </w:r>
          </w:p>
        </w:tc>
      </w:tr>
      <w:tr w:rsidR="00E51A74" w:rsidRPr="006E3B0D" w14:paraId="01984923" w14:textId="77777777" w:rsidTr="00E51A74">
        <w:trPr>
          <w:trHeight w:val="2410"/>
        </w:trPr>
        <w:tc>
          <w:tcPr>
            <w:tcW w:w="1328" w:type="dxa"/>
            <w:vAlign w:val="center"/>
          </w:tcPr>
          <w:p w14:paraId="4B8261E1" w14:textId="295CF648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Desarrollar chat</w:t>
            </w:r>
            <w:r w:rsidR="00790910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 con IA</w:t>
            </w: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 y </w:t>
            </w:r>
            <w:r w:rsidR="00790910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Comparación con IA</w:t>
            </w:r>
          </w:p>
        </w:tc>
        <w:tc>
          <w:tcPr>
            <w:tcW w:w="1077" w:type="dxa"/>
            <w:vAlign w:val="center"/>
          </w:tcPr>
          <w:p w14:paraId="63F1DA90" w14:textId="65239929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Crear mascota virtual y chat interactivo (HU12–HU13)</w:t>
            </w:r>
          </w:p>
        </w:tc>
        <w:tc>
          <w:tcPr>
            <w:tcW w:w="1276" w:type="dxa"/>
            <w:vAlign w:val="center"/>
          </w:tcPr>
          <w:p w14:paraId="505AC0BF" w14:textId="21B7947C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Realtime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Database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OpenAI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API,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Tailwind</w:t>
            </w:r>
            <w:proofErr w:type="spellEnd"/>
          </w:p>
        </w:tc>
        <w:tc>
          <w:tcPr>
            <w:tcW w:w="992" w:type="dxa"/>
            <w:vAlign w:val="center"/>
          </w:tcPr>
          <w:p w14:paraId="44A13195" w14:textId="1AC823AE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276" w:type="dxa"/>
            <w:vAlign w:val="center"/>
          </w:tcPr>
          <w:p w14:paraId="76F804EE" w14:textId="0B0D7A65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Valeria Hernández Gutiérrez</w:t>
            </w:r>
          </w:p>
        </w:tc>
        <w:tc>
          <w:tcPr>
            <w:tcW w:w="1559" w:type="dxa"/>
            <w:vAlign w:val="center"/>
          </w:tcPr>
          <w:p w14:paraId="23E21C91" w14:textId="1F1D204D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Permitirá interacción guiada con un agente virtual.</w:t>
            </w:r>
          </w:p>
        </w:tc>
        <w:tc>
          <w:tcPr>
            <w:tcW w:w="851" w:type="dxa"/>
            <w:vAlign w:val="center"/>
          </w:tcPr>
          <w:p w14:paraId="346EB520" w14:textId="3B6CF8DF" w:rsidR="00E51A74" w:rsidRPr="00E54467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1417" w:type="dxa"/>
            <w:vAlign w:val="center"/>
          </w:tcPr>
          <w:p w14:paraId="16276D49" w14:textId="5E94671D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evalúa incluir respuestas contextuales con IA ligera.</w:t>
            </w:r>
          </w:p>
        </w:tc>
      </w:tr>
      <w:tr w:rsidR="00E51A74" w:rsidRPr="006E3B0D" w14:paraId="34D790A2" w14:textId="77777777" w:rsidTr="00E51A74">
        <w:trPr>
          <w:trHeight w:val="2410"/>
        </w:trPr>
        <w:tc>
          <w:tcPr>
            <w:tcW w:w="1328" w:type="dxa"/>
            <w:vAlign w:val="center"/>
          </w:tcPr>
          <w:p w14:paraId="640CC79D" w14:textId="7E44B725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Desplegar aplicaciones móviles y notificaciones </w:t>
            </w:r>
            <w:proofErr w:type="spellStart"/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push</w:t>
            </w:r>
            <w:proofErr w:type="spellEnd"/>
          </w:p>
        </w:tc>
        <w:tc>
          <w:tcPr>
            <w:tcW w:w="1077" w:type="dxa"/>
            <w:vAlign w:val="center"/>
          </w:tcPr>
          <w:p w14:paraId="5952B5C3" w14:textId="2D33110F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Implementar acceso móvil y notificaciones (HU16, HU20)</w:t>
            </w:r>
          </w:p>
        </w:tc>
        <w:tc>
          <w:tcPr>
            <w:tcW w:w="1276" w:type="dxa"/>
            <w:vAlign w:val="center"/>
          </w:tcPr>
          <w:p w14:paraId="5513F0FA" w14:textId="1B2247CA" w:rsidR="00E51A74" w:rsidRPr="006E3B0D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Capacitor,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Cloud </w:t>
            </w:r>
            <w:proofErr w:type="spellStart"/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Messaging</w:t>
            </w:r>
            <w:proofErr w:type="spellEnd"/>
          </w:p>
        </w:tc>
        <w:tc>
          <w:tcPr>
            <w:tcW w:w="992" w:type="dxa"/>
            <w:vAlign w:val="center"/>
          </w:tcPr>
          <w:p w14:paraId="79107950" w14:textId="0D28D3F9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 semana</w:t>
            </w:r>
          </w:p>
        </w:tc>
        <w:tc>
          <w:tcPr>
            <w:tcW w:w="1276" w:type="dxa"/>
            <w:vAlign w:val="center"/>
          </w:tcPr>
          <w:p w14:paraId="080AF1BE" w14:textId="7258A4C9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Valeria Hernández Gutiérrez</w:t>
            </w:r>
          </w:p>
        </w:tc>
        <w:tc>
          <w:tcPr>
            <w:tcW w:w="1559" w:type="dxa"/>
            <w:vAlign w:val="center"/>
          </w:tcPr>
          <w:p w14:paraId="26E8CD48" w14:textId="4DB6AF1A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Integración con dispositivo real mediante APK o PWA.</w:t>
            </w:r>
          </w:p>
        </w:tc>
        <w:tc>
          <w:tcPr>
            <w:tcW w:w="851" w:type="dxa"/>
            <w:vAlign w:val="center"/>
          </w:tcPr>
          <w:p w14:paraId="4C181308" w14:textId="74684A7D" w:rsidR="00E51A74" w:rsidRPr="00E54467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No iniciado</w:t>
            </w:r>
          </w:p>
        </w:tc>
        <w:tc>
          <w:tcPr>
            <w:tcW w:w="1417" w:type="dxa"/>
            <w:vAlign w:val="center"/>
          </w:tcPr>
          <w:p w14:paraId="529EE582" w14:textId="5FFE99A4" w:rsidR="00E51A74" w:rsidRDefault="00E51A74" w:rsidP="00E51A7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1A7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Planificado para la fase final.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5011B222" w14:textId="77777777" w:rsidR="00790910" w:rsidRDefault="0003309E" w:rsidP="00790910">
            <w:pPr>
              <w:pStyle w:val="NormalWeb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45187978" w14:textId="51EB9226" w:rsidR="00790910" w:rsidRPr="00790910" w:rsidRDefault="00790910" w:rsidP="00790910">
            <w:pPr>
              <w:pStyle w:val="NormalWeb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E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ntre los factores que </w:t>
            </w:r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han facilitado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el desarrollo de mi plan de trabajo destacan la </w:t>
            </w:r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planificación detallada mediante un cronograma tipo Scrum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, el </w:t>
            </w:r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 xml:space="preserve">uso de herramientas de control de versiones (GitHub y </w:t>
            </w:r>
            <w:proofErr w:type="spellStart"/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Vercel</w:t>
            </w:r>
            <w:proofErr w:type="spellEnd"/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)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y la </w:t>
            </w:r>
            <w:proofErr w:type="spellStart"/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modularización</w:t>
            </w:r>
            <w:proofErr w:type="spellEnd"/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 xml:space="preserve"> del desarrollo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, lo que me ha permitido avanzar por etapas claras y medibles.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br/>
              <w:t xml:space="preserve">Además, el hecho de que el proyecto esté desarrollado en </w:t>
            </w:r>
            <w:proofErr w:type="spellStart"/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Ionic</w:t>
            </w:r>
            <w:proofErr w:type="spellEnd"/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React</w:t>
            </w:r>
            <w:proofErr w:type="spellEnd"/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 xml:space="preserve"> con </w:t>
            </w:r>
            <w:proofErr w:type="spellStart"/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Firebase</w:t>
            </w:r>
            <w:proofErr w:type="spellEnd"/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ha simplificado la integración entre el </w:t>
            </w:r>
            <w:proofErr w:type="spellStart"/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y el </w:t>
            </w:r>
            <w:proofErr w:type="spellStart"/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backend</w:t>
            </w:r>
            <w:proofErr w:type="spellEnd"/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, permitiendo mantener una buena velocidad de desarrollo y cumplir los hitos definidos para el </w:t>
            </w:r>
            <w:proofErr w:type="spellStart"/>
            <w:r w:rsidRPr="00790910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Release</w:t>
            </w:r>
            <w:proofErr w:type="spellEnd"/>
            <w:r w:rsidRPr="00790910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1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.</w:t>
            </w:r>
          </w:p>
          <w:p w14:paraId="56F8B9DF" w14:textId="77777777" w:rsidR="00790910" w:rsidRPr="00790910" w:rsidRDefault="00790910" w:rsidP="00790910">
            <w:pPr>
              <w:pStyle w:val="NormalWeb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En cuanto a las </w:t>
            </w:r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dificultades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, el principal desafío ha sido la </w:t>
            </w:r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gestión del tiempo al incorporar nuevas historias de usuario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(como mensajes personales y el módulo de IA) sin extender la duración total del proyecto. También surgieron </w:t>
            </w:r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ajustes técnicos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en la configuración de </w:t>
            </w:r>
            <w:proofErr w:type="spellStart"/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Firebase</w:t>
            </w:r>
            <w:proofErr w:type="spellEnd"/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y la carga de mapas con </w:t>
            </w:r>
            <w:proofErr w:type="spellStart"/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Leaflet</w:t>
            </w:r>
            <w:proofErr w:type="spellEnd"/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en dispositivos móviles.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br/>
              <w:t>Estas dificultades se abordaron mediante:</w:t>
            </w:r>
          </w:p>
          <w:p w14:paraId="1EFF9294" w14:textId="77777777" w:rsidR="00790910" w:rsidRPr="00790910" w:rsidRDefault="00790910" w:rsidP="00790910">
            <w:pPr>
              <w:pStyle w:val="NormalWeb"/>
              <w:numPr>
                <w:ilvl w:val="0"/>
                <w:numId w:val="2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Revisión del backlog y priorización semanal de tareas.</w:t>
            </w:r>
          </w:p>
          <w:p w14:paraId="4DA70730" w14:textId="77777777" w:rsidR="00790910" w:rsidRPr="00790910" w:rsidRDefault="00790910" w:rsidP="00790910">
            <w:pPr>
              <w:pStyle w:val="NormalWeb"/>
              <w:numPr>
                <w:ilvl w:val="0"/>
                <w:numId w:val="2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Búsqueda de soluciones técnicas en la documentación oficial y comunidades de desarrolladores.</w:t>
            </w:r>
          </w:p>
          <w:p w14:paraId="55313032" w14:textId="397F52EB" w:rsidR="0003309E" w:rsidRPr="00790910" w:rsidRDefault="00790910" w:rsidP="00790910">
            <w:pPr>
              <w:pStyle w:val="NormalWeb"/>
              <w:numPr>
                <w:ilvl w:val="0"/>
                <w:numId w:val="2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Ajuste del orden de desarrollo, postergando tareas de IA para el </w:t>
            </w:r>
            <w:proofErr w:type="spellStart"/>
            <w:r w:rsidRPr="00790910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Release</w:t>
            </w:r>
            <w:proofErr w:type="spellEnd"/>
            <w:r w:rsidRPr="00790910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Final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.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br/>
              <w:t>Estas estrategias permitieron mantener los plazos generales sin afectar la calidad del desarrollo.</w:t>
            </w: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649CD79D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</w:p>
          <w:p w14:paraId="3B4EBD17" w14:textId="1BD60DFC" w:rsidR="00790910" w:rsidRPr="00790910" w:rsidRDefault="00790910" w:rsidP="00790910">
            <w:pPr>
              <w:pStyle w:val="NormalWeb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El plan de trabajo </w:t>
            </w:r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no ha requerido eliminar actividades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, pero sí se realizaron </w:t>
            </w:r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ajustes en la priorización y alcance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 algunas.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br/>
              <w:t xml:space="preserve">Por ejemplo, el </w:t>
            </w:r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módulo de IA (HU21)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, originalmente pensado para implementarse parcialmente en la primera entrega, se reprogramó para el </w:t>
            </w:r>
            <w:proofErr w:type="spellStart"/>
            <w:r w:rsidRPr="00790910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Release</w:t>
            </w:r>
            <w:proofErr w:type="spellEnd"/>
            <w:r w:rsidRPr="00790910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Final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con el fin de asegurar que los módulos principales (Inicio, Mapa, Foro, Social) estuvieran completamente funcionales primero.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br/>
              <w:t xml:space="preserve">Además, se </w:t>
            </w:r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agregaron nuevas historias de usuario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no contempladas en el plan inicial, como el </w:t>
            </w:r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sistema de mensajes personales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y la </w:t>
            </w:r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visualización de perfiles públicos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, para potenciar el componente social del proyecto y aprovechar el tiempo disponible.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br/>
              <w:t>La decisión de ajustar en lugar de eliminar se basó en que la organización modular y la planificación ágil facilitaron redistribuir esfuerzos sin afectar el cronograma general.</w:t>
            </w: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7DE34D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6D86186A" w14:textId="77777777" w:rsidR="00790910" w:rsidRPr="00790910" w:rsidRDefault="00790910" w:rsidP="00790910">
            <w:pPr>
              <w:pStyle w:val="NormalWeb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La única actividad aún </w:t>
            </w:r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no iniciada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corresponde al </w:t>
            </w:r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módulo de conexión entre mascotas perdidas y encontradas con IA (HU21)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, planificado para el </w:t>
            </w:r>
            <w:proofErr w:type="spellStart"/>
            <w:r w:rsidRPr="00790910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Release</w:t>
            </w:r>
            <w:proofErr w:type="spellEnd"/>
            <w:r w:rsidRPr="00790910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Final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.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br/>
              <w:t>El motivo de su postergación fue técnico y estratégico: requiere integrar un modelo de IA o una API externa, y se consideró conveniente dejarlo para una etapa posterior, cuando la estructura de datos y los reportes estén consolidados.</w:t>
            </w:r>
          </w:p>
          <w:p w14:paraId="4C638AD3" w14:textId="77777777" w:rsidR="00790910" w:rsidRPr="00790910" w:rsidRDefault="00790910" w:rsidP="00790910">
            <w:pPr>
              <w:pStyle w:val="NormalWeb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Para asegurar su desarrollo sin afectar los plazos, planeo:</w:t>
            </w:r>
          </w:p>
          <w:p w14:paraId="77E77D26" w14:textId="77777777" w:rsidR="00790910" w:rsidRDefault="00790910" w:rsidP="00790910">
            <w:pPr>
              <w:pStyle w:val="NormalWeb"/>
              <w:numPr>
                <w:ilvl w:val="0"/>
                <w:numId w:val="4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Utilizar un </w:t>
            </w:r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modelo de IA liviano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(por ejemplo, basado en similitud de texto o </w:t>
            </w:r>
            <w:proofErr w:type="spellStart"/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embeddings</w:t>
            </w:r>
            <w:proofErr w:type="spellEnd"/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preentrenados</w:t>
            </w:r>
            <w:proofErr w:type="spellEnd"/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).</w:t>
            </w:r>
          </w:p>
          <w:p w14:paraId="11E79147" w14:textId="77777777" w:rsidR="00790910" w:rsidRDefault="00790910" w:rsidP="00790910">
            <w:pPr>
              <w:pStyle w:val="NormalWeb"/>
              <w:numPr>
                <w:ilvl w:val="0"/>
                <w:numId w:val="4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Realizar </w:t>
            </w:r>
            <w:r w:rsidRPr="00790910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pruebas locales</w:t>
            </w: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antes del despliegue final.</w:t>
            </w:r>
          </w:p>
          <w:p w14:paraId="6413700F" w14:textId="74F5B9D8" w:rsidR="00790910" w:rsidRPr="00790910" w:rsidRDefault="00790910" w:rsidP="00790910">
            <w:pPr>
              <w:pStyle w:val="NormalWeb"/>
              <w:numPr>
                <w:ilvl w:val="0"/>
                <w:numId w:val="4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Dedicación exclusiva en las semanas 13–15 para el desarrollo y validación de esta funcionalidad.</w:t>
            </w:r>
          </w:p>
          <w:p w14:paraId="47ABBD27" w14:textId="7FF4FA27" w:rsidR="0003309E" w:rsidRPr="00790910" w:rsidRDefault="00790910" w:rsidP="00790910">
            <w:pPr>
              <w:pStyle w:val="NormalWeb"/>
            </w:pPr>
            <w:r w:rsidRPr="00790910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Con esta estrategia, el proyecto mantiene su equilibrio entre innovación y cumplimiento de entregables funcionales.</w:t>
            </w: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34141" w14:textId="77777777" w:rsidR="00A80FB6" w:rsidRDefault="00A80FB6" w:rsidP="0003309E">
      <w:pPr>
        <w:spacing w:after="0" w:line="240" w:lineRule="auto"/>
      </w:pPr>
      <w:r>
        <w:separator/>
      </w:r>
    </w:p>
  </w:endnote>
  <w:endnote w:type="continuationSeparator" w:id="0">
    <w:p w14:paraId="538889CA" w14:textId="77777777" w:rsidR="00A80FB6" w:rsidRDefault="00A80FB6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CA779" w14:textId="77777777" w:rsidR="00A80FB6" w:rsidRDefault="00A80FB6" w:rsidP="0003309E">
      <w:pPr>
        <w:spacing w:after="0" w:line="240" w:lineRule="auto"/>
      </w:pPr>
      <w:r>
        <w:separator/>
      </w:r>
    </w:p>
  </w:footnote>
  <w:footnote w:type="continuationSeparator" w:id="0">
    <w:p w14:paraId="243F853D" w14:textId="77777777" w:rsidR="00A80FB6" w:rsidRDefault="00A80FB6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2222A0E"/>
    <w:multiLevelType w:val="multilevel"/>
    <w:tmpl w:val="3940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CD6A0F"/>
    <w:multiLevelType w:val="multilevel"/>
    <w:tmpl w:val="0F80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205E22"/>
    <w:multiLevelType w:val="hybridMultilevel"/>
    <w:tmpl w:val="D4F2F170"/>
    <w:lvl w:ilvl="0" w:tplc="1F4064F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601502">
    <w:abstractNumId w:val="0"/>
  </w:num>
  <w:num w:numId="2" w16cid:durableId="1495025422">
    <w:abstractNumId w:val="1"/>
  </w:num>
  <w:num w:numId="3" w16cid:durableId="1711564157">
    <w:abstractNumId w:val="2"/>
  </w:num>
  <w:num w:numId="4" w16cid:durableId="1515070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975D4"/>
    <w:rsid w:val="000A1331"/>
    <w:rsid w:val="00145B36"/>
    <w:rsid w:val="00147283"/>
    <w:rsid w:val="003608EA"/>
    <w:rsid w:val="0040153E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22B5F"/>
    <w:rsid w:val="00790910"/>
    <w:rsid w:val="00806DE0"/>
    <w:rsid w:val="0081536B"/>
    <w:rsid w:val="008479F5"/>
    <w:rsid w:val="0085275A"/>
    <w:rsid w:val="008E7B73"/>
    <w:rsid w:val="008F621F"/>
    <w:rsid w:val="009378F7"/>
    <w:rsid w:val="009552E5"/>
    <w:rsid w:val="00976ABB"/>
    <w:rsid w:val="009E52DF"/>
    <w:rsid w:val="00A80FB6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51A74"/>
    <w:rsid w:val="00E70AE5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51A74"/>
    <w:rPr>
      <w:b/>
      <w:bCs/>
    </w:rPr>
  </w:style>
  <w:style w:type="paragraph" w:styleId="NormalWeb">
    <w:name w:val="Normal (Web)"/>
    <w:basedOn w:val="Normal"/>
    <w:uiPriority w:val="99"/>
    <w:unhideWhenUsed/>
    <w:rsid w:val="0079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7909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1533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VALERIA . HERNANDEZ GUTIERREZ</cp:lastModifiedBy>
  <cp:revision>6</cp:revision>
  <dcterms:created xsi:type="dcterms:W3CDTF">2022-08-24T18:14:00Z</dcterms:created>
  <dcterms:modified xsi:type="dcterms:W3CDTF">2025-10-18T04:16:00Z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