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EE18" w14:textId="5C7CEE81" w:rsidR="008F1EE0" w:rsidRPr="008F1EE0" w:rsidRDefault="00503B2B" w:rsidP="008F1EE0">
      <w:pPr>
        <w:pStyle w:val="Title"/>
        <w:spacing w:line="360" w:lineRule="auto"/>
        <w:jc w:val="center"/>
        <w:rPr>
          <w:rFonts w:ascii="Times New Roman" w:eastAsia="Roboto" w:hAnsi="Times New Roman" w:cs="Times New Roman"/>
          <w:b/>
          <w:bCs/>
          <w:sz w:val="28"/>
          <w:szCs w:val="28"/>
        </w:rPr>
      </w:pPr>
      <w:bookmarkStart w:id="0" w:name="_bqgi5xhh1lw0" w:colFirst="0" w:colLast="0"/>
      <w:bookmarkStart w:id="1" w:name="_Hlk121834801"/>
      <w:bookmarkStart w:id="2" w:name="_Hlk121999172"/>
      <w:bookmarkEnd w:id="0"/>
      <w:r w:rsidRPr="008F1EE0">
        <w:rPr>
          <w:rFonts w:ascii="Times New Roman" w:eastAsia="Roboto" w:hAnsi="Times New Roman" w:cs="Times New Roman"/>
          <w:b/>
          <w:bCs/>
          <w:sz w:val="28"/>
          <w:szCs w:val="28"/>
        </w:rPr>
        <w:t>Component 2</w:t>
      </w:r>
    </w:p>
    <w:p w14:paraId="6B544652" w14:textId="593C6C3B" w:rsidR="00B047F5" w:rsidRPr="008F1EE0" w:rsidRDefault="00503B2B" w:rsidP="008F1EE0">
      <w:pPr>
        <w:pStyle w:val="Title"/>
        <w:spacing w:line="360" w:lineRule="auto"/>
        <w:jc w:val="center"/>
        <w:rPr>
          <w:rFonts w:ascii="Times New Roman" w:eastAsia="Roboto" w:hAnsi="Times New Roman" w:cs="Times New Roman"/>
          <w:b/>
          <w:bCs/>
          <w:sz w:val="28"/>
          <w:szCs w:val="28"/>
        </w:rPr>
      </w:pPr>
      <w:r w:rsidRPr="008F1EE0">
        <w:rPr>
          <w:rFonts w:ascii="Times New Roman" w:eastAsia="Roboto" w:hAnsi="Times New Roman" w:cs="Times New Roman"/>
          <w:b/>
          <w:bCs/>
          <w:sz w:val="28"/>
          <w:szCs w:val="28"/>
        </w:rPr>
        <w:t>Fuel consumption rating</w:t>
      </w:r>
    </w:p>
    <w:p w14:paraId="1B1A9C0C" w14:textId="77777777" w:rsidR="00B047F5" w:rsidRPr="008F1EE0" w:rsidRDefault="00FF7548">
      <w:pPr>
        <w:pStyle w:val="Heading1"/>
        <w:spacing w:line="360" w:lineRule="auto"/>
        <w:jc w:val="both"/>
        <w:rPr>
          <w:rFonts w:ascii="Times New Roman" w:eastAsia="Roboto" w:hAnsi="Times New Roman" w:cs="Times New Roman"/>
          <w:b/>
          <w:sz w:val="22"/>
          <w:szCs w:val="22"/>
        </w:rPr>
      </w:pPr>
      <w:bookmarkStart w:id="3" w:name="_8zagbx6hu1s3" w:colFirst="0" w:colLast="0"/>
      <w:bookmarkEnd w:id="3"/>
      <w:r w:rsidRPr="008F1EE0">
        <w:rPr>
          <w:rFonts w:ascii="Times New Roman" w:eastAsia="Roboto" w:hAnsi="Times New Roman" w:cs="Times New Roman"/>
          <w:b/>
          <w:sz w:val="22"/>
          <w:szCs w:val="22"/>
        </w:rPr>
        <w:t>Introduction</w:t>
      </w:r>
    </w:p>
    <w:p w14:paraId="66E12D55"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Every year, new vehicle models with unique features are created and added to the existing ones (Placek, 2022). It has become critical to measure the fuel consumption rates of these vehicles because this contributes to the world's current CO2 emissions.</w:t>
      </w:r>
    </w:p>
    <w:p w14:paraId="6794FFD3"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According to a recent study, there is evidence of a link between increased CO2 emissions and poor health (Candanosa, 2021), global warming (Lindsey, 2022), as well as sea-level rise (Knox-Hayes &amp; </w:t>
      </w:r>
      <w:proofErr w:type="spellStart"/>
      <w:r w:rsidRPr="008F1EE0">
        <w:rPr>
          <w:rFonts w:ascii="Times New Roman" w:eastAsia="Roboto" w:hAnsi="Times New Roman" w:cs="Times New Roman"/>
        </w:rPr>
        <w:t>Gribkoff</w:t>
      </w:r>
      <w:proofErr w:type="spellEnd"/>
      <w:r w:rsidRPr="008F1EE0">
        <w:rPr>
          <w:rFonts w:ascii="Times New Roman" w:eastAsia="Roboto" w:hAnsi="Times New Roman" w:cs="Times New Roman"/>
        </w:rPr>
        <w:t>, 2021).</w:t>
      </w:r>
    </w:p>
    <w:p w14:paraId="5A273BB6"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The project's goal is to identify factors that influence CO2 emissions in passenger vehicles.</w:t>
      </w:r>
    </w:p>
    <w:p w14:paraId="2E2A8AD6" w14:textId="77777777" w:rsidR="00B047F5" w:rsidRPr="008F1EE0" w:rsidRDefault="00FF7548">
      <w:pPr>
        <w:pStyle w:val="Heading1"/>
        <w:spacing w:line="360" w:lineRule="auto"/>
        <w:jc w:val="both"/>
        <w:rPr>
          <w:rFonts w:ascii="Times New Roman" w:eastAsia="Roboto" w:hAnsi="Times New Roman" w:cs="Times New Roman"/>
          <w:b/>
          <w:sz w:val="22"/>
          <w:szCs w:val="22"/>
        </w:rPr>
      </w:pPr>
      <w:bookmarkStart w:id="4" w:name="_k9yr7u5lqz2u" w:colFirst="0" w:colLast="0"/>
      <w:bookmarkEnd w:id="4"/>
      <w:r w:rsidRPr="008F1EE0">
        <w:rPr>
          <w:rFonts w:ascii="Times New Roman" w:eastAsia="Roboto" w:hAnsi="Times New Roman" w:cs="Times New Roman"/>
          <w:b/>
          <w:sz w:val="22"/>
          <w:szCs w:val="22"/>
        </w:rPr>
        <w:t>Project Rationale</w:t>
      </w:r>
    </w:p>
    <w:p w14:paraId="311D05CA" w14:textId="56B55E8E"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The </w:t>
      </w:r>
      <w:proofErr w:type="gramStart"/>
      <w:r w:rsidR="00EB7CA7" w:rsidRPr="008F1EE0">
        <w:rPr>
          <w:rFonts w:ascii="Times New Roman" w:eastAsia="Roboto" w:hAnsi="Times New Roman" w:cs="Times New Roman"/>
        </w:rPr>
        <w:t>benefits</w:t>
      </w:r>
      <w:proofErr w:type="gramEnd"/>
      <w:r w:rsidR="00EB7CA7" w:rsidRPr="008F1EE0">
        <w:rPr>
          <w:rFonts w:ascii="Times New Roman" w:eastAsia="Roboto" w:hAnsi="Times New Roman" w:cs="Times New Roman"/>
        </w:rPr>
        <w:t xml:space="preserve"> </w:t>
      </w:r>
      <w:r w:rsidRPr="008F1EE0">
        <w:rPr>
          <w:rFonts w:ascii="Times New Roman" w:eastAsia="Roboto" w:hAnsi="Times New Roman" w:cs="Times New Roman"/>
        </w:rPr>
        <w:t>of this project includes but not limited to:</w:t>
      </w:r>
    </w:p>
    <w:p w14:paraId="4173EC40" w14:textId="77777777" w:rsidR="00B047F5" w:rsidRPr="008F1EE0" w:rsidRDefault="00FF7548">
      <w:pPr>
        <w:numPr>
          <w:ilvl w:val="0"/>
          <w:numId w:val="1"/>
        </w:numPr>
        <w:spacing w:line="360" w:lineRule="auto"/>
        <w:jc w:val="both"/>
        <w:rPr>
          <w:rFonts w:ascii="Times New Roman" w:eastAsia="Roboto" w:hAnsi="Times New Roman" w:cs="Times New Roman"/>
        </w:rPr>
      </w:pPr>
      <w:r w:rsidRPr="008F1EE0">
        <w:rPr>
          <w:rFonts w:ascii="Times New Roman" w:eastAsia="Roboto" w:hAnsi="Times New Roman" w:cs="Times New Roman"/>
        </w:rPr>
        <w:t>Improved understanding of the sources and patterns of CO2 emissions, which can help inform decision-making and policy-making related to reducing emissions.</w:t>
      </w:r>
    </w:p>
    <w:p w14:paraId="5CAD5BBB" w14:textId="7B3049F2" w:rsidR="00B047F5" w:rsidRPr="008F1EE0" w:rsidRDefault="00FF7548" w:rsidP="00EE67E2">
      <w:pPr>
        <w:numPr>
          <w:ilvl w:val="0"/>
          <w:numId w:val="1"/>
        </w:numPr>
        <w:spacing w:line="360" w:lineRule="auto"/>
        <w:jc w:val="both"/>
        <w:rPr>
          <w:rFonts w:ascii="Times New Roman" w:eastAsia="Roboto" w:hAnsi="Times New Roman" w:cs="Times New Roman"/>
        </w:rPr>
      </w:pPr>
      <w:r w:rsidRPr="008F1EE0">
        <w:rPr>
          <w:rFonts w:ascii="Times New Roman" w:eastAsia="Roboto" w:hAnsi="Times New Roman" w:cs="Times New Roman"/>
        </w:rPr>
        <w:t>Improved ability to identify and address sources of high emissions, such as power plants or industrial facilities, and to target emissions reduction efforts where they will have the greatest impact.</w:t>
      </w:r>
    </w:p>
    <w:p w14:paraId="32D5AC29" w14:textId="6EDD70D5" w:rsidR="00B047F5" w:rsidRPr="008F1EE0" w:rsidRDefault="00FF7548">
      <w:pPr>
        <w:pStyle w:val="Heading1"/>
        <w:spacing w:line="360" w:lineRule="auto"/>
        <w:jc w:val="both"/>
        <w:rPr>
          <w:rFonts w:ascii="Times New Roman" w:eastAsia="Roboto" w:hAnsi="Times New Roman" w:cs="Times New Roman"/>
          <w:b/>
          <w:sz w:val="22"/>
          <w:szCs w:val="22"/>
        </w:rPr>
      </w:pPr>
      <w:bookmarkStart w:id="5" w:name="_q0pvwspf0m7j" w:colFirst="0" w:colLast="0"/>
      <w:bookmarkStart w:id="6" w:name="_2u7wvrab72r6" w:colFirst="0" w:colLast="0"/>
      <w:bookmarkEnd w:id="5"/>
      <w:bookmarkEnd w:id="6"/>
      <w:r w:rsidRPr="008F1EE0">
        <w:rPr>
          <w:rFonts w:ascii="Times New Roman" w:eastAsia="Roboto" w:hAnsi="Times New Roman" w:cs="Times New Roman"/>
          <w:b/>
          <w:sz w:val="22"/>
          <w:szCs w:val="22"/>
        </w:rPr>
        <w:t>Methodologies</w:t>
      </w:r>
    </w:p>
    <w:p w14:paraId="647AB838" w14:textId="0EB3426E" w:rsidR="005E3F0C" w:rsidRPr="008F1EE0" w:rsidRDefault="005E3F0C" w:rsidP="005E3F0C">
      <w:pPr>
        <w:rPr>
          <w:rFonts w:ascii="Times New Roman" w:hAnsi="Times New Roman" w:cs="Times New Roman"/>
        </w:rPr>
      </w:pPr>
      <w:r w:rsidRPr="008F1EE0">
        <w:rPr>
          <w:rFonts w:ascii="Times New Roman" w:hAnsi="Times New Roman" w:cs="Times New Roman"/>
        </w:rPr>
        <w:t>The steps I used to train this model includes:</w:t>
      </w:r>
    </w:p>
    <w:p w14:paraId="4901C5C3" w14:textId="77777777" w:rsidR="008F1EE0" w:rsidRDefault="005E3F0C" w:rsidP="008F1EE0">
      <w:pPr>
        <w:pStyle w:val="ListParagraph"/>
        <w:numPr>
          <w:ilvl w:val="0"/>
          <w:numId w:val="5"/>
        </w:numPr>
        <w:rPr>
          <w:rFonts w:ascii="Times New Roman" w:hAnsi="Times New Roman" w:cs="Times New Roman"/>
        </w:rPr>
      </w:pPr>
      <w:r w:rsidRPr="008F1EE0">
        <w:rPr>
          <w:rFonts w:ascii="Times New Roman" w:hAnsi="Times New Roman" w:cs="Times New Roman"/>
        </w:rPr>
        <w:t>I imported the necessary libraries</w:t>
      </w:r>
    </w:p>
    <w:p w14:paraId="66A5A40E" w14:textId="77777777" w:rsidR="008F1EE0" w:rsidRDefault="005E3F0C" w:rsidP="008F1EE0">
      <w:pPr>
        <w:pStyle w:val="ListParagraph"/>
        <w:numPr>
          <w:ilvl w:val="0"/>
          <w:numId w:val="5"/>
        </w:numPr>
        <w:rPr>
          <w:rFonts w:ascii="Times New Roman" w:hAnsi="Times New Roman" w:cs="Times New Roman"/>
        </w:rPr>
      </w:pPr>
      <w:r w:rsidRPr="008F1EE0">
        <w:rPr>
          <w:rFonts w:ascii="Times New Roman" w:hAnsi="Times New Roman" w:cs="Times New Roman"/>
        </w:rPr>
        <w:t xml:space="preserve">I loaded and cleaned the data </w:t>
      </w:r>
    </w:p>
    <w:p w14:paraId="2B046F66" w14:textId="77777777" w:rsidR="008F1EE0" w:rsidRDefault="005E3F0C" w:rsidP="008F1EE0">
      <w:pPr>
        <w:pStyle w:val="ListParagraph"/>
        <w:numPr>
          <w:ilvl w:val="0"/>
          <w:numId w:val="5"/>
        </w:numPr>
        <w:rPr>
          <w:rFonts w:ascii="Times New Roman" w:hAnsi="Times New Roman" w:cs="Times New Roman"/>
        </w:rPr>
      </w:pPr>
      <w:r w:rsidRPr="008F1EE0">
        <w:rPr>
          <w:rFonts w:ascii="Times New Roman" w:hAnsi="Times New Roman" w:cs="Times New Roman"/>
        </w:rPr>
        <w:t>Split the data into training and testing set</w:t>
      </w:r>
    </w:p>
    <w:p w14:paraId="4DDCBB6D" w14:textId="77777777" w:rsidR="008F1EE0" w:rsidRDefault="005E3F0C" w:rsidP="008F1EE0">
      <w:pPr>
        <w:pStyle w:val="ListParagraph"/>
        <w:numPr>
          <w:ilvl w:val="0"/>
          <w:numId w:val="5"/>
        </w:numPr>
        <w:rPr>
          <w:rFonts w:ascii="Times New Roman" w:hAnsi="Times New Roman" w:cs="Times New Roman"/>
        </w:rPr>
      </w:pPr>
      <w:r w:rsidRPr="008F1EE0">
        <w:rPr>
          <w:rFonts w:ascii="Times New Roman" w:hAnsi="Times New Roman" w:cs="Times New Roman"/>
        </w:rPr>
        <w:t>Select the algorithm of choice and create the model</w:t>
      </w:r>
    </w:p>
    <w:p w14:paraId="7583C8DA" w14:textId="77777777" w:rsidR="008F1EE0" w:rsidRDefault="005E3F0C" w:rsidP="008F1EE0">
      <w:pPr>
        <w:pStyle w:val="ListParagraph"/>
        <w:numPr>
          <w:ilvl w:val="0"/>
          <w:numId w:val="5"/>
        </w:numPr>
        <w:rPr>
          <w:rFonts w:ascii="Times New Roman" w:hAnsi="Times New Roman" w:cs="Times New Roman"/>
        </w:rPr>
      </w:pPr>
      <w:r w:rsidRPr="008F1EE0">
        <w:rPr>
          <w:rFonts w:ascii="Times New Roman" w:hAnsi="Times New Roman" w:cs="Times New Roman"/>
        </w:rPr>
        <w:t>Evaluate the model performance</w:t>
      </w:r>
    </w:p>
    <w:p w14:paraId="6A0347CD" w14:textId="1A3EC7CD" w:rsidR="005E3F0C" w:rsidRPr="008F1EE0" w:rsidRDefault="005E3F0C" w:rsidP="008F1EE0">
      <w:pPr>
        <w:pStyle w:val="ListParagraph"/>
        <w:numPr>
          <w:ilvl w:val="0"/>
          <w:numId w:val="5"/>
        </w:numPr>
        <w:rPr>
          <w:rFonts w:ascii="Times New Roman" w:hAnsi="Times New Roman" w:cs="Times New Roman"/>
        </w:rPr>
      </w:pPr>
      <w:r w:rsidRPr="008F1EE0">
        <w:rPr>
          <w:rFonts w:ascii="Times New Roman" w:hAnsi="Times New Roman" w:cs="Times New Roman"/>
        </w:rPr>
        <w:t>Use the model: Once the model has been trained, it can be used to make predictions</w:t>
      </w:r>
    </w:p>
    <w:p w14:paraId="403E8002" w14:textId="77777777" w:rsidR="005E3F0C" w:rsidRPr="008F1EE0" w:rsidRDefault="005E3F0C" w:rsidP="005E3F0C">
      <w:pPr>
        <w:rPr>
          <w:rFonts w:ascii="Times New Roman" w:hAnsi="Times New Roman" w:cs="Times New Roman"/>
        </w:rPr>
      </w:pPr>
    </w:p>
    <w:p w14:paraId="49949243" w14:textId="77777777" w:rsidR="008F1EE0" w:rsidRPr="008F1EE0" w:rsidRDefault="008F1EE0">
      <w:pPr>
        <w:spacing w:line="360" w:lineRule="auto"/>
        <w:jc w:val="both"/>
        <w:rPr>
          <w:rFonts w:ascii="Times New Roman" w:eastAsia="Roboto" w:hAnsi="Times New Roman" w:cs="Times New Roman"/>
          <w:b/>
        </w:rPr>
      </w:pPr>
    </w:p>
    <w:p w14:paraId="4A3A5CFD" w14:textId="08E4379F" w:rsidR="00B047F5" w:rsidRPr="008F1EE0" w:rsidRDefault="00FF7548">
      <w:pPr>
        <w:spacing w:line="360" w:lineRule="auto"/>
        <w:jc w:val="both"/>
        <w:rPr>
          <w:rFonts w:ascii="Times New Roman" w:eastAsia="Roboto" w:hAnsi="Times New Roman" w:cs="Times New Roman"/>
          <w:b/>
        </w:rPr>
      </w:pPr>
      <w:r w:rsidRPr="008F1EE0">
        <w:rPr>
          <w:rFonts w:ascii="Times New Roman" w:eastAsia="Roboto" w:hAnsi="Times New Roman" w:cs="Times New Roman"/>
          <w:b/>
        </w:rPr>
        <w:t>The Dataset</w:t>
      </w:r>
    </w:p>
    <w:p w14:paraId="3C0E2ED0" w14:textId="330F3C65"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The data</w:t>
      </w:r>
      <w:r w:rsidR="00EB7CA7" w:rsidRPr="008F1EE0">
        <w:rPr>
          <w:rFonts w:ascii="Times New Roman" w:eastAsia="Roboto" w:hAnsi="Times New Roman" w:cs="Times New Roman"/>
        </w:rPr>
        <w:t xml:space="preserve"> </w:t>
      </w:r>
      <w:r w:rsidRPr="008F1EE0">
        <w:rPr>
          <w:rFonts w:ascii="Times New Roman" w:eastAsia="Roboto" w:hAnsi="Times New Roman" w:cs="Times New Roman"/>
        </w:rPr>
        <w:t>con</w:t>
      </w:r>
      <w:r w:rsidR="00EB7CA7" w:rsidRPr="008F1EE0">
        <w:rPr>
          <w:rFonts w:ascii="Times New Roman" w:eastAsia="Roboto" w:hAnsi="Times New Roman" w:cs="Times New Roman"/>
        </w:rPr>
        <w:t>sist</w:t>
      </w:r>
      <w:r w:rsidRPr="008F1EE0">
        <w:rPr>
          <w:rFonts w:ascii="Times New Roman" w:eastAsia="Roboto" w:hAnsi="Times New Roman" w:cs="Times New Roman"/>
        </w:rPr>
        <w:t xml:space="preserve"> of 13 columns and 5359 rows, </w:t>
      </w:r>
      <w:r w:rsidR="00503B2B" w:rsidRPr="008F1EE0">
        <w:rPr>
          <w:rFonts w:ascii="Times New Roman" w:eastAsia="Roboto" w:hAnsi="Times New Roman" w:cs="Times New Roman"/>
        </w:rPr>
        <w:t>all the null entries were dropped from the data set and the columns were casted to the correct data types.</w:t>
      </w:r>
      <w:r w:rsidRPr="008F1EE0">
        <w:rPr>
          <w:rFonts w:ascii="Times New Roman" w:eastAsia="Roboto" w:hAnsi="Times New Roman" w:cs="Times New Roman"/>
        </w:rPr>
        <w:t xml:space="preserve"> The data</w:t>
      </w:r>
      <w:r w:rsidR="00503B2B" w:rsidRPr="008F1EE0">
        <w:rPr>
          <w:rFonts w:ascii="Times New Roman" w:eastAsia="Roboto" w:hAnsi="Times New Roman" w:cs="Times New Roman"/>
        </w:rPr>
        <w:t>set</w:t>
      </w:r>
      <w:r w:rsidRPr="008F1EE0">
        <w:rPr>
          <w:rFonts w:ascii="Times New Roman" w:eastAsia="Roboto" w:hAnsi="Times New Roman" w:cs="Times New Roman"/>
        </w:rPr>
        <w:t xml:space="preserve"> contained five categorical features and the remainder were numerical continuous features.</w:t>
      </w:r>
    </w:p>
    <w:p w14:paraId="0726BC14" w14:textId="77777777" w:rsidR="00B047F5" w:rsidRPr="008F1EE0" w:rsidRDefault="00B047F5">
      <w:pPr>
        <w:spacing w:line="360" w:lineRule="auto"/>
        <w:jc w:val="both"/>
        <w:rPr>
          <w:rFonts w:ascii="Times New Roman" w:eastAsia="Roboto" w:hAnsi="Times New Roman" w:cs="Times New Roman"/>
        </w:rPr>
      </w:pPr>
    </w:p>
    <w:p w14:paraId="21F1C7E7" w14:textId="77777777" w:rsidR="00EB7CA7" w:rsidRPr="008F1EE0" w:rsidRDefault="00EB7CA7">
      <w:pPr>
        <w:spacing w:line="360" w:lineRule="auto"/>
        <w:jc w:val="both"/>
        <w:rPr>
          <w:rFonts w:ascii="Times New Roman" w:eastAsia="Roboto" w:hAnsi="Times New Roman" w:cs="Times New Roman"/>
          <w:b/>
        </w:rPr>
      </w:pPr>
    </w:p>
    <w:p w14:paraId="22856FAF" w14:textId="77777777" w:rsidR="00EB7CA7" w:rsidRPr="008F1EE0" w:rsidRDefault="00EB7CA7">
      <w:pPr>
        <w:spacing w:line="360" w:lineRule="auto"/>
        <w:jc w:val="both"/>
        <w:rPr>
          <w:rFonts w:ascii="Times New Roman" w:eastAsia="Roboto" w:hAnsi="Times New Roman" w:cs="Times New Roman"/>
          <w:b/>
        </w:rPr>
      </w:pPr>
    </w:p>
    <w:p w14:paraId="2ED89BBB" w14:textId="77777777" w:rsidR="00EB7CA7" w:rsidRPr="008F1EE0" w:rsidRDefault="00EB7CA7">
      <w:pPr>
        <w:spacing w:line="360" w:lineRule="auto"/>
        <w:jc w:val="both"/>
        <w:rPr>
          <w:rFonts w:ascii="Times New Roman" w:eastAsia="Roboto" w:hAnsi="Times New Roman" w:cs="Times New Roman"/>
          <w:b/>
        </w:rPr>
      </w:pPr>
    </w:p>
    <w:p w14:paraId="1BD44432" w14:textId="77777777" w:rsidR="002A22DC" w:rsidRPr="008F1EE0" w:rsidRDefault="002A22DC">
      <w:pPr>
        <w:spacing w:line="360" w:lineRule="auto"/>
        <w:jc w:val="both"/>
        <w:rPr>
          <w:rFonts w:ascii="Times New Roman" w:eastAsia="Roboto" w:hAnsi="Times New Roman" w:cs="Times New Roman"/>
          <w:b/>
        </w:rPr>
      </w:pPr>
    </w:p>
    <w:p w14:paraId="740A0EEC" w14:textId="40BC88AE" w:rsidR="00B047F5" w:rsidRPr="008F1EE0" w:rsidRDefault="00FF7548">
      <w:pPr>
        <w:spacing w:line="360" w:lineRule="auto"/>
        <w:jc w:val="both"/>
        <w:rPr>
          <w:rFonts w:ascii="Times New Roman" w:eastAsia="Roboto" w:hAnsi="Times New Roman" w:cs="Times New Roman"/>
          <w:b/>
        </w:rPr>
      </w:pPr>
      <w:r w:rsidRPr="008F1EE0">
        <w:rPr>
          <w:rFonts w:ascii="Times New Roman" w:eastAsia="Roboto" w:hAnsi="Times New Roman" w:cs="Times New Roman"/>
          <w:b/>
        </w:rPr>
        <w:t>Data Analysis</w:t>
      </w:r>
    </w:p>
    <w:p w14:paraId="23EB2E97" w14:textId="0691C60C"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some exploratory data analysis was performed</w:t>
      </w:r>
      <w:r w:rsidR="00EB7CA7" w:rsidRPr="008F1EE0">
        <w:rPr>
          <w:rFonts w:ascii="Times New Roman" w:eastAsia="Roboto" w:hAnsi="Times New Roman" w:cs="Times New Roman"/>
        </w:rPr>
        <w:t xml:space="preserve"> for better understanding of the features and to determine those with high predictive power</w:t>
      </w:r>
      <w:r w:rsidRPr="008F1EE0">
        <w:rPr>
          <w:rFonts w:ascii="Times New Roman" w:eastAsia="Roboto" w:hAnsi="Times New Roman" w:cs="Times New Roman"/>
        </w:rPr>
        <w:t>.</w:t>
      </w:r>
      <w:r w:rsidR="00EB7CA7" w:rsidRPr="008F1EE0">
        <w:rPr>
          <w:rFonts w:ascii="Times New Roman" w:eastAsia="Roboto" w:hAnsi="Times New Roman" w:cs="Times New Roman"/>
        </w:rPr>
        <w:t xml:space="preserve"> </w:t>
      </w:r>
      <w:r w:rsidRPr="008F1EE0">
        <w:rPr>
          <w:rFonts w:ascii="Times New Roman" w:eastAsia="Roboto" w:hAnsi="Times New Roman" w:cs="Times New Roman"/>
        </w:rPr>
        <w:t>CO2 emissions decreased dramatically over a five-year period, from 201</w:t>
      </w:r>
      <w:r w:rsidR="009D2E85" w:rsidRPr="008F1EE0">
        <w:rPr>
          <w:rFonts w:ascii="Times New Roman" w:eastAsia="Roboto" w:hAnsi="Times New Roman" w:cs="Times New Roman"/>
        </w:rPr>
        <w:t>0</w:t>
      </w:r>
      <w:r w:rsidRPr="008F1EE0">
        <w:rPr>
          <w:rFonts w:ascii="Times New Roman" w:eastAsia="Roboto" w:hAnsi="Times New Roman" w:cs="Times New Roman"/>
        </w:rPr>
        <w:t xml:space="preserve"> to 2014. This could be due to an economic factor, similar to what we saw in 2020 as a result of the COVID outbreak (Stanford Earth Matters Magazine, 2020)</w:t>
      </w:r>
      <w:r w:rsidR="009D2E85" w:rsidRPr="008F1EE0">
        <w:rPr>
          <w:rFonts w:ascii="Times New Roman" w:eastAsia="Roboto" w:hAnsi="Times New Roman" w:cs="Times New Roman"/>
        </w:rPr>
        <w:t xml:space="preserve">. </w:t>
      </w:r>
    </w:p>
    <w:p w14:paraId="106710DA" w14:textId="7A3C45BF" w:rsidR="00B047F5" w:rsidRPr="008F1EE0" w:rsidRDefault="002A22DC">
      <w:pPr>
        <w:spacing w:line="360" w:lineRule="auto"/>
        <w:jc w:val="both"/>
        <w:rPr>
          <w:rFonts w:ascii="Times New Roman" w:eastAsia="Roboto" w:hAnsi="Times New Roman" w:cs="Times New Roman"/>
        </w:rPr>
      </w:pPr>
      <w:r w:rsidRPr="008F1EE0">
        <w:rPr>
          <w:rFonts w:ascii="Times New Roman" w:eastAsia="Roboto" w:hAnsi="Times New Roman" w:cs="Times New Roman"/>
          <w:noProof/>
        </w:rPr>
        <w:drawing>
          <wp:inline distT="0" distB="0" distL="0" distR="0" wp14:anchorId="754CA619" wp14:editId="188CF4B6">
            <wp:extent cx="5849166" cy="3219899"/>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6"/>
                    <a:stretch>
                      <a:fillRect/>
                    </a:stretch>
                  </pic:blipFill>
                  <pic:spPr>
                    <a:xfrm>
                      <a:off x="0" y="0"/>
                      <a:ext cx="5849166" cy="3219899"/>
                    </a:xfrm>
                    <a:prstGeom prst="rect">
                      <a:avLst/>
                    </a:prstGeom>
                  </pic:spPr>
                </pic:pic>
              </a:graphicData>
            </a:graphic>
          </wp:inline>
        </w:drawing>
      </w:r>
    </w:p>
    <w:p w14:paraId="21B5671A" w14:textId="01A51812"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Figure 1 - Change in CO2 emission by year</w:t>
      </w:r>
    </w:p>
    <w:p w14:paraId="474118E7" w14:textId="7ED5D339" w:rsidR="00B047F5" w:rsidRPr="008F1EE0" w:rsidRDefault="00B047F5">
      <w:pPr>
        <w:spacing w:line="360" w:lineRule="auto"/>
        <w:jc w:val="both"/>
        <w:rPr>
          <w:rFonts w:ascii="Times New Roman" w:eastAsia="Roboto" w:hAnsi="Times New Roman" w:cs="Times New Roman"/>
        </w:rPr>
      </w:pPr>
    </w:p>
    <w:p w14:paraId="27652232" w14:textId="1F109BE5"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Among the manufacturers represented in the dataset, Chevrolet produced approximately 500 vehicles, followed by Ford by a factor of 100.</w:t>
      </w:r>
    </w:p>
    <w:p w14:paraId="6DDDAE8E" w14:textId="52F44E34" w:rsidR="00B047F5" w:rsidRPr="008F1EE0" w:rsidRDefault="00B047F5">
      <w:pPr>
        <w:spacing w:line="360" w:lineRule="auto"/>
        <w:jc w:val="both"/>
        <w:rPr>
          <w:rFonts w:ascii="Times New Roman" w:eastAsia="Roboto" w:hAnsi="Times New Roman" w:cs="Times New Roman"/>
        </w:rPr>
      </w:pPr>
    </w:p>
    <w:p w14:paraId="6C7E67FB" w14:textId="058BAC16" w:rsidR="00B047F5" w:rsidRPr="008F1EE0" w:rsidRDefault="00B047F5">
      <w:pPr>
        <w:spacing w:line="360" w:lineRule="auto"/>
        <w:jc w:val="both"/>
        <w:rPr>
          <w:rFonts w:ascii="Times New Roman" w:eastAsia="Roboto" w:hAnsi="Times New Roman" w:cs="Times New Roman"/>
        </w:rPr>
      </w:pPr>
    </w:p>
    <w:p w14:paraId="068FA679" w14:textId="2A47EF42" w:rsidR="002A22DC" w:rsidRPr="008F1EE0" w:rsidRDefault="002A22DC">
      <w:pPr>
        <w:spacing w:line="360" w:lineRule="auto"/>
        <w:jc w:val="both"/>
        <w:rPr>
          <w:rFonts w:ascii="Times New Roman" w:eastAsia="Roboto" w:hAnsi="Times New Roman" w:cs="Times New Roman"/>
        </w:rPr>
      </w:pPr>
    </w:p>
    <w:p w14:paraId="184E9F1A" w14:textId="77777777" w:rsidR="002A22DC" w:rsidRPr="008F1EE0" w:rsidRDefault="002A22DC">
      <w:pPr>
        <w:spacing w:line="360" w:lineRule="auto"/>
        <w:jc w:val="both"/>
        <w:rPr>
          <w:rFonts w:ascii="Times New Roman" w:eastAsia="Roboto" w:hAnsi="Times New Roman" w:cs="Times New Roman"/>
        </w:rPr>
      </w:pPr>
    </w:p>
    <w:p w14:paraId="2980776D" w14:textId="5B3971A3" w:rsidR="002A22DC" w:rsidRPr="008F1EE0" w:rsidRDefault="00EE67E2">
      <w:pPr>
        <w:spacing w:line="360" w:lineRule="auto"/>
        <w:jc w:val="both"/>
        <w:rPr>
          <w:rFonts w:ascii="Times New Roman" w:eastAsia="Roboto" w:hAnsi="Times New Roman" w:cs="Times New Roman"/>
        </w:rPr>
      </w:pPr>
      <w:r w:rsidRPr="008F1EE0">
        <w:rPr>
          <w:rFonts w:ascii="Times New Roman" w:eastAsia="Roboto" w:hAnsi="Times New Roman" w:cs="Times New Roman"/>
          <w:noProof/>
        </w:rPr>
        <w:drawing>
          <wp:anchor distT="0" distB="0" distL="114300" distR="114300" simplePos="0" relativeHeight="251650048" behindDoc="0" locked="0" layoutInCell="1" allowOverlap="1" wp14:anchorId="3E3ED21D" wp14:editId="2A5A3949">
            <wp:simplePos x="0" y="0"/>
            <wp:positionH relativeFrom="margin">
              <wp:posOffset>-171450</wp:posOffset>
            </wp:positionH>
            <wp:positionV relativeFrom="paragraph">
              <wp:posOffset>-1060450</wp:posOffset>
            </wp:positionV>
            <wp:extent cx="5353050" cy="2466975"/>
            <wp:effectExtent l="0" t="0" r="0" b="9525"/>
            <wp:wrapNone/>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3050" cy="2466975"/>
                    </a:xfrm>
                    <a:prstGeom prst="rect">
                      <a:avLst/>
                    </a:prstGeom>
                  </pic:spPr>
                </pic:pic>
              </a:graphicData>
            </a:graphic>
            <wp14:sizeRelH relativeFrom="page">
              <wp14:pctWidth>0</wp14:pctWidth>
            </wp14:sizeRelH>
            <wp14:sizeRelV relativeFrom="page">
              <wp14:pctHeight>0</wp14:pctHeight>
            </wp14:sizeRelV>
          </wp:anchor>
        </w:drawing>
      </w:r>
    </w:p>
    <w:p w14:paraId="7BBE5228" w14:textId="77777777" w:rsidR="002A22DC" w:rsidRPr="008F1EE0" w:rsidRDefault="002A22DC">
      <w:pPr>
        <w:spacing w:line="360" w:lineRule="auto"/>
        <w:jc w:val="both"/>
        <w:rPr>
          <w:rFonts w:ascii="Times New Roman" w:eastAsia="Roboto" w:hAnsi="Times New Roman" w:cs="Times New Roman"/>
        </w:rPr>
      </w:pPr>
    </w:p>
    <w:p w14:paraId="0CBB5CD7" w14:textId="77777777" w:rsidR="002A22DC" w:rsidRPr="008F1EE0" w:rsidRDefault="002A22DC">
      <w:pPr>
        <w:spacing w:line="360" w:lineRule="auto"/>
        <w:jc w:val="both"/>
        <w:rPr>
          <w:rFonts w:ascii="Times New Roman" w:eastAsia="Roboto" w:hAnsi="Times New Roman" w:cs="Times New Roman"/>
        </w:rPr>
      </w:pPr>
    </w:p>
    <w:p w14:paraId="1AFC0533" w14:textId="77777777" w:rsidR="002A22DC" w:rsidRPr="008F1EE0" w:rsidRDefault="002A22DC">
      <w:pPr>
        <w:spacing w:line="360" w:lineRule="auto"/>
        <w:jc w:val="both"/>
        <w:rPr>
          <w:rFonts w:ascii="Times New Roman" w:eastAsia="Roboto" w:hAnsi="Times New Roman" w:cs="Times New Roman"/>
        </w:rPr>
      </w:pPr>
    </w:p>
    <w:p w14:paraId="2E292DFA" w14:textId="77777777" w:rsidR="002A22DC" w:rsidRPr="008F1EE0" w:rsidRDefault="002A22DC">
      <w:pPr>
        <w:spacing w:line="360" w:lineRule="auto"/>
        <w:jc w:val="both"/>
        <w:rPr>
          <w:rFonts w:ascii="Times New Roman" w:eastAsia="Roboto" w:hAnsi="Times New Roman" w:cs="Times New Roman"/>
        </w:rPr>
      </w:pPr>
    </w:p>
    <w:p w14:paraId="4BA513EC" w14:textId="77777777" w:rsidR="002A22DC" w:rsidRPr="008F1EE0" w:rsidRDefault="002A22DC">
      <w:pPr>
        <w:spacing w:line="360" w:lineRule="auto"/>
        <w:jc w:val="both"/>
        <w:rPr>
          <w:rFonts w:ascii="Times New Roman" w:eastAsia="Roboto" w:hAnsi="Times New Roman" w:cs="Times New Roman"/>
        </w:rPr>
      </w:pPr>
    </w:p>
    <w:p w14:paraId="486805B0" w14:textId="16FA2D90"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lastRenderedPageBreak/>
        <w:t>Figure 2 - Count of vehicle production by manufacturers</w:t>
      </w:r>
    </w:p>
    <w:p w14:paraId="59AF145E" w14:textId="04AD0E78" w:rsidR="00B047F5" w:rsidRPr="008F1EE0" w:rsidRDefault="00B047F5">
      <w:pPr>
        <w:spacing w:line="360" w:lineRule="auto"/>
        <w:jc w:val="both"/>
        <w:rPr>
          <w:rFonts w:ascii="Times New Roman" w:eastAsia="Roboto" w:hAnsi="Times New Roman" w:cs="Times New Roman"/>
        </w:rPr>
      </w:pPr>
    </w:p>
    <w:p w14:paraId="2CAD356A" w14:textId="316C0831"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Transmission rate corresponds to cylinder size for each recorded transmission type.</w:t>
      </w:r>
      <w:r w:rsidR="00A27D4F" w:rsidRPr="008F1EE0">
        <w:rPr>
          <w:rFonts w:ascii="Times New Roman" w:hAnsi="Times New Roman" w:cs="Times New Roman"/>
          <w:noProof/>
        </w:rPr>
        <w:t xml:space="preserve"> </w:t>
      </w:r>
      <w:r w:rsidR="00A27D4F" w:rsidRPr="008F1EE0">
        <w:rPr>
          <w:rFonts w:ascii="Times New Roman" w:eastAsia="Roboto" w:hAnsi="Times New Roman" w:cs="Times New Roman"/>
          <w:noProof/>
        </w:rPr>
        <w:drawing>
          <wp:inline distT="0" distB="0" distL="0" distR="0" wp14:anchorId="052D868B" wp14:editId="1CAD4CED">
            <wp:extent cx="5943600" cy="3249930"/>
            <wp:effectExtent l="0" t="0" r="0" b="762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8"/>
                    <a:stretch>
                      <a:fillRect/>
                    </a:stretch>
                  </pic:blipFill>
                  <pic:spPr>
                    <a:xfrm>
                      <a:off x="0" y="0"/>
                      <a:ext cx="5943600" cy="3249930"/>
                    </a:xfrm>
                    <a:prstGeom prst="rect">
                      <a:avLst/>
                    </a:prstGeom>
                  </pic:spPr>
                </pic:pic>
              </a:graphicData>
            </a:graphic>
          </wp:inline>
        </w:drawing>
      </w:r>
    </w:p>
    <w:p w14:paraId="0BE6E021" w14:textId="46001191"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Figure 3 - Transmission vs cylinders</w:t>
      </w:r>
    </w:p>
    <w:p w14:paraId="33310371" w14:textId="4ADBDEB3" w:rsidR="00B047F5" w:rsidRPr="008F1EE0" w:rsidRDefault="00A27D4F">
      <w:pPr>
        <w:spacing w:line="360" w:lineRule="auto"/>
        <w:jc w:val="both"/>
        <w:rPr>
          <w:rFonts w:ascii="Times New Roman" w:eastAsia="Roboto" w:hAnsi="Times New Roman" w:cs="Times New Roman"/>
        </w:rPr>
      </w:pPr>
      <w:r w:rsidRPr="008F1EE0">
        <w:rPr>
          <w:rFonts w:ascii="Times New Roman" w:hAnsi="Times New Roman" w:cs="Times New Roman"/>
          <w:noProof/>
        </w:rPr>
        <w:drawing>
          <wp:anchor distT="0" distB="0" distL="114300" distR="114300" simplePos="0" relativeHeight="251653120" behindDoc="0" locked="0" layoutInCell="1" allowOverlap="1" wp14:anchorId="03283CCA" wp14:editId="391A70C6">
            <wp:simplePos x="0" y="0"/>
            <wp:positionH relativeFrom="margin">
              <wp:align>left</wp:align>
            </wp:positionH>
            <wp:positionV relativeFrom="paragraph">
              <wp:posOffset>152400</wp:posOffset>
            </wp:positionV>
            <wp:extent cx="3200400" cy="3047365"/>
            <wp:effectExtent l="0" t="0" r="0" b="635"/>
            <wp:wrapThrough wrapText="bothSides">
              <wp:wrapPolygon edited="0">
                <wp:start x="0" y="0"/>
                <wp:lineTo x="0" y="21469"/>
                <wp:lineTo x="21471" y="21469"/>
                <wp:lineTo x="21471" y="0"/>
                <wp:lineTo x="0" y="0"/>
              </wp:wrapPolygon>
            </wp:wrapThrough>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00400" cy="3047365"/>
                    </a:xfrm>
                    <a:prstGeom prst="rect">
                      <a:avLst/>
                    </a:prstGeom>
                  </pic:spPr>
                </pic:pic>
              </a:graphicData>
            </a:graphic>
            <wp14:sizeRelH relativeFrom="page">
              <wp14:pctWidth>0</wp14:pctWidth>
            </wp14:sizeRelH>
            <wp14:sizeRelV relativeFrom="page">
              <wp14:pctHeight>0</wp14:pctHeight>
            </wp14:sizeRelV>
          </wp:anchor>
        </w:drawing>
      </w:r>
      <w:r w:rsidRPr="008F1EE0">
        <w:rPr>
          <w:rFonts w:ascii="Times New Roman" w:hAnsi="Times New Roman" w:cs="Times New Roman"/>
          <w:noProof/>
        </w:rPr>
        <w:drawing>
          <wp:anchor distT="0" distB="0" distL="114300" distR="114300" simplePos="0" relativeHeight="251656192" behindDoc="0" locked="0" layoutInCell="1" allowOverlap="1" wp14:anchorId="172ABAE7" wp14:editId="6EA327DB">
            <wp:simplePos x="0" y="0"/>
            <wp:positionH relativeFrom="column">
              <wp:posOffset>3238500</wp:posOffset>
            </wp:positionH>
            <wp:positionV relativeFrom="paragraph">
              <wp:posOffset>219075</wp:posOffset>
            </wp:positionV>
            <wp:extent cx="3275965" cy="2877820"/>
            <wp:effectExtent l="0" t="0" r="635" b="0"/>
            <wp:wrapThrough wrapText="bothSides">
              <wp:wrapPolygon edited="0">
                <wp:start x="0" y="0"/>
                <wp:lineTo x="0" y="21447"/>
                <wp:lineTo x="21479" y="21447"/>
                <wp:lineTo x="21479" y="0"/>
                <wp:lineTo x="0" y="0"/>
              </wp:wrapPolygon>
            </wp:wrapThrough>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5965" cy="2877820"/>
                    </a:xfrm>
                    <a:prstGeom prst="rect">
                      <a:avLst/>
                    </a:prstGeom>
                  </pic:spPr>
                </pic:pic>
              </a:graphicData>
            </a:graphic>
            <wp14:sizeRelH relativeFrom="page">
              <wp14:pctWidth>0</wp14:pctWidth>
            </wp14:sizeRelH>
            <wp14:sizeRelV relativeFrom="page">
              <wp14:pctHeight>0</wp14:pctHeight>
            </wp14:sizeRelV>
          </wp:anchor>
        </w:drawing>
      </w:r>
      <w:r w:rsidRPr="008F1EE0">
        <w:rPr>
          <w:rFonts w:ascii="Times New Roman" w:hAnsi="Times New Roman" w:cs="Times New Roman"/>
          <w:noProof/>
        </w:rPr>
        <w:t xml:space="preserve"> </w:t>
      </w:r>
    </w:p>
    <w:p w14:paraId="47FCB969" w14:textId="350BA9E2" w:rsidR="00B047F5" w:rsidRPr="008F1EE0" w:rsidRDefault="00B047F5">
      <w:pPr>
        <w:spacing w:line="360" w:lineRule="auto"/>
        <w:jc w:val="both"/>
        <w:rPr>
          <w:rFonts w:ascii="Times New Roman" w:eastAsia="Roboto" w:hAnsi="Times New Roman" w:cs="Times New Roman"/>
        </w:rPr>
      </w:pPr>
    </w:p>
    <w:p w14:paraId="4561CCA2"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Figures 4 and 5 - Fuel type by CO2 emission and engine size</w:t>
      </w:r>
    </w:p>
    <w:p w14:paraId="53F4345F" w14:textId="77777777" w:rsidR="00B047F5" w:rsidRPr="008F1EE0" w:rsidRDefault="00B047F5">
      <w:pPr>
        <w:spacing w:line="360" w:lineRule="auto"/>
        <w:jc w:val="both"/>
        <w:rPr>
          <w:rFonts w:ascii="Times New Roman" w:eastAsia="Roboto" w:hAnsi="Times New Roman" w:cs="Times New Roman"/>
        </w:rPr>
      </w:pPr>
    </w:p>
    <w:p w14:paraId="5A8A1254" w14:textId="60B7BBBE"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lastRenderedPageBreak/>
        <w:t>The violin plot above shows that, while diesel (D) is less commonly used based on the height of the violin, the width shows that it emits the most CO2, followed by ethanol (E). However, vehicles with larger fuel size tend to use ethanol, while those with smaller engine sizes use diesel.</w:t>
      </w:r>
    </w:p>
    <w:p w14:paraId="7DEDF6FB" w14:textId="6458FA8B" w:rsidR="00B047F5" w:rsidRPr="008F1EE0" w:rsidRDefault="00B047F5">
      <w:pPr>
        <w:spacing w:line="360" w:lineRule="auto"/>
        <w:jc w:val="both"/>
        <w:rPr>
          <w:rFonts w:ascii="Times New Roman" w:eastAsia="Roboto" w:hAnsi="Times New Roman" w:cs="Times New Roman"/>
        </w:rPr>
      </w:pPr>
    </w:p>
    <w:p w14:paraId="439EF6F4" w14:textId="634518C5" w:rsidR="00A27D4F" w:rsidRPr="008F1EE0" w:rsidRDefault="00A27D4F">
      <w:pPr>
        <w:spacing w:line="360" w:lineRule="auto"/>
        <w:jc w:val="both"/>
        <w:rPr>
          <w:rFonts w:ascii="Times New Roman" w:eastAsia="Roboto" w:hAnsi="Times New Roman" w:cs="Times New Roman"/>
        </w:rPr>
      </w:pPr>
      <w:r w:rsidRPr="008F1EE0">
        <w:rPr>
          <w:rFonts w:ascii="Times New Roman" w:eastAsia="Roboto" w:hAnsi="Times New Roman" w:cs="Times New Roman"/>
        </w:rPr>
        <w:t>Model year has a very low correlation</w:t>
      </w:r>
      <w:r w:rsidR="00035867" w:rsidRPr="008F1EE0">
        <w:rPr>
          <w:rFonts w:ascii="Times New Roman" w:eastAsia="Roboto" w:hAnsi="Times New Roman" w:cs="Times New Roman"/>
        </w:rPr>
        <w:t>, -0.13</w:t>
      </w:r>
      <w:r w:rsidRPr="008F1EE0">
        <w:rPr>
          <w:rFonts w:ascii="Times New Roman" w:eastAsia="Roboto" w:hAnsi="Times New Roman" w:cs="Times New Roman"/>
        </w:rPr>
        <w:t xml:space="preserve"> with the CO2 emission. Also, from </w:t>
      </w:r>
      <w:r w:rsidR="00035867" w:rsidRPr="008F1EE0">
        <w:rPr>
          <w:rFonts w:ascii="Times New Roman" w:eastAsia="Roboto" w:hAnsi="Times New Roman" w:cs="Times New Roman"/>
        </w:rPr>
        <w:t>the regression table below</w:t>
      </w:r>
      <w:r w:rsidRPr="008F1EE0">
        <w:rPr>
          <w:rFonts w:ascii="Times New Roman" w:eastAsia="Roboto" w:hAnsi="Times New Roman" w:cs="Times New Roman"/>
        </w:rPr>
        <w:t>, model year has the lowest weight</w:t>
      </w:r>
      <w:r w:rsidR="00035867" w:rsidRPr="008F1EE0">
        <w:rPr>
          <w:rFonts w:ascii="Times New Roman" w:eastAsia="Roboto" w:hAnsi="Times New Roman" w:cs="Times New Roman"/>
        </w:rPr>
        <w:t>, -2.007</w:t>
      </w:r>
      <w:r w:rsidRPr="008F1EE0">
        <w:rPr>
          <w:rFonts w:ascii="Times New Roman" w:eastAsia="Roboto" w:hAnsi="Times New Roman" w:cs="Times New Roman"/>
        </w:rPr>
        <w:t xml:space="preserve"> on CO2 emission. Every other feature has a very high correlation and weight on CO2 emission.</w:t>
      </w:r>
    </w:p>
    <w:p w14:paraId="51C86AFF" w14:textId="4AB23BB9" w:rsidR="00A27D4F" w:rsidRPr="008F1EE0" w:rsidRDefault="00A27D4F">
      <w:pPr>
        <w:spacing w:line="360" w:lineRule="auto"/>
        <w:jc w:val="both"/>
        <w:rPr>
          <w:rFonts w:ascii="Times New Roman" w:eastAsia="Roboto" w:hAnsi="Times New Roman" w:cs="Times New Roman"/>
        </w:rPr>
      </w:pPr>
    </w:p>
    <w:p w14:paraId="1607B052" w14:textId="567C5078" w:rsidR="00B047F5" w:rsidRPr="008F1EE0" w:rsidRDefault="00035867" w:rsidP="00035867">
      <w:pPr>
        <w:tabs>
          <w:tab w:val="left" w:pos="4050"/>
        </w:tabs>
        <w:spacing w:line="360" w:lineRule="auto"/>
        <w:jc w:val="both"/>
        <w:rPr>
          <w:rFonts w:ascii="Times New Roman" w:eastAsia="Roboto" w:hAnsi="Times New Roman" w:cs="Times New Roman"/>
        </w:rPr>
      </w:pPr>
      <w:r w:rsidRPr="008F1EE0">
        <w:rPr>
          <w:rFonts w:ascii="Times New Roman" w:eastAsia="Roboto" w:hAnsi="Times New Roman" w:cs="Times New Roman"/>
          <w:noProof/>
        </w:rPr>
        <w:drawing>
          <wp:inline distT="0" distB="0" distL="0" distR="0" wp14:anchorId="61F922B1" wp14:editId="4756D829">
            <wp:extent cx="5943600" cy="3617595"/>
            <wp:effectExtent l="0" t="0" r="0" b="1905"/>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pic:nvPicPr>
                  <pic:blipFill>
                    <a:blip r:embed="rId11"/>
                    <a:stretch>
                      <a:fillRect/>
                    </a:stretch>
                  </pic:blipFill>
                  <pic:spPr>
                    <a:xfrm>
                      <a:off x="0" y="0"/>
                      <a:ext cx="5943600" cy="3617595"/>
                    </a:xfrm>
                    <a:prstGeom prst="rect">
                      <a:avLst/>
                    </a:prstGeom>
                  </pic:spPr>
                </pic:pic>
              </a:graphicData>
            </a:graphic>
          </wp:inline>
        </w:drawing>
      </w:r>
    </w:p>
    <w:p w14:paraId="4003FE20" w14:textId="148802E8"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Figure 6 </w:t>
      </w:r>
      <w:r w:rsidR="00035867" w:rsidRPr="008F1EE0">
        <w:rPr>
          <w:rFonts w:ascii="Times New Roman" w:eastAsia="Roboto" w:hAnsi="Times New Roman" w:cs="Times New Roman"/>
        </w:rPr>
        <w:t>–</w:t>
      </w:r>
      <w:r w:rsidRPr="008F1EE0">
        <w:rPr>
          <w:rFonts w:ascii="Times New Roman" w:eastAsia="Roboto" w:hAnsi="Times New Roman" w:cs="Times New Roman"/>
        </w:rPr>
        <w:t xml:space="preserve"> </w:t>
      </w:r>
      <w:r w:rsidR="00035867" w:rsidRPr="008F1EE0">
        <w:rPr>
          <w:rFonts w:ascii="Times New Roman" w:eastAsia="Roboto" w:hAnsi="Times New Roman" w:cs="Times New Roman"/>
        </w:rPr>
        <w:t>Correlation Map</w:t>
      </w:r>
    </w:p>
    <w:p w14:paraId="7438DE46" w14:textId="7A27E4E8" w:rsidR="00B047F5" w:rsidRPr="008F1EE0" w:rsidRDefault="00035867">
      <w:pPr>
        <w:spacing w:line="360" w:lineRule="auto"/>
        <w:jc w:val="both"/>
        <w:rPr>
          <w:rFonts w:ascii="Times New Roman" w:eastAsia="Roboto" w:hAnsi="Times New Roman" w:cs="Times New Roman"/>
        </w:rPr>
      </w:pPr>
      <w:r w:rsidRPr="008F1EE0">
        <w:rPr>
          <w:rFonts w:ascii="Times New Roman" w:eastAsia="Roboto" w:hAnsi="Times New Roman" w:cs="Times New Roman"/>
          <w:noProof/>
        </w:rPr>
        <w:drawing>
          <wp:anchor distT="0" distB="0" distL="114300" distR="114300" simplePos="0" relativeHeight="251659264" behindDoc="0" locked="0" layoutInCell="1" allowOverlap="1" wp14:anchorId="29756FD6" wp14:editId="29941375">
            <wp:simplePos x="0" y="0"/>
            <wp:positionH relativeFrom="column">
              <wp:posOffset>1095375</wp:posOffset>
            </wp:positionH>
            <wp:positionV relativeFrom="paragraph">
              <wp:posOffset>5080</wp:posOffset>
            </wp:positionV>
            <wp:extent cx="3248025" cy="2209800"/>
            <wp:effectExtent l="0" t="0" r="9525" b="0"/>
            <wp:wrapNone/>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48025" cy="2209800"/>
                    </a:xfrm>
                    <a:prstGeom prst="rect">
                      <a:avLst/>
                    </a:prstGeom>
                  </pic:spPr>
                </pic:pic>
              </a:graphicData>
            </a:graphic>
            <wp14:sizeRelH relativeFrom="page">
              <wp14:pctWidth>0</wp14:pctWidth>
            </wp14:sizeRelH>
            <wp14:sizeRelV relativeFrom="page">
              <wp14:pctHeight>0</wp14:pctHeight>
            </wp14:sizeRelV>
          </wp:anchor>
        </w:drawing>
      </w:r>
    </w:p>
    <w:p w14:paraId="44B41CAA" w14:textId="11FBE06A" w:rsidR="00B047F5" w:rsidRPr="008F1EE0" w:rsidRDefault="00B047F5">
      <w:pPr>
        <w:spacing w:line="360" w:lineRule="auto"/>
        <w:jc w:val="both"/>
        <w:rPr>
          <w:rFonts w:ascii="Times New Roman" w:eastAsia="Roboto" w:hAnsi="Times New Roman" w:cs="Times New Roman"/>
        </w:rPr>
      </w:pPr>
    </w:p>
    <w:p w14:paraId="32607AA3" w14:textId="77777777" w:rsidR="00035867" w:rsidRPr="008F1EE0" w:rsidRDefault="00035867">
      <w:pPr>
        <w:spacing w:line="360" w:lineRule="auto"/>
        <w:jc w:val="both"/>
        <w:rPr>
          <w:rFonts w:ascii="Times New Roman" w:eastAsia="Roboto" w:hAnsi="Times New Roman" w:cs="Times New Roman"/>
        </w:rPr>
      </w:pPr>
    </w:p>
    <w:p w14:paraId="4B7D1C36" w14:textId="77777777" w:rsidR="00035867" w:rsidRPr="008F1EE0" w:rsidRDefault="00035867">
      <w:pPr>
        <w:spacing w:line="360" w:lineRule="auto"/>
        <w:jc w:val="both"/>
        <w:rPr>
          <w:rFonts w:ascii="Times New Roman" w:eastAsia="Roboto" w:hAnsi="Times New Roman" w:cs="Times New Roman"/>
        </w:rPr>
      </w:pPr>
    </w:p>
    <w:p w14:paraId="5CFF45A2" w14:textId="32ECFC5F" w:rsidR="00035867" w:rsidRPr="008F1EE0" w:rsidRDefault="00035867">
      <w:pPr>
        <w:spacing w:line="360" w:lineRule="auto"/>
        <w:jc w:val="both"/>
        <w:rPr>
          <w:rFonts w:ascii="Times New Roman" w:eastAsia="Roboto" w:hAnsi="Times New Roman" w:cs="Times New Roman"/>
        </w:rPr>
      </w:pPr>
    </w:p>
    <w:p w14:paraId="70859C2D" w14:textId="63C768BD" w:rsidR="00035867" w:rsidRPr="008F1EE0" w:rsidRDefault="00035867">
      <w:pPr>
        <w:spacing w:line="360" w:lineRule="auto"/>
        <w:jc w:val="both"/>
        <w:rPr>
          <w:rFonts w:ascii="Times New Roman" w:eastAsia="Roboto" w:hAnsi="Times New Roman" w:cs="Times New Roman"/>
        </w:rPr>
      </w:pPr>
    </w:p>
    <w:p w14:paraId="1B13C6DF" w14:textId="403AAAA8" w:rsidR="00035867" w:rsidRPr="008F1EE0" w:rsidRDefault="00035867">
      <w:pPr>
        <w:spacing w:line="360" w:lineRule="auto"/>
        <w:jc w:val="both"/>
        <w:rPr>
          <w:rFonts w:ascii="Times New Roman" w:eastAsia="Roboto" w:hAnsi="Times New Roman" w:cs="Times New Roman"/>
        </w:rPr>
      </w:pPr>
    </w:p>
    <w:p w14:paraId="086EBEDF" w14:textId="77777777" w:rsidR="00035867" w:rsidRPr="008F1EE0" w:rsidRDefault="00035867">
      <w:pPr>
        <w:spacing w:line="360" w:lineRule="auto"/>
        <w:jc w:val="both"/>
        <w:rPr>
          <w:rFonts w:ascii="Times New Roman" w:eastAsia="Roboto" w:hAnsi="Times New Roman" w:cs="Times New Roman"/>
        </w:rPr>
      </w:pPr>
    </w:p>
    <w:p w14:paraId="7576CDA0" w14:textId="77777777" w:rsidR="00035867" w:rsidRPr="008F1EE0" w:rsidRDefault="00035867">
      <w:pPr>
        <w:spacing w:line="360" w:lineRule="auto"/>
        <w:jc w:val="both"/>
        <w:rPr>
          <w:rFonts w:ascii="Times New Roman" w:eastAsia="Roboto" w:hAnsi="Times New Roman" w:cs="Times New Roman"/>
        </w:rPr>
      </w:pPr>
    </w:p>
    <w:p w14:paraId="6EA6391E" w14:textId="77777777" w:rsidR="00035867" w:rsidRPr="008F1EE0" w:rsidRDefault="00035867" w:rsidP="00035867">
      <w:pPr>
        <w:spacing w:line="360" w:lineRule="auto"/>
        <w:ind w:left="720"/>
        <w:jc w:val="both"/>
        <w:rPr>
          <w:rFonts w:ascii="Times New Roman" w:eastAsia="Roboto" w:hAnsi="Times New Roman" w:cs="Times New Roman"/>
        </w:rPr>
      </w:pPr>
      <w:r w:rsidRPr="008F1EE0">
        <w:rPr>
          <w:rFonts w:ascii="Times New Roman" w:eastAsia="Roboto" w:hAnsi="Times New Roman" w:cs="Times New Roman"/>
        </w:rPr>
        <w:t>Regression table</w:t>
      </w:r>
    </w:p>
    <w:p w14:paraId="39CD549F" w14:textId="77777777" w:rsidR="0077378A" w:rsidRDefault="0077378A" w:rsidP="00035867">
      <w:pPr>
        <w:spacing w:line="360" w:lineRule="auto"/>
        <w:jc w:val="both"/>
        <w:rPr>
          <w:rFonts w:ascii="Times New Roman" w:eastAsia="Roboto" w:hAnsi="Times New Roman" w:cs="Times New Roman"/>
          <w:b/>
        </w:rPr>
      </w:pPr>
    </w:p>
    <w:p w14:paraId="09E22EB1" w14:textId="462FFB6D" w:rsidR="00B047F5" w:rsidRPr="008F1EE0" w:rsidRDefault="00FF7548" w:rsidP="00035867">
      <w:pPr>
        <w:spacing w:line="360" w:lineRule="auto"/>
        <w:jc w:val="both"/>
        <w:rPr>
          <w:rFonts w:ascii="Times New Roman" w:eastAsia="Roboto" w:hAnsi="Times New Roman" w:cs="Times New Roman"/>
        </w:rPr>
      </w:pPr>
      <w:r w:rsidRPr="008F1EE0">
        <w:rPr>
          <w:rFonts w:ascii="Times New Roman" w:eastAsia="Roboto" w:hAnsi="Times New Roman" w:cs="Times New Roman"/>
          <w:b/>
        </w:rPr>
        <w:lastRenderedPageBreak/>
        <w:t>Model Development</w:t>
      </w:r>
    </w:p>
    <w:p w14:paraId="4525F71F"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The model was developed in three stages. The first step is to predict CO2 emissions using only numerical continuous data, followed by predicting every instance of categorical features using all data, and finally identifying groups in the data using only numerical continuous data.</w:t>
      </w:r>
    </w:p>
    <w:p w14:paraId="5C862A4A" w14:textId="3B5FA01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For the first aspect, t</w:t>
      </w:r>
      <w:r w:rsidR="00503B2B" w:rsidRPr="008F1EE0">
        <w:rPr>
          <w:rFonts w:ascii="Times New Roman" w:eastAsia="Roboto" w:hAnsi="Times New Roman" w:cs="Times New Roman"/>
        </w:rPr>
        <w:t>hree</w:t>
      </w:r>
      <w:r w:rsidRPr="008F1EE0">
        <w:rPr>
          <w:rFonts w:ascii="Times New Roman" w:eastAsia="Roboto" w:hAnsi="Times New Roman" w:cs="Times New Roman"/>
        </w:rPr>
        <w:t xml:space="preserve"> regression models were created solely for the purpose of comparing</w:t>
      </w:r>
      <w:r w:rsidR="00035867" w:rsidRPr="008F1EE0">
        <w:rPr>
          <w:rFonts w:ascii="Times New Roman" w:eastAsia="Roboto" w:hAnsi="Times New Roman" w:cs="Times New Roman"/>
        </w:rPr>
        <w:t xml:space="preserve"> the</w:t>
      </w:r>
      <w:r w:rsidRPr="008F1EE0">
        <w:rPr>
          <w:rFonts w:ascii="Times New Roman" w:eastAsia="Roboto" w:hAnsi="Times New Roman" w:cs="Times New Roman"/>
        </w:rPr>
        <w:t xml:space="preserve"> best fit. This was accomplished by first</w:t>
      </w:r>
      <w:r w:rsidR="00035867" w:rsidRPr="008F1EE0">
        <w:rPr>
          <w:rFonts w:ascii="Times New Roman" w:eastAsia="Roboto" w:hAnsi="Times New Roman" w:cs="Times New Roman"/>
        </w:rPr>
        <w:t xml:space="preserve"> standardizing</w:t>
      </w:r>
      <w:r w:rsidRPr="008F1EE0">
        <w:rPr>
          <w:rFonts w:ascii="Times New Roman" w:eastAsia="Roboto" w:hAnsi="Times New Roman" w:cs="Times New Roman"/>
        </w:rPr>
        <w:t xml:space="preserve"> the data and then fitting selected features and label</w:t>
      </w:r>
      <w:r w:rsidR="00035867" w:rsidRPr="008F1EE0">
        <w:rPr>
          <w:rFonts w:ascii="Times New Roman" w:eastAsia="Roboto" w:hAnsi="Times New Roman" w:cs="Times New Roman"/>
        </w:rPr>
        <w:t xml:space="preserve">. A </w:t>
      </w:r>
      <w:r w:rsidR="00503B2B" w:rsidRPr="008F1EE0">
        <w:rPr>
          <w:rFonts w:ascii="Times New Roman" w:eastAsia="Roboto" w:hAnsi="Times New Roman" w:cs="Times New Roman"/>
        </w:rPr>
        <w:t xml:space="preserve">linear </w:t>
      </w:r>
      <w:r w:rsidR="00035867" w:rsidRPr="008F1EE0">
        <w:rPr>
          <w:rFonts w:ascii="Times New Roman" w:eastAsia="Roboto" w:hAnsi="Times New Roman" w:cs="Times New Roman"/>
        </w:rPr>
        <w:t xml:space="preserve">regression </w:t>
      </w:r>
      <w:r w:rsidR="00503B2B" w:rsidRPr="008F1EE0">
        <w:rPr>
          <w:rFonts w:ascii="Times New Roman" w:eastAsia="Roboto" w:hAnsi="Times New Roman" w:cs="Times New Roman"/>
        </w:rPr>
        <w:t>model was done using all the numerical features. From the exploratory data analysis carried out and the weight of all t</w:t>
      </w:r>
      <w:r w:rsidR="00CE1F56" w:rsidRPr="008F1EE0">
        <w:rPr>
          <w:rFonts w:ascii="Times New Roman" w:eastAsia="Roboto" w:hAnsi="Times New Roman" w:cs="Times New Roman"/>
        </w:rPr>
        <w:t>he features on the target, it was evident that the “</w:t>
      </w:r>
      <w:r w:rsidR="00035867" w:rsidRPr="008F1EE0">
        <w:rPr>
          <w:rFonts w:ascii="Times New Roman" w:eastAsia="Roboto" w:hAnsi="Times New Roman" w:cs="Times New Roman"/>
        </w:rPr>
        <w:t>m</w:t>
      </w:r>
      <w:r w:rsidR="00CE1F56" w:rsidRPr="008F1EE0">
        <w:rPr>
          <w:rFonts w:ascii="Times New Roman" w:eastAsia="Roboto" w:hAnsi="Times New Roman" w:cs="Times New Roman"/>
        </w:rPr>
        <w:t xml:space="preserve">odel </w:t>
      </w:r>
      <w:r w:rsidR="00035867" w:rsidRPr="008F1EE0">
        <w:rPr>
          <w:rFonts w:ascii="Times New Roman" w:eastAsia="Roboto" w:hAnsi="Times New Roman" w:cs="Times New Roman"/>
        </w:rPr>
        <w:t>y</w:t>
      </w:r>
      <w:r w:rsidR="00CE1F56" w:rsidRPr="008F1EE0">
        <w:rPr>
          <w:rFonts w:ascii="Times New Roman" w:eastAsia="Roboto" w:hAnsi="Times New Roman" w:cs="Times New Roman"/>
        </w:rPr>
        <w:t xml:space="preserve">ear” has little or no predictive power so it was dropped from the features and a second linear </w:t>
      </w:r>
      <w:r w:rsidR="00035867" w:rsidRPr="008F1EE0">
        <w:rPr>
          <w:rFonts w:ascii="Times New Roman" w:eastAsia="Roboto" w:hAnsi="Times New Roman" w:cs="Times New Roman"/>
        </w:rPr>
        <w:t xml:space="preserve">regression </w:t>
      </w:r>
      <w:r w:rsidR="00CE1F56" w:rsidRPr="008F1EE0">
        <w:rPr>
          <w:rFonts w:ascii="Times New Roman" w:eastAsia="Roboto" w:hAnsi="Times New Roman" w:cs="Times New Roman"/>
        </w:rPr>
        <w:t xml:space="preserve">model was carried out. The third model is a </w:t>
      </w:r>
      <w:r w:rsidRPr="008F1EE0">
        <w:rPr>
          <w:rFonts w:ascii="Times New Roman" w:eastAsia="Roboto" w:hAnsi="Times New Roman" w:cs="Times New Roman"/>
        </w:rPr>
        <w:t>decision tree regressor models. The R</w:t>
      </w:r>
      <w:r w:rsidRPr="008F1EE0">
        <w:rPr>
          <w:rFonts w:ascii="Times New Roman" w:eastAsia="Roboto" w:hAnsi="Times New Roman" w:cs="Times New Roman"/>
          <w:vertAlign w:val="superscript"/>
        </w:rPr>
        <w:t>2</w:t>
      </w:r>
      <w:r w:rsidRPr="008F1EE0">
        <w:rPr>
          <w:rFonts w:ascii="Times New Roman" w:eastAsia="Roboto" w:hAnsi="Times New Roman" w:cs="Times New Roman"/>
        </w:rPr>
        <w:t xml:space="preserve"> score was used to evaluate </w:t>
      </w:r>
      <w:r w:rsidR="00CE1F56" w:rsidRPr="008F1EE0">
        <w:rPr>
          <w:rFonts w:ascii="Times New Roman" w:eastAsia="Roboto" w:hAnsi="Times New Roman" w:cs="Times New Roman"/>
        </w:rPr>
        <w:t>all</w:t>
      </w:r>
      <w:r w:rsidRPr="008F1EE0">
        <w:rPr>
          <w:rFonts w:ascii="Times New Roman" w:eastAsia="Roboto" w:hAnsi="Times New Roman" w:cs="Times New Roman"/>
        </w:rPr>
        <w:t xml:space="preserve"> models.</w:t>
      </w:r>
    </w:p>
    <w:p w14:paraId="22114468"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The phase of categorical data classification involved looping through a list of feature names and fitting the models to a random forest classifier, which was done after the features were encoded. On both training and testing sets, the developed model was evaluated using accuracy and f1 score.</w:t>
      </w:r>
    </w:p>
    <w:p w14:paraId="0B7A165D"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The KMeans algorithm was used to define the groups, but first the optimum number of clusters were identified using the elbow method, and the model was fit to the entire dataset using the identified cluster size.</w:t>
      </w:r>
    </w:p>
    <w:p w14:paraId="65B89352" w14:textId="77777777" w:rsidR="00B047F5" w:rsidRPr="008F1EE0" w:rsidRDefault="00FF7548">
      <w:pPr>
        <w:pStyle w:val="Heading1"/>
        <w:spacing w:line="360" w:lineRule="auto"/>
        <w:jc w:val="both"/>
        <w:rPr>
          <w:rFonts w:ascii="Times New Roman" w:hAnsi="Times New Roman" w:cs="Times New Roman"/>
          <w:b/>
          <w:sz w:val="22"/>
          <w:szCs w:val="22"/>
        </w:rPr>
      </w:pPr>
      <w:bookmarkStart w:id="7" w:name="_vk262sprrb6l" w:colFirst="0" w:colLast="0"/>
      <w:bookmarkEnd w:id="7"/>
      <w:r w:rsidRPr="008F1EE0">
        <w:rPr>
          <w:rFonts w:ascii="Times New Roman" w:hAnsi="Times New Roman" w:cs="Times New Roman"/>
          <w:b/>
          <w:sz w:val="22"/>
          <w:szCs w:val="22"/>
        </w:rPr>
        <w:t>Results</w:t>
      </w:r>
    </w:p>
    <w:p w14:paraId="74F8B110" w14:textId="6528D391"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rPr>
        <w:t xml:space="preserve">The </w:t>
      </w:r>
      <w:r w:rsidR="00CE1F56" w:rsidRPr="008F1EE0">
        <w:rPr>
          <w:rFonts w:ascii="Times New Roman" w:hAnsi="Times New Roman" w:cs="Times New Roman"/>
        </w:rPr>
        <w:t xml:space="preserve">first </w:t>
      </w:r>
      <w:r w:rsidRPr="008F1EE0">
        <w:rPr>
          <w:rFonts w:ascii="Times New Roman" w:hAnsi="Times New Roman" w:cs="Times New Roman"/>
        </w:rPr>
        <w:t>linear regression had an R</w:t>
      </w:r>
      <w:r w:rsidRPr="008F1EE0">
        <w:rPr>
          <w:rFonts w:ascii="Times New Roman" w:hAnsi="Times New Roman" w:cs="Times New Roman"/>
          <w:vertAlign w:val="superscript"/>
        </w:rPr>
        <w:t>2</w:t>
      </w:r>
      <w:r w:rsidRPr="008F1EE0">
        <w:rPr>
          <w:rFonts w:ascii="Times New Roman" w:hAnsi="Times New Roman" w:cs="Times New Roman"/>
        </w:rPr>
        <w:t xml:space="preserve"> score of 0.87</w:t>
      </w:r>
      <w:r w:rsidR="00CE1F56" w:rsidRPr="008F1EE0">
        <w:rPr>
          <w:rFonts w:ascii="Times New Roman" w:hAnsi="Times New Roman" w:cs="Times New Roman"/>
        </w:rPr>
        <w:t>5</w:t>
      </w:r>
      <w:r w:rsidRPr="008F1EE0">
        <w:rPr>
          <w:rFonts w:ascii="Times New Roman" w:hAnsi="Times New Roman" w:cs="Times New Roman"/>
        </w:rPr>
        <w:t>, while</w:t>
      </w:r>
      <w:r w:rsidR="00CE1F56" w:rsidRPr="008F1EE0">
        <w:rPr>
          <w:rFonts w:ascii="Times New Roman" w:hAnsi="Times New Roman" w:cs="Times New Roman"/>
        </w:rPr>
        <w:t xml:space="preserve"> the second one done after removing “model year” from the features had as R</w:t>
      </w:r>
      <w:r w:rsidR="00CE1F56" w:rsidRPr="008F1EE0">
        <w:rPr>
          <w:rFonts w:ascii="Times New Roman" w:hAnsi="Times New Roman" w:cs="Times New Roman"/>
          <w:vertAlign w:val="superscript"/>
        </w:rPr>
        <w:t>2</w:t>
      </w:r>
      <w:r w:rsidR="00CE1F56" w:rsidRPr="008F1EE0">
        <w:rPr>
          <w:rFonts w:ascii="Times New Roman" w:hAnsi="Times New Roman" w:cs="Times New Roman"/>
        </w:rPr>
        <w:t xml:space="preserve"> score of </w:t>
      </w:r>
      <w:r w:rsidR="00CE1F56" w:rsidRPr="008F1EE0">
        <w:rPr>
          <w:rFonts w:ascii="Times New Roman" w:hAnsi="Times New Roman" w:cs="Times New Roman"/>
          <w:color w:val="000000"/>
          <w:shd w:val="clear" w:color="auto" w:fill="F5F5F5"/>
        </w:rPr>
        <w:t>0.874, this confirmed the fact the model year has no predictive power on the target</w:t>
      </w:r>
      <w:r w:rsidR="00CE1F56" w:rsidRPr="008F1EE0">
        <w:rPr>
          <w:rFonts w:ascii="Times New Roman" w:hAnsi="Times New Roman" w:cs="Times New Roman"/>
        </w:rPr>
        <w:t>. T</w:t>
      </w:r>
      <w:r w:rsidRPr="008F1EE0">
        <w:rPr>
          <w:rFonts w:ascii="Times New Roman" w:hAnsi="Times New Roman" w:cs="Times New Roman"/>
        </w:rPr>
        <w:t>he decision tree had an R</w:t>
      </w:r>
      <w:r w:rsidRPr="008F1EE0">
        <w:rPr>
          <w:rFonts w:ascii="Times New Roman" w:hAnsi="Times New Roman" w:cs="Times New Roman"/>
          <w:vertAlign w:val="superscript"/>
        </w:rPr>
        <w:t>2</w:t>
      </w:r>
      <w:r w:rsidRPr="008F1EE0">
        <w:rPr>
          <w:rFonts w:ascii="Times New Roman" w:hAnsi="Times New Roman" w:cs="Times New Roman"/>
        </w:rPr>
        <w:t xml:space="preserve"> score of 0.98</w:t>
      </w:r>
      <w:r w:rsidR="00EB7CA7" w:rsidRPr="008F1EE0">
        <w:rPr>
          <w:rFonts w:ascii="Times New Roman" w:hAnsi="Times New Roman" w:cs="Times New Roman"/>
        </w:rPr>
        <w:t>5</w:t>
      </w:r>
      <w:r w:rsidRPr="008F1EE0">
        <w:rPr>
          <w:rFonts w:ascii="Times New Roman" w:hAnsi="Times New Roman" w:cs="Times New Roman"/>
        </w:rPr>
        <w:t xml:space="preserve"> </w:t>
      </w:r>
      <w:r w:rsidR="00CE1F56" w:rsidRPr="008F1EE0">
        <w:rPr>
          <w:rFonts w:ascii="Times New Roman" w:hAnsi="Times New Roman" w:cs="Times New Roman"/>
        </w:rPr>
        <w:t xml:space="preserve">which is </w:t>
      </w:r>
      <w:r w:rsidRPr="008F1EE0">
        <w:rPr>
          <w:rFonts w:ascii="Times New Roman" w:hAnsi="Times New Roman" w:cs="Times New Roman"/>
        </w:rPr>
        <w:t>the best fit.</w:t>
      </w:r>
    </w:p>
    <w:p w14:paraId="03ADB1D2" w14:textId="710EBA4E" w:rsidR="00B047F5" w:rsidRPr="008F1EE0" w:rsidRDefault="00715F68">
      <w:pPr>
        <w:spacing w:line="360" w:lineRule="auto"/>
        <w:jc w:val="both"/>
        <w:rPr>
          <w:rFonts w:ascii="Times New Roman" w:hAnsi="Times New Roman" w:cs="Times New Roman"/>
        </w:rPr>
      </w:pPr>
      <w:r w:rsidRPr="008F1EE0">
        <w:rPr>
          <w:rFonts w:ascii="Times New Roman" w:hAnsi="Times New Roman" w:cs="Times New Roman"/>
          <w:noProof/>
        </w:rPr>
        <w:lastRenderedPageBreak/>
        <w:drawing>
          <wp:inline distT="0" distB="0" distL="0" distR="0" wp14:anchorId="5D0E36B3" wp14:editId="7FF2DA95">
            <wp:extent cx="4705350" cy="470535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3"/>
                    <a:stretch>
                      <a:fillRect/>
                    </a:stretch>
                  </pic:blipFill>
                  <pic:spPr>
                    <a:xfrm>
                      <a:off x="0" y="0"/>
                      <a:ext cx="4705424" cy="4705424"/>
                    </a:xfrm>
                    <a:prstGeom prst="rect">
                      <a:avLst/>
                    </a:prstGeom>
                  </pic:spPr>
                </pic:pic>
              </a:graphicData>
            </a:graphic>
          </wp:inline>
        </w:drawing>
      </w:r>
    </w:p>
    <w:p w14:paraId="398B7445" w14:textId="77777777"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rPr>
        <w:t>Figure 8 - Regression model performance</w:t>
      </w:r>
    </w:p>
    <w:p w14:paraId="1AC44B1D" w14:textId="77777777" w:rsidR="00715F68" w:rsidRPr="008F1EE0" w:rsidRDefault="00715F68">
      <w:pPr>
        <w:spacing w:line="360" w:lineRule="auto"/>
        <w:jc w:val="both"/>
        <w:rPr>
          <w:rFonts w:ascii="Times New Roman" w:hAnsi="Times New Roman" w:cs="Times New Roman"/>
        </w:rPr>
      </w:pPr>
    </w:p>
    <w:p w14:paraId="35F850A3" w14:textId="54DA3D4C" w:rsidR="00B047F5" w:rsidRPr="008F1EE0" w:rsidRDefault="00715F68">
      <w:pPr>
        <w:spacing w:line="360" w:lineRule="auto"/>
        <w:jc w:val="both"/>
        <w:rPr>
          <w:rFonts w:ascii="Times New Roman" w:hAnsi="Times New Roman" w:cs="Times New Roman"/>
        </w:rPr>
      </w:pPr>
      <w:r w:rsidRPr="008F1EE0">
        <w:rPr>
          <w:rFonts w:ascii="Times New Roman" w:hAnsi="Times New Roman" w:cs="Times New Roman"/>
          <w:noProof/>
        </w:rPr>
        <w:drawing>
          <wp:anchor distT="0" distB="0" distL="114300" distR="114300" simplePos="0" relativeHeight="251662336" behindDoc="1" locked="0" layoutInCell="1" allowOverlap="1" wp14:anchorId="1DB3CBD8" wp14:editId="26A8AAAA">
            <wp:simplePos x="0" y="0"/>
            <wp:positionH relativeFrom="column">
              <wp:posOffset>-295275</wp:posOffset>
            </wp:positionH>
            <wp:positionV relativeFrom="paragraph">
              <wp:posOffset>381000</wp:posOffset>
            </wp:positionV>
            <wp:extent cx="6724650" cy="2740503"/>
            <wp:effectExtent l="0" t="0" r="0" b="3175"/>
            <wp:wrapNone/>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30366" cy="2742832"/>
                    </a:xfrm>
                    <a:prstGeom prst="rect">
                      <a:avLst/>
                    </a:prstGeom>
                  </pic:spPr>
                </pic:pic>
              </a:graphicData>
            </a:graphic>
            <wp14:sizeRelH relativeFrom="page">
              <wp14:pctWidth>0</wp14:pctWidth>
            </wp14:sizeRelH>
            <wp14:sizeRelV relativeFrom="page">
              <wp14:pctHeight>0</wp14:pctHeight>
            </wp14:sizeRelV>
          </wp:anchor>
        </w:drawing>
      </w:r>
      <w:r w:rsidRPr="008F1EE0">
        <w:rPr>
          <w:rFonts w:ascii="Times New Roman" w:hAnsi="Times New Roman" w:cs="Times New Roman"/>
        </w:rPr>
        <w:t>Fuel type and make are significant predictors of CO2 emissions, according to the categorical features classification, while the model has little to no impact.</w:t>
      </w:r>
    </w:p>
    <w:p w14:paraId="123A4154" w14:textId="49296A27" w:rsidR="00B047F5" w:rsidRPr="008F1EE0" w:rsidRDefault="00B047F5">
      <w:pPr>
        <w:spacing w:line="360" w:lineRule="auto"/>
        <w:jc w:val="both"/>
        <w:rPr>
          <w:rFonts w:ascii="Times New Roman" w:hAnsi="Times New Roman" w:cs="Times New Roman"/>
        </w:rPr>
      </w:pPr>
    </w:p>
    <w:p w14:paraId="5FE8EB43" w14:textId="05662F40" w:rsidR="00B047F5" w:rsidRPr="008F1EE0" w:rsidRDefault="00B047F5">
      <w:pPr>
        <w:spacing w:line="360" w:lineRule="auto"/>
        <w:jc w:val="both"/>
        <w:rPr>
          <w:rFonts w:ascii="Times New Roman" w:hAnsi="Times New Roman" w:cs="Times New Roman"/>
        </w:rPr>
      </w:pPr>
    </w:p>
    <w:p w14:paraId="46BADEB0" w14:textId="77777777" w:rsidR="00715F68" w:rsidRPr="008F1EE0" w:rsidRDefault="00715F68">
      <w:pPr>
        <w:spacing w:line="360" w:lineRule="auto"/>
        <w:jc w:val="both"/>
        <w:rPr>
          <w:rFonts w:ascii="Times New Roman" w:eastAsia="Roboto" w:hAnsi="Times New Roman" w:cs="Times New Roman"/>
        </w:rPr>
      </w:pPr>
    </w:p>
    <w:p w14:paraId="6A98B14F" w14:textId="77777777" w:rsidR="00715F68" w:rsidRPr="008F1EE0" w:rsidRDefault="00715F68">
      <w:pPr>
        <w:spacing w:line="360" w:lineRule="auto"/>
        <w:jc w:val="both"/>
        <w:rPr>
          <w:rFonts w:ascii="Times New Roman" w:eastAsia="Roboto" w:hAnsi="Times New Roman" w:cs="Times New Roman"/>
        </w:rPr>
      </w:pPr>
    </w:p>
    <w:p w14:paraId="1C220245" w14:textId="77777777" w:rsidR="00715F68" w:rsidRPr="008F1EE0" w:rsidRDefault="00715F68">
      <w:pPr>
        <w:spacing w:line="360" w:lineRule="auto"/>
        <w:jc w:val="both"/>
        <w:rPr>
          <w:rFonts w:ascii="Times New Roman" w:eastAsia="Roboto" w:hAnsi="Times New Roman" w:cs="Times New Roman"/>
        </w:rPr>
      </w:pPr>
    </w:p>
    <w:p w14:paraId="0E075BB9" w14:textId="77777777" w:rsidR="00715F68" w:rsidRPr="008F1EE0" w:rsidRDefault="00715F68">
      <w:pPr>
        <w:spacing w:line="360" w:lineRule="auto"/>
        <w:jc w:val="both"/>
        <w:rPr>
          <w:rFonts w:ascii="Times New Roman" w:eastAsia="Roboto" w:hAnsi="Times New Roman" w:cs="Times New Roman"/>
        </w:rPr>
      </w:pPr>
    </w:p>
    <w:p w14:paraId="516BE7E2" w14:textId="77777777" w:rsidR="00715F68" w:rsidRPr="008F1EE0" w:rsidRDefault="00715F68">
      <w:pPr>
        <w:spacing w:line="360" w:lineRule="auto"/>
        <w:jc w:val="both"/>
        <w:rPr>
          <w:rFonts w:ascii="Times New Roman" w:eastAsia="Roboto" w:hAnsi="Times New Roman" w:cs="Times New Roman"/>
        </w:rPr>
      </w:pPr>
    </w:p>
    <w:p w14:paraId="590FDACF" w14:textId="77777777" w:rsidR="00715F68" w:rsidRPr="008F1EE0" w:rsidRDefault="00715F68">
      <w:pPr>
        <w:spacing w:line="360" w:lineRule="auto"/>
        <w:jc w:val="both"/>
        <w:rPr>
          <w:rFonts w:ascii="Times New Roman" w:eastAsia="Roboto" w:hAnsi="Times New Roman" w:cs="Times New Roman"/>
        </w:rPr>
      </w:pPr>
    </w:p>
    <w:p w14:paraId="47EC16BB" w14:textId="77777777" w:rsidR="00715F68" w:rsidRPr="008F1EE0" w:rsidRDefault="00715F68">
      <w:pPr>
        <w:spacing w:line="360" w:lineRule="auto"/>
        <w:jc w:val="both"/>
        <w:rPr>
          <w:rFonts w:ascii="Times New Roman" w:eastAsia="Roboto" w:hAnsi="Times New Roman" w:cs="Times New Roman"/>
        </w:rPr>
      </w:pPr>
    </w:p>
    <w:p w14:paraId="39653ED8" w14:textId="77777777" w:rsidR="00715F68" w:rsidRPr="008F1EE0" w:rsidRDefault="00715F68">
      <w:pPr>
        <w:spacing w:line="360" w:lineRule="auto"/>
        <w:jc w:val="both"/>
        <w:rPr>
          <w:rFonts w:ascii="Times New Roman" w:eastAsia="Roboto" w:hAnsi="Times New Roman" w:cs="Times New Roman"/>
        </w:rPr>
      </w:pPr>
    </w:p>
    <w:p w14:paraId="05964894" w14:textId="4730E245"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Figure 9 - Performance of the categorical features</w:t>
      </w:r>
    </w:p>
    <w:p w14:paraId="716B0412" w14:textId="49D90EEF" w:rsidR="00B047F5" w:rsidRPr="008F1EE0" w:rsidRDefault="00B047F5">
      <w:pPr>
        <w:spacing w:line="360" w:lineRule="auto"/>
        <w:jc w:val="both"/>
        <w:rPr>
          <w:rFonts w:ascii="Times New Roman" w:eastAsia="Roboto" w:hAnsi="Times New Roman" w:cs="Times New Roman"/>
        </w:rPr>
      </w:pPr>
    </w:p>
    <w:p w14:paraId="31880A1F" w14:textId="457D3028"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lastRenderedPageBreak/>
        <w:t>Using the elbow method, the optimum number of clusters were identified as 3. However, a comparison was carried out using 4 clusters as well.</w:t>
      </w:r>
    </w:p>
    <w:p w14:paraId="4F081BB1" w14:textId="74B8F2B8" w:rsidR="00B047F5" w:rsidRPr="008F1EE0" w:rsidRDefault="00715F68">
      <w:pPr>
        <w:spacing w:line="360" w:lineRule="auto"/>
        <w:jc w:val="both"/>
        <w:rPr>
          <w:rFonts w:ascii="Times New Roman" w:eastAsia="Roboto" w:hAnsi="Times New Roman" w:cs="Times New Roman"/>
        </w:rPr>
      </w:pPr>
      <w:r w:rsidRPr="008F1EE0">
        <w:rPr>
          <w:rFonts w:ascii="Times New Roman" w:eastAsia="Roboto" w:hAnsi="Times New Roman" w:cs="Times New Roman"/>
          <w:noProof/>
        </w:rPr>
        <w:drawing>
          <wp:inline distT="0" distB="0" distL="0" distR="0" wp14:anchorId="043409A0" wp14:editId="5A5C5A7C">
            <wp:extent cx="5943600" cy="3209925"/>
            <wp:effectExtent l="0" t="0" r="0" b="952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5"/>
                    <a:stretch>
                      <a:fillRect/>
                    </a:stretch>
                  </pic:blipFill>
                  <pic:spPr>
                    <a:xfrm>
                      <a:off x="0" y="0"/>
                      <a:ext cx="5943600" cy="3209925"/>
                    </a:xfrm>
                    <a:prstGeom prst="rect">
                      <a:avLst/>
                    </a:prstGeom>
                  </pic:spPr>
                </pic:pic>
              </a:graphicData>
            </a:graphic>
          </wp:inline>
        </w:drawing>
      </w:r>
      <w:r w:rsidRPr="008F1EE0">
        <w:rPr>
          <w:rFonts w:ascii="Times New Roman" w:eastAsia="Roboto" w:hAnsi="Times New Roman" w:cs="Times New Roman"/>
        </w:rPr>
        <w:t xml:space="preserve"> Figure 10 - Elbow method result</w:t>
      </w:r>
    </w:p>
    <w:p w14:paraId="46085C03" w14:textId="496EBE30"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The figure below shows the difference with cluster size of </w:t>
      </w:r>
      <w:r w:rsidR="00342966" w:rsidRPr="008F1EE0">
        <w:rPr>
          <w:rFonts w:ascii="Times New Roman" w:eastAsia="Roboto" w:hAnsi="Times New Roman" w:cs="Times New Roman"/>
        </w:rPr>
        <w:t>4</w:t>
      </w:r>
      <w:r w:rsidRPr="008F1EE0">
        <w:rPr>
          <w:rFonts w:ascii="Times New Roman" w:eastAsia="Roboto" w:hAnsi="Times New Roman" w:cs="Times New Roman"/>
        </w:rPr>
        <w:t xml:space="preserve"> and cluster size of </w:t>
      </w:r>
      <w:r w:rsidR="00342966" w:rsidRPr="008F1EE0">
        <w:rPr>
          <w:rFonts w:ascii="Times New Roman" w:eastAsia="Roboto" w:hAnsi="Times New Roman" w:cs="Times New Roman"/>
        </w:rPr>
        <w:t>3</w:t>
      </w:r>
      <w:r w:rsidRPr="008F1EE0">
        <w:rPr>
          <w:rFonts w:ascii="Times New Roman" w:eastAsia="Roboto" w:hAnsi="Times New Roman" w:cs="Times New Roman"/>
        </w:rPr>
        <w:t xml:space="preserve"> respectively</w:t>
      </w:r>
    </w:p>
    <w:p w14:paraId="49BEB8C7" w14:textId="27DCBD5A" w:rsidR="00B047F5" w:rsidRPr="008F1EE0" w:rsidRDefault="00342966">
      <w:pPr>
        <w:spacing w:line="360" w:lineRule="auto"/>
        <w:jc w:val="both"/>
        <w:rPr>
          <w:rFonts w:ascii="Times New Roman" w:eastAsia="Roboto" w:hAnsi="Times New Roman" w:cs="Times New Roman"/>
        </w:rPr>
      </w:pPr>
      <w:r w:rsidRPr="008F1EE0">
        <w:rPr>
          <w:rFonts w:ascii="Times New Roman" w:eastAsia="Roboto" w:hAnsi="Times New Roman" w:cs="Times New Roman"/>
          <w:noProof/>
        </w:rPr>
        <w:drawing>
          <wp:anchor distT="0" distB="0" distL="114300" distR="114300" simplePos="0" relativeHeight="251668480" behindDoc="0" locked="0" layoutInCell="1" allowOverlap="1" wp14:anchorId="4D666F62" wp14:editId="19E55729">
            <wp:simplePos x="0" y="0"/>
            <wp:positionH relativeFrom="column">
              <wp:posOffset>3219450</wp:posOffset>
            </wp:positionH>
            <wp:positionV relativeFrom="paragraph">
              <wp:posOffset>220980</wp:posOffset>
            </wp:positionV>
            <wp:extent cx="3438525" cy="2941320"/>
            <wp:effectExtent l="0" t="0" r="9525" b="0"/>
            <wp:wrapSquare wrapText="bothSides"/>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8525" cy="2941320"/>
                    </a:xfrm>
                    <a:prstGeom prst="rect">
                      <a:avLst/>
                    </a:prstGeom>
                  </pic:spPr>
                </pic:pic>
              </a:graphicData>
            </a:graphic>
            <wp14:sizeRelH relativeFrom="margin">
              <wp14:pctWidth>0</wp14:pctWidth>
            </wp14:sizeRelH>
            <wp14:sizeRelV relativeFrom="margin">
              <wp14:pctHeight>0</wp14:pctHeight>
            </wp14:sizeRelV>
          </wp:anchor>
        </w:drawing>
      </w:r>
      <w:r w:rsidRPr="008F1EE0">
        <w:rPr>
          <w:rFonts w:ascii="Times New Roman" w:eastAsia="Roboto" w:hAnsi="Times New Roman" w:cs="Times New Roman"/>
          <w:noProof/>
        </w:rPr>
        <w:drawing>
          <wp:anchor distT="0" distB="0" distL="114300" distR="114300" simplePos="0" relativeHeight="251665408" behindDoc="0" locked="0" layoutInCell="1" allowOverlap="1" wp14:anchorId="4C593AAB" wp14:editId="5A58DC04">
            <wp:simplePos x="0" y="0"/>
            <wp:positionH relativeFrom="column">
              <wp:posOffset>-419100</wp:posOffset>
            </wp:positionH>
            <wp:positionV relativeFrom="paragraph">
              <wp:posOffset>182880</wp:posOffset>
            </wp:positionV>
            <wp:extent cx="3695700" cy="3049270"/>
            <wp:effectExtent l="0" t="0" r="0" b="0"/>
            <wp:wrapSquare wrapText="bothSides"/>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95700" cy="3049270"/>
                    </a:xfrm>
                    <a:prstGeom prst="rect">
                      <a:avLst/>
                    </a:prstGeom>
                  </pic:spPr>
                </pic:pic>
              </a:graphicData>
            </a:graphic>
            <wp14:sizeRelH relativeFrom="margin">
              <wp14:pctWidth>0</wp14:pctWidth>
            </wp14:sizeRelH>
          </wp:anchor>
        </w:drawing>
      </w:r>
      <w:r w:rsidR="00ED7739" w:rsidRPr="008F1EE0">
        <w:rPr>
          <w:rFonts w:ascii="Times New Roman" w:eastAsia="Roboto" w:hAnsi="Times New Roman" w:cs="Times New Roman"/>
        </w:rPr>
        <w:t xml:space="preserve"> </w:t>
      </w:r>
    </w:p>
    <w:p w14:paraId="1CC370F6" w14:textId="3C6C57D0" w:rsidR="00715F68" w:rsidRPr="008F1EE0" w:rsidRDefault="00ED7739">
      <w:pPr>
        <w:spacing w:line="360" w:lineRule="auto"/>
        <w:jc w:val="both"/>
        <w:rPr>
          <w:rFonts w:ascii="Times New Roman" w:hAnsi="Times New Roman" w:cs="Times New Roman"/>
          <w:noProof/>
        </w:rPr>
      </w:pPr>
      <w:r w:rsidRPr="008F1EE0">
        <w:rPr>
          <w:rFonts w:ascii="Times New Roman" w:eastAsia="Roboto" w:hAnsi="Times New Roman" w:cs="Times New Roman"/>
        </w:rPr>
        <w:t xml:space="preserve"> </w:t>
      </w:r>
    </w:p>
    <w:p w14:paraId="1F33ABBF" w14:textId="1D989790" w:rsidR="00607508" w:rsidRDefault="00FF7548" w:rsidP="00342966">
      <w:pPr>
        <w:spacing w:line="360" w:lineRule="auto"/>
        <w:jc w:val="both"/>
        <w:rPr>
          <w:rFonts w:ascii="Times New Roman" w:eastAsia="Roboto" w:hAnsi="Times New Roman" w:cs="Times New Roman"/>
        </w:rPr>
      </w:pPr>
      <w:r w:rsidRPr="008F1EE0">
        <w:rPr>
          <w:rFonts w:ascii="Times New Roman" w:eastAsia="Roboto" w:hAnsi="Times New Roman" w:cs="Times New Roman"/>
        </w:rPr>
        <w:t>Figure 11 and 12 - Cluster 4 and 3 Comparison</w:t>
      </w:r>
      <w:bookmarkStart w:id="8" w:name="_t9bwa4i8cjud" w:colFirst="0" w:colLast="0"/>
      <w:bookmarkEnd w:id="8"/>
      <w:r w:rsidR="00607508">
        <w:rPr>
          <w:rFonts w:ascii="Times New Roman" w:eastAsia="Roboto" w:hAnsi="Times New Roman" w:cs="Times New Roman"/>
        </w:rPr>
        <w:tab/>
      </w:r>
    </w:p>
    <w:p w14:paraId="0F08C32B" w14:textId="77777777" w:rsidR="0077378A" w:rsidRDefault="00607508" w:rsidP="00342966">
      <w:pPr>
        <w:spacing w:line="360" w:lineRule="auto"/>
        <w:jc w:val="both"/>
        <w:rPr>
          <w:rFonts w:ascii="Times New Roman" w:eastAsia="Roboto" w:hAnsi="Times New Roman" w:cs="Times New Roman"/>
        </w:rPr>
      </w:pPr>
      <w:r>
        <w:rPr>
          <w:rFonts w:ascii="Times New Roman" w:eastAsia="Roboto" w:hAnsi="Times New Roman" w:cs="Times New Roman"/>
        </w:rPr>
        <w:tab/>
      </w:r>
    </w:p>
    <w:p w14:paraId="66556181" w14:textId="6DC3E3D8" w:rsidR="00342966" w:rsidRPr="008F1EE0" w:rsidRDefault="00607508" w:rsidP="00342966">
      <w:pPr>
        <w:spacing w:line="360" w:lineRule="auto"/>
        <w:jc w:val="both"/>
        <w:rPr>
          <w:rFonts w:ascii="Times New Roman" w:eastAsia="Roboto" w:hAnsi="Times New Roman" w:cs="Times New Roman"/>
        </w:rPr>
      </w:pPr>
      <w:r>
        <w:rPr>
          <w:rFonts w:ascii="Times New Roman" w:eastAsia="Roboto" w:hAnsi="Times New Roman" w:cs="Times New Roman"/>
        </w:rPr>
        <w:tab/>
      </w:r>
      <w:r>
        <w:rPr>
          <w:rFonts w:ascii="Times New Roman" w:eastAsia="Roboto" w:hAnsi="Times New Roman" w:cs="Times New Roman"/>
        </w:rPr>
        <w:tab/>
      </w:r>
    </w:p>
    <w:p w14:paraId="6E009669" w14:textId="77777777" w:rsidR="002F138B" w:rsidRPr="008F1EE0" w:rsidRDefault="002F138B" w:rsidP="002F138B">
      <w:pPr>
        <w:spacing w:line="360" w:lineRule="auto"/>
        <w:jc w:val="both"/>
        <w:rPr>
          <w:rFonts w:ascii="Times New Roman" w:eastAsia="Roboto" w:hAnsi="Times New Roman" w:cs="Times New Roman"/>
          <w:b/>
          <w:bCs/>
        </w:rPr>
      </w:pPr>
      <w:r w:rsidRPr="008F1EE0">
        <w:rPr>
          <w:rFonts w:ascii="Times New Roman" w:eastAsia="Roboto" w:hAnsi="Times New Roman" w:cs="Times New Roman"/>
          <w:b/>
          <w:bCs/>
        </w:rPr>
        <w:lastRenderedPageBreak/>
        <w:t>Evaluation Metrics</w:t>
      </w:r>
    </w:p>
    <w:p w14:paraId="280066BB" w14:textId="461663B7" w:rsidR="002F138B" w:rsidRPr="008F1EE0" w:rsidRDefault="002F138B" w:rsidP="002F138B">
      <w:pPr>
        <w:spacing w:line="360" w:lineRule="auto"/>
        <w:jc w:val="both"/>
        <w:rPr>
          <w:rFonts w:ascii="Times New Roman" w:eastAsia="Roboto" w:hAnsi="Times New Roman" w:cs="Times New Roman"/>
        </w:rPr>
      </w:pPr>
      <w:r w:rsidRPr="008F1EE0">
        <w:rPr>
          <w:rFonts w:ascii="Times New Roman" w:eastAsia="Roboto" w:hAnsi="Times New Roman" w:cs="Times New Roman"/>
        </w:rPr>
        <w:t>I chose the R</w:t>
      </w:r>
      <w:r w:rsidRPr="008F1EE0">
        <w:rPr>
          <w:rFonts w:ascii="Times New Roman" w:eastAsia="Roboto" w:hAnsi="Times New Roman" w:cs="Times New Roman"/>
          <w:vertAlign w:val="superscript"/>
        </w:rPr>
        <w:t>2</w:t>
      </w:r>
      <w:r w:rsidRPr="008F1EE0">
        <w:rPr>
          <w:rFonts w:ascii="Times New Roman" w:eastAsia="Roboto" w:hAnsi="Times New Roman" w:cs="Times New Roman"/>
        </w:rPr>
        <w:t xml:space="preserve"> score for the regression analysis because it can provide insight into the types of errors that the model is making. For example, if the R</w:t>
      </w:r>
      <w:r w:rsidRPr="008F1EE0">
        <w:rPr>
          <w:rFonts w:ascii="Times New Roman" w:eastAsia="Roboto" w:hAnsi="Times New Roman" w:cs="Times New Roman"/>
          <w:vertAlign w:val="superscript"/>
        </w:rPr>
        <w:t>2</w:t>
      </w:r>
      <w:r w:rsidRPr="008F1EE0">
        <w:rPr>
          <w:rFonts w:ascii="Times New Roman" w:eastAsia="Roboto" w:hAnsi="Times New Roman" w:cs="Times New Roman"/>
        </w:rPr>
        <w:t xml:space="preserve"> score is close to 1, this indicates that the model is making very few errors and can accurately predict the true values. On the other hand, if the R</w:t>
      </w:r>
      <w:r w:rsidRPr="008F1EE0">
        <w:rPr>
          <w:rFonts w:ascii="Times New Roman" w:eastAsia="Roboto" w:hAnsi="Times New Roman" w:cs="Times New Roman"/>
          <w:vertAlign w:val="superscript"/>
        </w:rPr>
        <w:t xml:space="preserve">2 </w:t>
      </w:r>
      <w:r w:rsidRPr="008F1EE0">
        <w:rPr>
          <w:rFonts w:ascii="Times New Roman" w:eastAsia="Roboto" w:hAnsi="Times New Roman" w:cs="Times New Roman"/>
        </w:rPr>
        <w:t>score is close to 0, this indicates that the model is making a lot of errors and is not able to accurately predict the true values. This reason made the decision tree model better than the linear regression.</w:t>
      </w:r>
      <w:r w:rsidR="0077378A">
        <w:rPr>
          <w:rFonts w:ascii="Times New Roman" w:eastAsia="Roboto" w:hAnsi="Times New Roman" w:cs="Times New Roman"/>
        </w:rPr>
        <w:t xml:space="preserve"> </w:t>
      </w:r>
      <w:r w:rsidRPr="008F1EE0">
        <w:rPr>
          <w:rFonts w:ascii="Times New Roman" w:eastAsia="Roboto" w:hAnsi="Times New Roman" w:cs="Times New Roman"/>
        </w:rPr>
        <w:t>For classification stage, comparing f1 score to accuracy can provide a more comprehensive evaluation of a model's performance and can help identify specific areas for improvement</w:t>
      </w:r>
      <w:r w:rsidR="0077378A">
        <w:rPr>
          <w:rFonts w:ascii="Times New Roman" w:eastAsia="Roboto" w:hAnsi="Times New Roman" w:cs="Times New Roman"/>
        </w:rPr>
        <w:t>. T</w:t>
      </w:r>
      <w:r w:rsidRPr="008F1EE0">
        <w:rPr>
          <w:rFonts w:ascii="Times New Roman" w:eastAsia="Roboto" w:hAnsi="Times New Roman" w:cs="Times New Roman"/>
        </w:rPr>
        <w:t xml:space="preserve">o avoid overfitting, the features were normalized so the datapoints can be within the same range and </w:t>
      </w:r>
      <w:proofErr w:type="gramStart"/>
      <w:r w:rsidRPr="008F1EE0">
        <w:rPr>
          <w:rFonts w:ascii="Times New Roman" w:eastAsia="Roboto" w:hAnsi="Times New Roman" w:cs="Times New Roman"/>
        </w:rPr>
        <w:t>scale</w:t>
      </w:r>
      <w:proofErr w:type="gramEnd"/>
    </w:p>
    <w:p w14:paraId="3D6B00F9" w14:textId="77777777" w:rsidR="002F138B" w:rsidRPr="008F1EE0" w:rsidRDefault="002F138B" w:rsidP="00342966">
      <w:pPr>
        <w:spacing w:line="360" w:lineRule="auto"/>
        <w:jc w:val="both"/>
        <w:rPr>
          <w:rFonts w:ascii="Times New Roman" w:hAnsi="Times New Roman" w:cs="Times New Roman"/>
          <w:b/>
        </w:rPr>
      </w:pPr>
    </w:p>
    <w:p w14:paraId="4E20A1F6" w14:textId="2499DAC8" w:rsidR="00B047F5" w:rsidRPr="008F1EE0" w:rsidRDefault="00FF7548" w:rsidP="00342966">
      <w:pPr>
        <w:spacing w:line="360" w:lineRule="auto"/>
        <w:jc w:val="both"/>
        <w:rPr>
          <w:rFonts w:ascii="Times New Roman" w:eastAsia="Roboto" w:hAnsi="Times New Roman" w:cs="Times New Roman"/>
        </w:rPr>
      </w:pPr>
      <w:r w:rsidRPr="008F1EE0">
        <w:rPr>
          <w:rFonts w:ascii="Times New Roman" w:hAnsi="Times New Roman" w:cs="Times New Roman"/>
          <w:b/>
        </w:rPr>
        <w:t>Conclusion</w:t>
      </w:r>
    </w:p>
    <w:p w14:paraId="5FA97A5F" w14:textId="77777777" w:rsidR="0077378A" w:rsidRDefault="00FF7548" w:rsidP="0077378A">
      <w:pPr>
        <w:spacing w:line="360" w:lineRule="auto"/>
        <w:jc w:val="both"/>
        <w:rPr>
          <w:rFonts w:ascii="Times New Roman" w:hAnsi="Times New Roman" w:cs="Times New Roman"/>
        </w:rPr>
      </w:pPr>
      <w:r w:rsidRPr="008F1EE0">
        <w:rPr>
          <w:rFonts w:ascii="Times New Roman" w:hAnsi="Times New Roman" w:cs="Times New Roman"/>
        </w:rPr>
        <w:t>The project's goal was met satisfactorily with excellent model performance, and the model can now be used in production to help monitor CO2 emissions and identify features that contribute to that effect.</w:t>
      </w:r>
      <w:bookmarkEnd w:id="1"/>
    </w:p>
    <w:p w14:paraId="3DD8EE05" w14:textId="77777777" w:rsidR="0077378A" w:rsidRDefault="0077378A" w:rsidP="0077378A">
      <w:pPr>
        <w:spacing w:line="360" w:lineRule="auto"/>
        <w:jc w:val="both"/>
        <w:rPr>
          <w:rFonts w:ascii="Times New Roman" w:hAnsi="Times New Roman" w:cs="Times New Roman"/>
        </w:rPr>
      </w:pPr>
    </w:p>
    <w:p w14:paraId="3962CEB0" w14:textId="03C87FBB" w:rsidR="00D823BA" w:rsidRPr="0077378A" w:rsidRDefault="00D823BA" w:rsidP="0077378A">
      <w:pPr>
        <w:spacing w:line="360" w:lineRule="auto"/>
        <w:jc w:val="both"/>
        <w:rPr>
          <w:rFonts w:ascii="Times New Roman" w:hAnsi="Times New Roman" w:cs="Times New Roman"/>
        </w:rPr>
      </w:pPr>
      <w:r w:rsidRPr="008F1EE0">
        <w:rPr>
          <w:rFonts w:ascii="Times New Roman" w:hAnsi="Times New Roman" w:cs="Times New Roman"/>
          <w:b/>
        </w:rPr>
        <w:t>References</w:t>
      </w:r>
    </w:p>
    <w:p w14:paraId="469A4AEA" w14:textId="4A951971" w:rsidR="00E91B23" w:rsidRPr="00C40C8F" w:rsidRDefault="00D823BA" w:rsidP="00C40C8F">
      <w:pPr>
        <w:pStyle w:val="NoSpacing"/>
        <w:rPr>
          <w:rFonts w:ascii="Times New Roman" w:hAnsi="Times New Roman" w:cs="Times New Roman"/>
        </w:rPr>
      </w:pPr>
      <w:r w:rsidRPr="00C40C8F">
        <w:rPr>
          <w:rFonts w:ascii="Times New Roman" w:hAnsi="Times New Roman" w:cs="Times New Roman"/>
        </w:rPr>
        <w:t xml:space="preserve">Candanosa, R. M. (2021). Health Benefits of Reducing Emissions to Mitigate Climate Change. NASA. </w:t>
      </w:r>
    </w:p>
    <w:p w14:paraId="1E9FF8A0" w14:textId="277F985F" w:rsidR="00D823BA" w:rsidRPr="00C40C8F" w:rsidRDefault="00E91B23" w:rsidP="00C40C8F">
      <w:pPr>
        <w:pStyle w:val="NoSpacing"/>
        <w:rPr>
          <w:rFonts w:ascii="Times New Roman" w:hAnsi="Times New Roman" w:cs="Times New Roman"/>
        </w:rPr>
      </w:pPr>
      <w:r w:rsidRPr="00C40C8F">
        <w:rPr>
          <w:rFonts w:ascii="Times New Roman" w:hAnsi="Times New Roman" w:cs="Times New Roman"/>
        </w:rPr>
        <w:t>Available online:</w:t>
      </w:r>
      <w:hyperlink r:id="rId18" w:history="1">
        <w:r w:rsidRPr="00C40C8F">
          <w:rPr>
            <w:rStyle w:val="Hyperlink"/>
            <w:rFonts w:ascii="Times New Roman" w:hAnsi="Times New Roman" w:cs="Times New Roman"/>
          </w:rPr>
          <w:t>https://www.nasa.gov/feature/esnt/2021/reducing-emissions-to-mitigate-climate-change-could-yield-dramatic-health-benefits-by-2030</w:t>
        </w:r>
      </w:hyperlink>
    </w:p>
    <w:p w14:paraId="4F0B6CB0" w14:textId="07B4A414" w:rsidR="008F1EE0" w:rsidRPr="00C40C8F" w:rsidRDefault="00607508" w:rsidP="00C40C8F">
      <w:pPr>
        <w:pStyle w:val="NoSpacing"/>
        <w:rPr>
          <w:rFonts w:ascii="Times New Roman" w:hAnsi="Times New Roman" w:cs="Times New Roman"/>
        </w:rPr>
      </w:pPr>
      <w:r w:rsidRPr="00C40C8F">
        <w:rPr>
          <w:rFonts w:ascii="Times New Roman" w:hAnsi="Times New Roman" w:cs="Times New Roman"/>
        </w:rPr>
        <w:t>[Assessed 07/12/2022]</w:t>
      </w:r>
    </w:p>
    <w:p w14:paraId="1C720FB6" w14:textId="77777777" w:rsidR="00607508" w:rsidRPr="00C40C8F" w:rsidRDefault="00607508" w:rsidP="00D823BA">
      <w:pPr>
        <w:spacing w:line="360" w:lineRule="auto"/>
        <w:ind w:left="720"/>
        <w:jc w:val="both"/>
        <w:rPr>
          <w:rFonts w:ascii="Times New Roman" w:hAnsi="Times New Roman" w:cs="Times New Roman"/>
        </w:rPr>
      </w:pPr>
    </w:p>
    <w:p w14:paraId="7A11DEEC" w14:textId="22EE34E2" w:rsidR="00D823BA" w:rsidRPr="00C40C8F" w:rsidRDefault="00D823BA" w:rsidP="00C40C8F">
      <w:pPr>
        <w:pStyle w:val="NoSpacing"/>
        <w:rPr>
          <w:rFonts w:ascii="Times New Roman" w:hAnsi="Times New Roman" w:cs="Times New Roman"/>
        </w:rPr>
      </w:pPr>
      <w:r w:rsidRPr="00C40C8F">
        <w:rPr>
          <w:rFonts w:ascii="Times New Roman" w:hAnsi="Times New Roman" w:cs="Times New Roman"/>
        </w:rPr>
        <w:t xml:space="preserve">Knox-Hayes, J., &amp; Gribkoff, E. (2021). </w:t>
      </w:r>
      <w:r w:rsidRPr="00C40C8F">
        <w:rPr>
          <w:rFonts w:ascii="Times New Roman" w:hAnsi="Times New Roman" w:cs="Times New Roman"/>
          <w:i/>
        </w:rPr>
        <w:t>Sea Level Rise | MIT Climate Portal</w:t>
      </w:r>
      <w:r w:rsidRPr="00C40C8F">
        <w:rPr>
          <w:rFonts w:ascii="Times New Roman" w:hAnsi="Times New Roman" w:cs="Times New Roman"/>
        </w:rPr>
        <w:t>. MIT Climate Portal.</w:t>
      </w:r>
      <w:r w:rsidR="0040330F" w:rsidRPr="00C40C8F">
        <w:rPr>
          <w:rFonts w:ascii="Times New Roman" w:hAnsi="Times New Roman" w:cs="Times New Roman"/>
        </w:rPr>
        <w:t xml:space="preserve">  Available online: </w:t>
      </w:r>
      <w:hyperlink r:id="rId19" w:history="1">
        <w:r w:rsidRPr="00C40C8F">
          <w:rPr>
            <w:rStyle w:val="Hyperlink"/>
            <w:rFonts w:ascii="Times New Roman" w:hAnsi="Times New Roman" w:cs="Times New Roman"/>
          </w:rPr>
          <w:t>https://climate.mit.edu/explainers/sea-level-rise</w:t>
        </w:r>
      </w:hyperlink>
    </w:p>
    <w:p w14:paraId="01E0ECD6" w14:textId="77777777" w:rsidR="0040330F" w:rsidRPr="00C40C8F" w:rsidRDefault="0040330F" w:rsidP="00C40C8F">
      <w:pPr>
        <w:pStyle w:val="NoSpacing"/>
        <w:rPr>
          <w:rFonts w:ascii="Times New Roman" w:hAnsi="Times New Roman" w:cs="Times New Roman"/>
        </w:rPr>
      </w:pPr>
      <w:r w:rsidRPr="00C40C8F">
        <w:rPr>
          <w:rFonts w:ascii="Times New Roman" w:hAnsi="Times New Roman" w:cs="Times New Roman"/>
        </w:rPr>
        <w:t>[Assessed 07/12/2022]</w:t>
      </w:r>
    </w:p>
    <w:p w14:paraId="23680F15" w14:textId="77777777" w:rsidR="00607508" w:rsidRPr="00C40C8F" w:rsidRDefault="00607508" w:rsidP="00D823BA">
      <w:pPr>
        <w:spacing w:line="360" w:lineRule="auto"/>
        <w:ind w:left="720"/>
        <w:jc w:val="both"/>
        <w:rPr>
          <w:rFonts w:ascii="Times New Roman" w:hAnsi="Times New Roman" w:cs="Times New Roman"/>
        </w:rPr>
      </w:pPr>
    </w:p>
    <w:p w14:paraId="58D2CD4C" w14:textId="7ED9A4E6" w:rsidR="008F1EE0" w:rsidRPr="00C40C8F" w:rsidRDefault="00D823BA" w:rsidP="00C40C8F">
      <w:pPr>
        <w:pStyle w:val="NoSpacing"/>
        <w:rPr>
          <w:rFonts w:ascii="Times New Roman" w:hAnsi="Times New Roman" w:cs="Times New Roman"/>
        </w:rPr>
      </w:pPr>
      <w:r w:rsidRPr="00C40C8F">
        <w:rPr>
          <w:rFonts w:ascii="Times New Roman" w:hAnsi="Times New Roman" w:cs="Times New Roman"/>
        </w:rPr>
        <w:t xml:space="preserve">Lindsey, R. (2022). Climate Change: Atmospheric Carbon Dioxide | NOAA Climate.gov. Climate.gov., </w:t>
      </w:r>
    </w:p>
    <w:p w14:paraId="1AA20AE8" w14:textId="6DE57608" w:rsidR="00D823BA" w:rsidRPr="00C40C8F" w:rsidRDefault="00E91B23" w:rsidP="00C40C8F">
      <w:pPr>
        <w:pStyle w:val="NoSpacing"/>
        <w:rPr>
          <w:rFonts w:ascii="Times New Roman" w:hAnsi="Times New Roman" w:cs="Times New Roman"/>
        </w:rPr>
      </w:pPr>
      <w:r w:rsidRPr="00C40C8F">
        <w:rPr>
          <w:rFonts w:ascii="Times New Roman" w:hAnsi="Times New Roman" w:cs="Times New Roman"/>
        </w:rPr>
        <w:t>Available online:</w:t>
      </w:r>
      <w:r w:rsidR="00D823BA" w:rsidRPr="00C40C8F">
        <w:rPr>
          <w:rFonts w:ascii="Times New Roman" w:hAnsi="Times New Roman" w:cs="Times New Roman"/>
        </w:rPr>
        <w:t xml:space="preserve"> </w:t>
      </w:r>
      <w:hyperlink r:id="rId20" w:history="1">
        <w:r w:rsidR="008F1EE0" w:rsidRPr="00C40C8F">
          <w:rPr>
            <w:rStyle w:val="Hyperlink"/>
            <w:rFonts w:ascii="Times New Roman" w:hAnsi="Times New Roman" w:cs="Times New Roman"/>
          </w:rPr>
          <w:t>https://www.climate.gov/news-features/understanding-climate/climate-change-atmospheric-carbon-dioxide</w:t>
        </w:r>
      </w:hyperlink>
    </w:p>
    <w:p w14:paraId="19A19558" w14:textId="77777777" w:rsidR="00607508" w:rsidRPr="00C40C8F" w:rsidRDefault="00607508" w:rsidP="00C40C8F">
      <w:pPr>
        <w:pStyle w:val="NoSpacing"/>
        <w:rPr>
          <w:rFonts w:ascii="Times New Roman" w:hAnsi="Times New Roman" w:cs="Times New Roman"/>
        </w:rPr>
      </w:pPr>
      <w:r w:rsidRPr="00C40C8F">
        <w:rPr>
          <w:rFonts w:ascii="Times New Roman" w:hAnsi="Times New Roman" w:cs="Times New Roman"/>
        </w:rPr>
        <w:t>[Assessed 07/12/2022]</w:t>
      </w:r>
    </w:p>
    <w:p w14:paraId="1C355C9E" w14:textId="77777777" w:rsidR="008F1EE0" w:rsidRPr="00C40C8F" w:rsidRDefault="008F1EE0" w:rsidP="00D823BA">
      <w:pPr>
        <w:spacing w:line="360" w:lineRule="auto"/>
        <w:ind w:left="720"/>
        <w:jc w:val="both"/>
        <w:rPr>
          <w:rFonts w:ascii="Times New Roman" w:hAnsi="Times New Roman" w:cs="Times New Roman"/>
        </w:rPr>
      </w:pPr>
    </w:p>
    <w:p w14:paraId="5CDEF692" w14:textId="320DF1EF" w:rsidR="008F1EE0" w:rsidRPr="00C40C8F" w:rsidRDefault="00D823BA" w:rsidP="00C40C8F">
      <w:pPr>
        <w:pStyle w:val="NoSpacing"/>
        <w:rPr>
          <w:rFonts w:ascii="Times New Roman" w:hAnsi="Times New Roman" w:cs="Times New Roman"/>
        </w:rPr>
      </w:pPr>
      <w:r w:rsidRPr="00C40C8F">
        <w:rPr>
          <w:rFonts w:ascii="Times New Roman" w:hAnsi="Times New Roman" w:cs="Times New Roman"/>
        </w:rPr>
        <w:t xml:space="preserve">Placek, M. (2022). </w:t>
      </w:r>
      <w:r w:rsidRPr="00C40C8F">
        <w:rPr>
          <w:rFonts w:ascii="Times New Roman" w:hAnsi="Times New Roman" w:cs="Times New Roman"/>
          <w:i/>
        </w:rPr>
        <w:t>Motor vehicle production - Statistics &amp; Facts</w:t>
      </w:r>
      <w:r w:rsidRPr="00C40C8F">
        <w:rPr>
          <w:rFonts w:ascii="Times New Roman" w:hAnsi="Times New Roman" w:cs="Times New Roman"/>
        </w:rPr>
        <w:t xml:space="preserve">. Statista. </w:t>
      </w:r>
    </w:p>
    <w:p w14:paraId="0B964C26" w14:textId="1E00FCCC" w:rsidR="00D823BA" w:rsidRPr="00C40C8F" w:rsidRDefault="00E91B23" w:rsidP="00C40C8F">
      <w:pPr>
        <w:pStyle w:val="NoSpacing"/>
        <w:rPr>
          <w:rFonts w:ascii="Times New Roman" w:hAnsi="Times New Roman" w:cs="Times New Roman"/>
        </w:rPr>
      </w:pPr>
      <w:r w:rsidRPr="00C40C8F">
        <w:rPr>
          <w:rFonts w:ascii="Times New Roman" w:hAnsi="Times New Roman" w:cs="Times New Roman"/>
        </w:rPr>
        <w:t>Available online:</w:t>
      </w:r>
      <w:r w:rsidR="00D823BA" w:rsidRPr="00C40C8F">
        <w:rPr>
          <w:rFonts w:ascii="Times New Roman" w:hAnsi="Times New Roman" w:cs="Times New Roman"/>
        </w:rPr>
        <w:t xml:space="preserve"> </w:t>
      </w:r>
      <w:hyperlink r:id="rId21" w:anchor="topicOverview" w:history="1">
        <w:r w:rsidR="008F1EE0" w:rsidRPr="00C40C8F">
          <w:rPr>
            <w:rStyle w:val="Hyperlink"/>
            <w:rFonts w:ascii="Times New Roman" w:hAnsi="Times New Roman" w:cs="Times New Roman"/>
          </w:rPr>
          <w:t>https://www.statista.com/topics/975/motor-vehicle-production/#topicOverview</w:t>
        </w:r>
      </w:hyperlink>
    </w:p>
    <w:p w14:paraId="4E955706" w14:textId="5C6C4238" w:rsidR="0040330F" w:rsidRPr="00C40C8F" w:rsidRDefault="0040330F" w:rsidP="00C40C8F">
      <w:pPr>
        <w:pStyle w:val="NoSpacing"/>
        <w:rPr>
          <w:rFonts w:ascii="Times New Roman" w:hAnsi="Times New Roman" w:cs="Times New Roman"/>
        </w:rPr>
      </w:pPr>
      <w:r w:rsidRPr="00C40C8F">
        <w:rPr>
          <w:rFonts w:ascii="Times New Roman" w:hAnsi="Times New Roman" w:cs="Times New Roman"/>
        </w:rPr>
        <w:t>[Assessed 01/12/2022]</w:t>
      </w:r>
    </w:p>
    <w:p w14:paraId="3062B269" w14:textId="77777777" w:rsidR="008F1EE0" w:rsidRPr="00C40C8F" w:rsidRDefault="008F1EE0" w:rsidP="00D823BA">
      <w:pPr>
        <w:spacing w:line="360" w:lineRule="auto"/>
        <w:ind w:left="720"/>
        <w:jc w:val="both"/>
        <w:rPr>
          <w:rFonts w:ascii="Times New Roman" w:hAnsi="Times New Roman" w:cs="Times New Roman"/>
        </w:rPr>
      </w:pPr>
    </w:p>
    <w:p w14:paraId="07C4D29B" w14:textId="60FF0273" w:rsidR="00C40C8F" w:rsidRDefault="00D823BA" w:rsidP="00C40C8F">
      <w:pPr>
        <w:pStyle w:val="NoSpacing"/>
        <w:rPr>
          <w:rFonts w:ascii="Times New Roman" w:hAnsi="Times New Roman" w:cs="Times New Roman"/>
        </w:rPr>
      </w:pPr>
      <w:r w:rsidRPr="00C40C8F">
        <w:rPr>
          <w:rFonts w:ascii="Times New Roman" w:hAnsi="Times New Roman" w:cs="Times New Roman"/>
        </w:rPr>
        <w:t xml:space="preserve">Stanford Earth Matters Magazine. (2020). </w:t>
      </w:r>
      <w:r w:rsidRPr="00C40C8F">
        <w:rPr>
          <w:rFonts w:ascii="Times New Roman" w:hAnsi="Times New Roman" w:cs="Times New Roman"/>
          <w:i/>
        </w:rPr>
        <w:t>COVID lockdown causes record drop in carbon emissions for 2020</w:t>
      </w:r>
      <w:r w:rsidRPr="00C40C8F">
        <w:rPr>
          <w:rFonts w:ascii="Times New Roman" w:hAnsi="Times New Roman" w:cs="Times New Roman"/>
        </w:rPr>
        <w:t>. Stanford Doerr School of Sustainability.</w:t>
      </w:r>
    </w:p>
    <w:p w14:paraId="6C9D52F3" w14:textId="063A5B14" w:rsidR="00D823BA" w:rsidRPr="00C40C8F" w:rsidRDefault="0040330F" w:rsidP="00C40C8F">
      <w:pPr>
        <w:pStyle w:val="NoSpacing"/>
        <w:rPr>
          <w:rFonts w:ascii="Times New Roman" w:hAnsi="Times New Roman" w:cs="Times New Roman"/>
        </w:rPr>
      </w:pPr>
      <w:r w:rsidRPr="00C40C8F">
        <w:rPr>
          <w:rFonts w:ascii="Times New Roman" w:hAnsi="Times New Roman" w:cs="Times New Roman"/>
        </w:rPr>
        <w:t xml:space="preserve">Available online: </w:t>
      </w:r>
      <w:hyperlink r:id="rId22" w:history="1">
        <w:r w:rsidR="00D823BA" w:rsidRPr="00C40C8F">
          <w:rPr>
            <w:rStyle w:val="Hyperlink"/>
            <w:rFonts w:ascii="Times New Roman" w:hAnsi="Times New Roman" w:cs="Times New Roman"/>
          </w:rPr>
          <w:t>https://earth.stanford.edu/news/covid-lockdown-causes-record-drop-carbon-emissions-2020</w:t>
        </w:r>
      </w:hyperlink>
    </w:p>
    <w:p w14:paraId="52385579" w14:textId="56150519" w:rsidR="0040330F" w:rsidRPr="00C40C8F" w:rsidRDefault="0040330F" w:rsidP="00C40C8F">
      <w:pPr>
        <w:pStyle w:val="NoSpacing"/>
        <w:rPr>
          <w:rFonts w:ascii="Times New Roman" w:hAnsi="Times New Roman" w:cs="Times New Roman"/>
        </w:rPr>
      </w:pPr>
      <w:r w:rsidRPr="00C40C8F">
        <w:rPr>
          <w:rFonts w:ascii="Times New Roman" w:hAnsi="Times New Roman" w:cs="Times New Roman"/>
        </w:rPr>
        <w:t>[Assessed 05/12/2022]</w:t>
      </w:r>
    </w:p>
    <w:p w14:paraId="01ADFEA6" w14:textId="77777777" w:rsidR="0040330F" w:rsidRPr="00C40C8F" w:rsidRDefault="0040330F" w:rsidP="00D823BA">
      <w:pPr>
        <w:spacing w:line="360" w:lineRule="auto"/>
        <w:ind w:left="720"/>
        <w:jc w:val="both"/>
        <w:rPr>
          <w:rFonts w:ascii="Times New Roman" w:hAnsi="Times New Roman" w:cs="Times New Roman"/>
        </w:rPr>
      </w:pPr>
    </w:p>
    <w:p w14:paraId="71330FAB" w14:textId="17265A12" w:rsidR="008F1EE0" w:rsidRPr="00C40C8F" w:rsidRDefault="00D823BA" w:rsidP="00C40C8F">
      <w:pPr>
        <w:pStyle w:val="NoSpacing"/>
        <w:rPr>
          <w:rFonts w:ascii="Times New Roman" w:hAnsi="Times New Roman" w:cs="Times New Roman"/>
        </w:rPr>
      </w:pPr>
      <w:r w:rsidRPr="00C40C8F">
        <w:rPr>
          <w:rFonts w:ascii="Times New Roman" w:hAnsi="Times New Roman" w:cs="Times New Roman"/>
        </w:rPr>
        <w:t xml:space="preserve">United Nations Climate Change. (n.d.). </w:t>
      </w:r>
      <w:r w:rsidRPr="00C40C8F">
        <w:rPr>
          <w:rFonts w:ascii="Times New Roman" w:hAnsi="Times New Roman" w:cs="Times New Roman"/>
          <w:i/>
        </w:rPr>
        <w:t>The Paris Agreement</w:t>
      </w:r>
      <w:r w:rsidRPr="00C40C8F">
        <w:rPr>
          <w:rFonts w:ascii="Times New Roman" w:hAnsi="Times New Roman" w:cs="Times New Roman"/>
        </w:rPr>
        <w:t>. UNFCCC.</w:t>
      </w:r>
    </w:p>
    <w:p w14:paraId="6A84287D" w14:textId="078BC59E" w:rsidR="00D823BA" w:rsidRPr="00C40C8F" w:rsidRDefault="00E91B23" w:rsidP="00C40C8F">
      <w:pPr>
        <w:pStyle w:val="NoSpacing"/>
        <w:rPr>
          <w:rFonts w:ascii="Times New Roman" w:hAnsi="Times New Roman" w:cs="Times New Roman"/>
        </w:rPr>
      </w:pPr>
      <w:r w:rsidRPr="00C40C8F">
        <w:rPr>
          <w:rFonts w:ascii="Times New Roman" w:hAnsi="Times New Roman" w:cs="Times New Roman"/>
        </w:rPr>
        <w:t>Available online:</w:t>
      </w:r>
      <w:hyperlink r:id="rId23" w:history="1">
        <w:r w:rsidR="0040330F" w:rsidRPr="00C40C8F">
          <w:rPr>
            <w:rStyle w:val="Hyperlink"/>
            <w:rFonts w:ascii="Times New Roman" w:hAnsi="Times New Roman" w:cs="Times New Roman"/>
          </w:rPr>
          <w:t>https://unfccc.int/process-and-meetings/the-paris-agreement/the-paris-agreement</w:t>
        </w:r>
      </w:hyperlink>
    </w:p>
    <w:p w14:paraId="0587101C" w14:textId="6EDDA196" w:rsidR="0040330F" w:rsidRPr="00C40C8F" w:rsidRDefault="0040330F" w:rsidP="00C40C8F">
      <w:pPr>
        <w:pStyle w:val="NoSpacing"/>
        <w:rPr>
          <w:rFonts w:ascii="Times New Roman" w:hAnsi="Times New Roman" w:cs="Times New Roman"/>
        </w:rPr>
      </w:pPr>
      <w:r w:rsidRPr="00C40C8F">
        <w:rPr>
          <w:rFonts w:ascii="Times New Roman" w:hAnsi="Times New Roman" w:cs="Times New Roman"/>
        </w:rPr>
        <w:t>[Assessed 07/12/2022]</w:t>
      </w:r>
    </w:p>
    <w:p w14:paraId="3A4F7DE1" w14:textId="12926246" w:rsidR="000958EA" w:rsidRPr="008F1EE0" w:rsidRDefault="000958EA">
      <w:pPr>
        <w:spacing w:line="360" w:lineRule="auto"/>
        <w:jc w:val="both"/>
        <w:rPr>
          <w:rFonts w:ascii="Times New Roman" w:hAnsi="Times New Roman" w:cs="Times New Roman"/>
        </w:rPr>
      </w:pPr>
      <w:bookmarkStart w:id="9" w:name="_cwwmqbg40xt3" w:colFirst="0" w:colLast="0"/>
      <w:bookmarkEnd w:id="2"/>
      <w:bookmarkEnd w:id="9"/>
    </w:p>
    <w:sectPr w:rsidR="000958EA" w:rsidRPr="008F1EE0" w:rsidSect="008F1EE0">
      <w:pgSz w:w="12240" w:h="15840"/>
      <w:pgMar w:top="135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01"/>
    <w:multiLevelType w:val="multilevel"/>
    <w:tmpl w:val="D7AC5C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FB6326A"/>
    <w:multiLevelType w:val="hybridMultilevel"/>
    <w:tmpl w:val="96026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D3935"/>
    <w:multiLevelType w:val="hybridMultilevel"/>
    <w:tmpl w:val="D234A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A0E99"/>
    <w:multiLevelType w:val="multilevel"/>
    <w:tmpl w:val="4808B9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81F2403"/>
    <w:multiLevelType w:val="hybridMultilevel"/>
    <w:tmpl w:val="8D1E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C7092"/>
    <w:multiLevelType w:val="multilevel"/>
    <w:tmpl w:val="B5BEB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905882">
    <w:abstractNumId w:val="5"/>
  </w:num>
  <w:num w:numId="2" w16cid:durableId="812521123">
    <w:abstractNumId w:val="0"/>
  </w:num>
  <w:num w:numId="3" w16cid:durableId="1658336734">
    <w:abstractNumId w:val="3"/>
  </w:num>
  <w:num w:numId="4" w16cid:durableId="1781759763">
    <w:abstractNumId w:val="4"/>
  </w:num>
  <w:num w:numId="5" w16cid:durableId="1356037272">
    <w:abstractNumId w:val="1"/>
  </w:num>
  <w:num w:numId="6" w16cid:durableId="207881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F5"/>
    <w:rsid w:val="00035867"/>
    <w:rsid w:val="000958EA"/>
    <w:rsid w:val="0026417A"/>
    <w:rsid w:val="002A22DC"/>
    <w:rsid w:val="002F138B"/>
    <w:rsid w:val="00342966"/>
    <w:rsid w:val="003B7A1B"/>
    <w:rsid w:val="0040330F"/>
    <w:rsid w:val="00430027"/>
    <w:rsid w:val="00463D93"/>
    <w:rsid w:val="004F7F0A"/>
    <w:rsid w:val="00503B2B"/>
    <w:rsid w:val="005E3F0C"/>
    <w:rsid w:val="005F3980"/>
    <w:rsid w:val="00607508"/>
    <w:rsid w:val="00715F68"/>
    <w:rsid w:val="0077378A"/>
    <w:rsid w:val="008F1EE0"/>
    <w:rsid w:val="009D2E85"/>
    <w:rsid w:val="00A27D4F"/>
    <w:rsid w:val="00A3044C"/>
    <w:rsid w:val="00A76FC4"/>
    <w:rsid w:val="00B047F5"/>
    <w:rsid w:val="00C40C8F"/>
    <w:rsid w:val="00CE1F56"/>
    <w:rsid w:val="00D823BA"/>
    <w:rsid w:val="00E91B23"/>
    <w:rsid w:val="00EA6B20"/>
    <w:rsid w:val="00EB7CA7"/>
    <w:rsid w:val="00ED7739"/>
    <w:rsid w:val="00EE67E2"/>
    <w:rsid w:val="00FF6972"/>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AD3F"/>
  <w15:docId w15:val="{4E06A4FC-F756-44C0-A7BE-73F6FC7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1EE0"/>
    <w:pPr>
      <w:ind w:left="720"/>
      <w:contextualSpacing/>
    </w:pPr>
  </w:style>
  <w:style w:type="character" w:styleId="Hyperlink">
    <w:name w:val="Hyperlink"/>
    <w:basedOn w:val="DefaultParagraphFont"/>
    <w:uiPriority w:val="99"/>
    <w:unhideWhenUsed/>
    <w:rsid w:val="008F1EE0"/>
    <w:rPr>
      <w:color w:val="0000FF" w:themeColor="hyperlink"/>
      <w:u w:val="single"/>
    </w:rPr>
  </w:style>
  <w:style w:type="character" w:styleId="UnresolvedMention">
    <w:name w:val="Unresolved Mention"/>
    <w:basedOn w:val="DefaultParagraphFont"/>
    <w:uiPriority w:val="99"/>
    <w:semiHidden/>
    <w:unhideWhenUsed/>
    <w:rsid w:val="008F1EE0"/>
    <w:rPr>
      <w:color w:val="605E5C"/>
      <w:shd w:val="clear" w:color="auto" w:fill="E1DFDD"/>
    </w:rPr>
  </w:style>
  <w:style w:type="character" w:styleId="FollowedHyperlink">
    <w:name w:val="FollowedHyperlink"/>
    <w:basedOn w:val="DefaultParagraphFont"/>
    <w:uiPriority w:val="99"/>
    <w:semiHidden/>
    <w:unhideWhenUsed/>
    <w:rsid w:val="008F1EE0"/>
    <w:rPr>
      <w:color w:val="800080" w:themeColor="followedHyperlink"/>
      <w:u w:val="single"/>
    </w:rPr>
  </w:style>
  <w:style w:type="paragraph" w:styleId="NoSpacing">
    <w:name w:val="No Spacing"/>
    <w:uiPriority w:val="1"/>
    <w:qFormat/>
    <w:rsid w:val="0040330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221">
      <w:bodyDiv w:val="1"/>
      <w:marLeft w:val="0"/>
      <w:marRight w:val="0"/>
      <w:marTop w:val="0"/>
      <w:marBottom w:val="0"/>
      <w:divBdr>
        <w:top w:val="none" w:sz="0" w:space="0" w:color="auto"/>
        <w:left w:val="none" w:sz="0" w:space="0" w:color="auto"/>
        <w:bottom w:val="none" w:sz="0" w:space="0" w:color="auto"/>
        <w:right w:val="none" w:sz="0" w:space="0" w:color="auto"/>
      </w:divBdr>
    </w:div>
    <w:div w:id="436489368">
      <w:bodyDiv w:val="1"/>
      <w:marLeft w:val="0"/>
      <w:marRight w:val="0"/>
      <w:marTop w:val="0"/>
      <w:marBottom w:val="0"/>
      <w:divBdr>
        <w:top w:val="none" w:sz="0" w:space="0" w:color="auto"/>
        <w:left w:val="none" w:sz="0" w:space="0" w:color="auto"/>
        <w:bottom w:val="none" w:sz="0" w:space="0" w:color="auto"/>
        <w:right w:val="none" w:sz="0" w:space="0" w:color="auto"/>
      </w:divBdr>
    </w:div>
    <w:div w:id="983050558">
      <w:bodyDiv w:val="1"/>
      <w:marLeft w:val="0"/>
      <w:marRight w:val="0"/>
      <w:marTop w:val="0"/>
      <w:marBottom w:val="0"/>
      <w:divBdr>
        <w:top w:val="none" w:sz="0" w:space="0" w:color="auto"/>
        <w:left w:val="none" w:sz="0" w:space="0" w:color="auto"/>
        <w:bottom w:val="none" w:sz="0" w:space="0" w:color="auto"/>
        <w:right w:val="none" w:sz="0" w:space="0" w:color="auto"/>
      </w:divBdr>
    </w:div>
    <w:div w:id="1039276791">
      <w:bodyDiv w:val="1"/>
      <w:marLeft w:val="0"/>
      <w:marRight w:val="0"/>
      <w:marTop w:val="0"/>
      <w:marBottom w:val="0"/>
      <w:divBdr>
        <w:top w:val="none" w:sz="0" w:space="0" w:color="auto"/>
        <w:left w:val="none" w:sz="0" w:space="0" w:color="auto"/>
        <w:bottom w:val="none" w:sz="0" w:space="0" w:color="auto"/>
        <w:right w:val="none" w:sz="0" w:space="0" w:color="auto"/>
      </w:divBdr>
    </w:div>
    <w:div w:id="1351834741">
      <w:bodyDiv w:val="1"/>
      <w:marLeft w:val="0"/>
      <w:marRight w:val="0"/>
      <w:marTop w:val="0"/>
      <w:marBottom w:val="0"/>
      <w:divBdr>
        <w:top w:val="none" w:sz="0" w:space="0" w:color="auto"/>
        <w:left w:val="none" w:sz="0" w:space="0" w:color="auto"/>
        <w:bottom w:val="none" w:sz="0" w:space="0" w:color="auto"/>
        <w:right w:val="none" w:sz="0" w:space="0" w:color="auto"/>
      </w:divBdr>
    </w:div>
    <w:div w:id="1775512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asa.gov/feature/esnt/2021/reducing-emissions-to-mitigate-climate-change-could-yield-dramatic-health-benefits-by-2030" TargetMode="External"/><Relationship Id="rId3" Type="http://schemas.openxmlformats.org/officeDocument/2006/relationships/styles" Target="styles.xml"/><Relationship Id="rId21" Type="http://schemas.openxmlformats.org/officeDocument/2006/relationships/hyperlink" Target="https://www.statista.com/topics/975/motor-vehicle-produc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limate.gov/news-features/understanding-climate/climate-change-atmospheric-carbon-diox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unfccc.int/process-and-meetings/the-paris-agreement/the-paris-agreement" TargetMode="External"/><Relationship Id="rId10" Type="http://schemas.openxmlformats.org/officeDocument/2006/relationships/image" Target="media/image5.png"/><Relationship Id="rId19" Type="http://schemas.openxmlformats.org/officeDocument/2006/relationships/hyperlink" Target="https://climate.mit.edu/explainers/sea-level-ris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arth.stanford.edu/news/covid-lockdown-causes-record-drop-carbon-emissions-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November</b:Month>
    <b:DayAccessed>7</b:DayAccessed>
    <b:Day>22</b:Day>
    <b:Year>2022</b:Year>
    <b:SourceType>DocumentFromInternetSite</b:SourceType>
    <b:URL>https://www.statista.com/topics/975/motor-vehicle-production/#topicOverview</b:URL>
    <b:Title>Motor vehicle production - Statistics &amp; Facts</b:Title>
    <b:InternetSiteTitle>Statista</b:InternetSiteTitle>
    <b:MonthAccessed>December</b:MonthAccessed>
    <b:YearAccessed>2022</b:YearAccessed>
    <b:Gdcea>{"AccessedType":"Website"}</b:Gdcea>
    <b:Author>
      <b:Author>
        <b:NameList>
          <b:Person>
            <b:First>Martin</b:First>
            <b:Last>Placek</b:Last>
          </b:Person>
        </b:NameList>
      </b:Author>
    </b:Author>
  </b:Source>
  <b:Source>
    <b:Tag>source2</b:Tag>
    <b:Month>November</b:Month>
    <b:DayAccessed>7</b:DayAccessed>
    <b:Day>17</b:Day>
    <b:Year>2021</b:Year>
    <b:SourceType>DocumentFromInternetSite</b:SourceType>
    <b:URL>https://www.nasa.gov/feature/esnt/2021/reducing-emissions-to-mitigate-climate-change-could-yield-dramatic-health-benefits-by-2030</b:URL>
    <b:Title>Health Benefits of Reducing Emissions to Mitigate Climate Change</b:Title>
    <b:InternetSiteTitle>NASA</b:InternetSiteTitle>
    <b:MonthAccessed>December</b:MonthAccessed>
    <b:YearAccessed>2022</b:YearAccessed>
    <b:Gdcea>{"AccessedType":"Website"}</b:Gdcea>
    <b:Author>
      <b:Author>
        <b:NameList>
          <b:Person>
            <b:First>Roberto</b:First>
            <b:Middle>Molar</b:Middle>
            <b:Last>Candanosa</b:Last>
          </b:Person>
        </b:NameList>
      </b:Author>
    </b:Author>
  </b:Source>
  <b:Source>
    <b:Tag>source3</b:Tag>
    <b:Month>June</b:Month>
    <b:DayAccessed>7</b:DayAccessed>
    <b:Day>23</b:Day>
    <b:Year>2022</b:Year>
    <b:SourceType>DocumentFromInternetSite</b:SourceType>
    <b:URL>https://www.climate.gov/news-features/understanding-climate/climate-change-atmospheric-carbon-dioxide</b:URL>
    <b:Title>Climate Change: Atmospheric Carbon Dioxide | NOAA Climate.gov</b:Title>
    <b:InternetSiteTitle>Climate.gov</b:InternetSiteTitle>
    <b:MonthAccessed>December</b:MonthAccessed>
    <b:YearAccessed>2022</b:YearAccessed>
    <b:Gdcea>{"AccessedType":"Website"}</b:Gdcea>
    <b:Author>
      <b:Author>
        <b:NameList>
          <b:Person>
            <b:First>Rebecca</b:First>
            <b:Last>Lindsey</b:Last>
          </b:Person>
        </b:NameList>
      </b:Author>
    </b:Author>
  </b:Source>
  <b:Source>
    <b:Tag>source4</b:Tag>
    <b:Month>May</b:Month>
    <b:DayAccessed>7</b:DayAccessed>
    <b:Day>25</b:Day>
    <b:Year>2021</b:Year>
    <b:SourceType>DocumentFromInternetSite</b:SourceType>
    <b:URL>https://climate.mit.edu/explainers/sea-level-rise</b:URL>
    <b:Title>Sea Level Rise | MIT Climate Portal</b:Title>
    <b:InternetSiteTitle>MIT Climate Portal</b:InternetSiteTitle>
    <b:MonthAccessed>December</b:MonthAccessed>
    <b:YearAccessed>2022</b:YearAccessed>
    <b:Gdcea>{"AccessedType":"Website"}</b:Gdcea>
    <b:Author>
      <b:Author>
        <b:NameList>
          <b:Person>
            <b:First>Janelle</b:First>
            <b:Last>Knox-Hayes</b:Last>
          </b:Person>
          <b:Person>
            <b:First>Elizabeth</b:First>
            <b:Last>Gribkoff</b:Last>
          </b:Person>
        </b:NameList>
      </b:Author>
    </b:Author>
  </b:Source>
  <b:Source>
    <b:Tag>source5</b:Tag>
    <b:DayAccessed>7</b:DayAccessed>
    <b:SourceType>DocumentFromInternetSite</b:SourceType>
    <b:URL>https://unfccc.int/process-and-meetings/the-paris-agreement/the-paris-agreement</b:URL>
    <b:Title>The Paris Agreement</b:Title>
    <b:InternetSiteTitle>UNFCCC</b:InternetSiteTitle>
    <b:MonthAccessed>December</b:MonthAccessed>
    <b:YearAccessed>2022</b:YearAccessed>
    <b:Gdcea>{"AccessedType":"Website"}</b:Gdcea>
    <b:Author>
      <b:Author>
        <b:Corporate>United Nations Climate Change</b:Corporate>
      </b:Author>
    </b:Author>
  </b:Source>
  <b:Source>
    <b:Tag>source6</b:Tag>
    <b:Month>December</b:Month>
    <b:DayAccessed>7</b:DayAccessed>
    <b:Day>10</b:Day>
    <b:Year>2020</b:Year>
    <b:SourceType>DocumentFromInternetSite</b:SourceType>
    <b:URL>https://earth.stanford.edu/news/covid-lockdown-causes-record-drop-carbon-emissions-2020</b:URL>
    <b:Title>COVID lockdown causes record drop in carbon emissions for 2020</b:Title>
    <b:InternetSiteTitle>Stanford Doerr School of Sustainability</b:InternetSiteTitle>
    <b:MonthAccessed>December</b:MonthAccessed>
    <b:YearAccessed>2022</b:YearAccessed>
    <b:Gdcea>{"AccessedType":"Website"}</b:Gdcea>
    <b:Author>
      <b:Author>
        <b:Corporate>Stanford Earth Matters Magazine</b:Corporate>
      </b:Author>
    </b:Author>
  </b:Source>
  <b:Source>
    <b:Tag>source7</b:Tag>
    <b:Issue>6</b:Issue>
    <b:Volume>3</b:Volume>
    <b:Month>December</b:Month>
    <b:Year>2017</b:Year>
    <b:Pages>330 - 333</b:Pages>
    <b:SourceType>JournalArticle</b:SourceType>
    <b:Title>Accident Detection and Intelligent Navigation System for Emergency vehicles in Urban Areas using IoT</b:Title>
    <b:JournalName>International Journal of Engineering and Techniques</b:JournalName>
    <b:Gdcea>{"AccessedType":"Website"}</b:Gdcea>
    <b:Author>
      <b:Author>
        <b:NameList>
          <b:Person>
            <b:First>Kumar</b:First>
            <b:Last>Harish</b:Last>
          </b:Person>
          <b:Person>
            <b:First>G</b:First>
            <b:Last>Deepak</b:Last>
          </b:Person>
        </b:NameList>
      </b:Author>
    </b:Author>
  </b:Source>
  <b:Source>
    <b:Tag>source8</b:Tag>
    <b:Year>2022</b:Year>
    <b:Pages>225-244</b:Pages>
    <b:SourceType>BookSection</b:SourceType>
    <b:Title>Smart traffic light management system for heavy vehicles</b:Title>
    <b:StandardNumber>https://doi.org/10.1016/B978-0-323-90592-3.00013-6</b:StandardNumber>
    <b:BookTitle>Autonomous and Connected Heavy Vehicle Technology</b:BookTitle>
    <b:Publisher>Academic Press</b:Publisher>
    <b:Gdcea>{"AccessedType":"Print"}</b:Gdcea>
    <b:Author>
      <b:Author>
        <b:NameList>
          <b:Person>
            <b:First>Usha</b:First>
            <b:Last>Mittal</b:Last>
          </b:Person>
          <b:Person>
            <b:First>Priyanka</b:First>
            <b:Last>Chawla</b:Last>
          </b:Person>
          <b:Person>
            <b:First>Adarsh</b:First>
            <b:Last>Kumar</b:Last>
          </b:Person>
        </b:NameList>
      </b:Author>
    </b:Author>
  </b:Source>
  <b:Source>
    <b:Tag>source9</b:Tag>
    <b:DayAccessed>4</b:DayAccessed>
    <b:Day>29</b:Day>
    <b:Year>2020</b:Year>
    <b:SourceType>DocumentFromInternetSite</b:SourceType>
    <b:URL>https://www.kaggle.com/datasets/abhisheksinghblr/emergency-vehicles-identification?resource=download</b:URL>
    <b:Title>Emergency Vehicles Identification</b:Title>
    <b:InternetSiteTitle>Kaggle</b:InternetSiteTitle>
    <b:MonthAccessed>December</b:MonthAccessed>
    <b:YearAccessed>2022</b:YearAccessed>
    <b:Gdcea>{"AccessedType":"Website"}</b:Gdcea>
    <b:Author>
      <b:Author>
        <b:NameList>
          <b:Person>
            <b:First>Abishek</b:First>
            <b:Last>Singh</b:Last>
          </b:Person>
        </b:NameList>
      </b:Author>
    </b:Author>
  </b:Source>
  <b:Source>
    <b:Tag>source10</b:Tag>
    <b:Month>August</b:Month>
    <b:DayAccessed>8</b:DayAccessed>
    <b:Day>24</b:Day>
    <b:Year>2022</b:Year>
    <b:SourceType>DocumentFromInternetSite</b:SourceType>
    <b:URL>https://www.geeksforgeeks.org/keras-conv2d-class/</b:URL>
    <b:Title>Keras.Conv2D Class</b:Title>
    <b:InternetSiteTitle>GeeksforGeeks</b:InternetSiteTitle>
    <b:MonthAccessed>December</b:MonthAccessed>
    <b:YearAccessed>2022</b:YearAccessed>
    <b:Gdcea>{"AccessedType":"Website"}</b:Gdcea>
    <b:Author>
      <b:Author>
        <b:Corporate>Geeks for geeks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bello</dc:creator>
  <cp:keywords/>
  <dc:description/>
  <cp:lastModifiedBy>KAZEEM BELLO</cp:lastModifiedBy>
  <cp:revision>2</cp:revision>
  <dcterms:created xsi:type="dcterms:W3CDTF">2024-05-24T11:45:00Z</dcterms:created>
  <dcterms:modified xsi:type="dcterms:W3CDTF">2024-05-24T11:45:00Z</dcterms:modified>
</cp:coreProperties>
</file>