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D07E" w14:textId="1C3DF41E" w:rsidR="00C52C04" w:rsidRPr="00C52C04" w:rsidRDefault="00C52C04" w:rsidP="00C52C04">
      <w:pPr>
        <w:pStyle w:val="Title"/>
        <w:jc w:val="center"/>
        <w:rPr>
          <w:rFonts w:ascii="Times New Roman" w:hAnsi="Times New Roman" w:cs="Times New Roman"/>
          <w:color w:val="7030A0"/>
        </w:rPr>
      </w:pPr>
      <w:r w:rsidRPr="00C52C04">
        <w:rPr>
          <w:rFonts w:ascii="Times New Roman" w:hAnsi="Times New Roman" w:cs="Times New Roman"/>
          <w:color w:val="7030A0"/>
        </w:rPr>
        <w:t>Netflix Clone | ME</w:t>
      </w:r>
      <w:r w:rsidR="0072454D">
        <w:rPr>
          <w:rFonts w:ascii="Times New Roman" w:hAnsi="Times New Roman" w:cs="Times New Roman"/>
          <w:color w:val="7030A0"/>
        </w:rPr>
        <w:t>R</w:t>
      </w:r>
      <w:r w:rsidRPr="00C52C04">
        <w:rPr>
          <w:rFonts w:ascii="Times New Roman" w:hAnsi="Times New Roman" w:cs="Times New Roman"/>
          <w:color w:val="7030A0"/>
        </w:rPr>
        <w:t>N</w:t>
      </w:r>
    </w:p>
    <w:p w14:paraId="7EC4C630" w14:textId="7E1791E2" w:rsidR="00181EE9" w:rsidRPr="00181EE9" w:rsidRDefault="00C52C04" w:rsidP="00181EE9">
      <w:pPr>
        <w:pStyle w:val="Heading1"/>
        <w:rPr>
          <w:b/>
          <w:bCs/>
          <w:sz w:val="36"/>
          <w:szCs w:val="36"/>
        </w:rPr>
      </w:pPr>
      <w:r w:rsidRPr="00A9765D">
        <w:rPr>
          <w:b/>
          <w:bCs/>
          <w:sz w:val="36"/>
          <w:szCs w:val="36"/>
        </w:rPr>
        <w:t>Project Abstract:</w:t>
      </w:r>
    </w:p>
    <w:p w14:paraId="5B1F9736" w14:textId="3C4EF1F5" w:rsidR="00A9765D" w:rsidRDefault="00C52C04" w:rsidP="00181EE9">
      <w:pPr>
        <w:pStyle w:val="ListParagraph"/>
        <w:numPr>
          <w:ilvl w:val="0"/>
          <w:numId w:val="2"/>
        </w:numPr>
        <w:ind w:right="4"/>
      </w:pPr>
      <w:r>
        <w:t>Netflix</w:t>
      </w:r>
      <w:r w:rsidR="00E04505">
        <w:t xml:space="preserve"> </w:t>
      </w:r>
      <w:r w:rsidR="00A9765D">
        <w:t xml:space="preserve">Beta (Clone) </w:t>
      </w:r>
      <w:r w:rsidR="00E04505">
        <w:t>is a Design and Development of a Netflix-Inspired Platform.</w:t>
      </w:r>
      <w:r>
        <w:t xml:space="preserve"> </w:t>
      </w:r>
      <w:r w:rsidR="00E04505">
        <w:t xml:space="preserve">In an era dominated by digital streaming services, the creation of platforms that emulate the success and appeal of industry giants like Netflix has become increasingly relevant. </w:t>
      </w:r>
      <w:r>
        <w:t>This abstract outline</w:t>
      </w:r>
      <w:r w:rsidR="00E04505">
        <w:t xml:space="preserve"> the conceptualization, design, and development process of a Netflix-inspired clone platform aimed at offering users a comparable streaming experience. </w:t>
      </w:r>
    </w:p>
    <w:p w14:paraId="06A69565" w14:textId="2E11D87C" w:rsidR="00181EE9" w:rsidRDefault="00181EE9" w:rsidP="00181EE9">
      <w:pPr>
        <w:pStyle w:val="ListParagraph"/>
        <w:numPr>
          <w:ilvl w:val="0"/>
          <w:numId w:val="2"/>
        </w:numPr>
        <w:ind w:right="4"/>
      </w:pPr>
      <w:r>
        <w:t>The digital age has revolutionized entertainment consumption, with video streaming services like Netflix leading the charge. This project aims to develop a web application replicating core functionalities of popular streaming platforms, offering users a convenient and personalized way to access a vast library of movies and TV shows. Our project, titled "</w:t>
      </w:r>
      <w:r w:rsidR="0072454D">
        <w:t>Netflix Lite GIITS Version”</w:t>
      </w:r>
      <w:r>
        <w:t>, is a Netflix clone built using the MERN stack (MongoDB, Express.js, React.js, and Node.js).</w:t>
      </w:r>
    </w:p>
    <w:p w14:paraId="713B4644" w14:textId="16617FDA" w:rsidR="00A9765D" w:rsidRDefault="00A9765D" w:rsidP="00181EE9">
      <w:pPr>
        <w:pStyle w:val="ListParagraph"/>
        <w:ind w:left="-5" w:right="4" w:firstLine="0"/>
      </w:pPr>
    </w:p>
    <w:p w14:paraId="462CB05E" w14:textId="59F399AC" w:rsidR="00A9765D" w:rsidRDefault="0072454D" w:rsidP="0072454D">
      <w:pPr>
        <w:ind w:left="2875" w:right="4" w:firstLine="5"/>
      </w:pPr>
      <w:r>
        <w:rPr>
          <w:noProof/>
        </w:rPr>
        <w:drawing>
          <wp:inline distT="0" distB="0" distL="0" distR="0" wp14:anchorId="09E44CA7" wp14:editId="0FCAF6BF">
            <wp:extent cx="2580596" cy="1973580"/>
            <wp:effectExtent l="0" t="0" r="0" b="7620"/>
            <wp:docPr id="1893612164" name="Picture 1" descr="Software Development Life Cycle – Cy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Development Life Cycle – Cyb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7884" cy="1979153"/>
                    </a:xfrm>
                    <a:prstGeom prst="rect">
                      <a:avLst/>
                    </a:prstGeom>
                    <a:noFill/>
                    <a:ln>
                      <a:noFill/>
                    </a:ln>
                  </pic:spPr>
                </pic:pic>
              </a:graphicData>
            </a:graphic>
          </wp:inline>
        </w:drawing>
      </w:r>
    </w:p>
    <w:p w14:paraId="564921AD" w14:textId="2F3C269D" w:rsidR="00E96C59" w:rsidRDefault="00E04505" w:rsidP="00420E33">
      <w:pPr>
        <w:pStyle w:val="Heading1"/>
      </w:pPr>
      <w:r w:rsidRPr="00445918">
        <w:rPr>
          <w:rFonts w:eastAsia="Calibri" w:cstheme="majorHAnsi"/>
          <w:b/>
          <w:bCs/>
          <w:sz w:val="36"/>
          <w:szCs w:val="36"/>
        </w:rPr>
        <w:t xml:space="preserve">Key </w:t>
      </w:r>
      <w:r w:rsidR="00C52C04" w:rsidRPr="00445918">
        <w:rPr>
          <w:rFonts w:cstheme="majorHAnsi"/>
          <w:b/>
          <w:bCs/>
          <w:sz w:val="36"/>
          <w:szCs w:val="36"/>
        </w:rPr>
        <w:t>features</w:t>
      </w:r>
      <w:r w:rsidR="00C52C04">
        <w:t>:</w:t>
      </w:r>
      <w:r>
        <w:rPr>
          <w:rFonts w:ascii="Calibri" w:eastAsia="Calibri" w:hAnsi="Calibri" w:cs="Calibri"/>
        </w:rPr>
        <w:t xml:space="preserve"> </w:t>
      </w:r>
    </w:p>
    <w:p w14:paraId="4E9DBE71" w14:textId="77777777" w:rsidR="00E96C59" w:rsidRDefault="00E04505" w:rsidP="00F63776">
      <w:pPr>
        <w:numPr>
          <w:ilvl w:val="0"/>
          <w:numId w:val="13"/>
        </w:numPr>
        <w:spacing w:after="59"/>
        <w:ind w:right="4" w:hanging="360"/>
      </w:pPr>
      <w:r w:rsidRPr="00445918">
        <w:rPr>
          <w:rStyle w:val="Heading2Char"/>
        </w:rPr>
        <w:t>User Registration and Profiles:</w:t>
      </w:r>
      <w:r>
        <w:rPr>
          <w:b/>
        </w:rPr>
        <w:t xml:space="preserve"> </w:t>
      </w:r>
      <w:r>
        <w:t xml:space="preserve">Allow users to create accounts with unique profiles. Each profile can have personalized settings, viewing history, and recommendations. </w:t>
      </w:r>
    </w:p>
    <w:p w14:paraId="149FD1AA" w14:textId="2B41EAD1" w:rsidR="00E96C59" w:rsidRDefault="00E04505" w:rsidP="00F63776">
      <w:pPr>
        <w:numPr>
          <w:ilvl w:val="0"/>
          <w:numId w:val="13"/>
        </w:numPr>
        <w:spacing w:after="59"/>
        <w:ind w:right="4" w:hanging="360"/>
      </w:pPr>
      <w:r w:rsidRPr="00445918">
        <w:rPr>
          <w:rStyle w:val="Heading2Char"/>
        </w:rPr>
        <w:t xml:space="preserve">Content </w:t>
      </w:r>
      <w:r w:rsidR="00C52C04" w:rsidRPr="00445918">
        <w:rPr>
          <w:rStyle w:val="Heading2Char"/>
        </w:rPr>
        <w:t>Catalogue</w:t>
      </w:r>
      <w:r w:rsidRPr="00445918">
        <w:rPr>
          <w:rStyle w:val="Heading2Char"/>
        </w:rPr>
        <w:t>:</w:t>
      </w:r>
      <w:r>
        <w:t xml:space="preserve"> Offer a diverse library of movies, TV shows, documentaries, and original content across various genres and languages. </w:t>
      </w:r>
    </w:p>
    <w:p w14:paraId="43559FD8" w14:textId="26725A95" w:rsidR="00E96C59" w:rsidRDefault="00E04505" w:rsidP="00F63776">
      <w:pPr>
        <w:numPr>
          <w:ilvl w:val="0"/>
          <w:numId w:val="13"/>
        </w:numPr>
        <w:spacing w:after="59"/>
        <w:ind w:right="4" w:hanging="360"/>
      </w:pPr>
      <w:r w:rsidRPr="00445918">
        <w:rPr>
          <w:rStyle w:val="Heading2Char"/>
        </w:rPr>
        <w:t>Search and Filters:</w:t>
      </w:r>
      <w:r>
        <w:rPr>
          <w:b/>
        </w:rPr>
        <w:t xml:space="preserve"> </w:t>
      </w:r>
      <w:r>
        <w:t xml:space="preserve">Enable users to search for content by title, genre, actor, director, or keyword. Provide advanced filtering options to refine search results. </w:t>
      </w:r>
    </w:p>
    <w:p w14:paraId="46E1FD8E" w14:textId="77777777" w:rsidR="00E96C59" w:rsidRDefault="00E04505" w:rsidP="00F63776">
      <w:pPr>
        <w:numPr>
          <w:ilvl w:val="0"/>
          <w:numId w:val="13"/>
        </w:numPr>
        <w:spacing w:after="62"/>
        <w:ind w:right="4" w:hanging="360"/>
      </w:pPr>
      <w:r w:rsidRPr="00445918">
        <w:rPr>
          <w:rStyle w:val="Heading2Char"/>
        </w:rPr>
        <w:t>Video Streaming:</w:t>
      </w:r>
      <w:r>
        <w:rPr>
          <w:b/>
        </w:rPr>
        <w:t xml:space="preserve"> </w:t>
      </w:r>
      <w:r>
        <w:t xml:space="preserve">Enable seamless streaming of high-quality video content with adaptive bitrate streaming for different internet connection speeds. </w:t>
      </w:r>
    </w:p>
    <w:p w14:paraId="66C9137D" w14:textId="77777777" w:rsidR="00E96C59" w:rsidRDefault="00E04505" w:rsidP="00F63776">
      <w:pPr>
        <w:numPr>
          <w:ilvl w:val="0"/>
          <w:numId w:val="13"/>
        </w:numPr>
        <w:spacing w:after="59"/>
        <w:ind w:right="4" w:hanging="360"/>
      </w:pPr>
      <w:r w:rsidRPr="00445918">
        <w:rPr>
          <w:rStyle w:val="Heading2Char"/>
        </w:rPr>
        <w:t>Content Management System (CMS):</w:t>
      </w:r>
      <w:r>
        <w:rPr>
          <w:b/>
        </w:rPr>
        <w:t xml:space="preserve"> </w:t>
      </w:r>
      <w:r>
        <w:t xml:space="preserve">Provide an intuitive CMS for administrators to manage content, including adding new titles, updating metadata, and scheduling releases. </w:t>
      </w:r>
    </w:p>
    <w:p w14:paraId="4AFD999F" w14:textId="77777777" w:rsidR="00E96C59" w:rsidRDefault="00E04505" w:rsidP="00F63776">
      <w:pPr>
        <w:numPr>
          <w:ilvl w:val="0"/>
          <w:numId w:val="13"/>
        </w:numPr>
        <w:spacing w:after="35"/>
        <w:ind w:right="4" w:hanging="360"/>
      </w:pPr>
      <w:r w:rsidRPr="00445918">
        <w:rPr>
          <w:rStyle w:val="Heading2Char"/>
        </w:rPr>
        <w:lastRenderedPageBreak/>
        <w:t>Watchlist:</w:t>
      </w:r>
      <w:r>
        <w:t xml:space="preserve"> Enable users to add content to a watchlist for future viewing. </w:t>
      </w:r>
    </w:p>
    <w:p w14:paraId="4BCD7869" w14:textId="181943F4" w:rsidR="00E96C59" w:rsidRDefault="00E04505" w:rsidP="00F63776">
      <w:pPr>
        <w:numPr>
          <w:ilvl w:val="0"/>
          <w:numId w:val="13"/>
        </w:numPr>
        <w:spacing w:after="59"/>
        <w:ind w:right="4" w:hanging="360"/>
      </w:pPr>
      <w:r w:rsidRPr="00445918">
        <w:rPr>
          <w:rStyle w:val="Heading2Char"/>
        </w:rPr>
        <w:t>User Reviews and Ratings:</w:t>
      </w:r>
      <w:r>
        <w:t xml:space="preserve"> Allow users to rate and review content, helping others make informed decisions. </w:t>
      </w:r>
    </w:p>
    <w:p w14:paraId="7DE78EA1" w14:textId="77777777" w:rsidR="00181EE9" w:rsidRDefault="00181EE9" w:rsidP="00181EE9">
      <w:pPr>
        <w:ind w:right="4"/>
      </w:pPr>
    </w:p>
    <w:p w14:paraId="768024D4" w14:textId="2D11C164" w:rsidR="00F63776" w:rsidRPr="00F63776" w:rsidRDefault="00420E33" w:rsidP="00F63776">
      <w:pPr>
        <w:pStyle w:val="Heading1"/>
        <w:rPr>
          <w:b/>
          <w:bCs/>
          <w:sz w:val="36"/>
          <w:szCs w:val="36"/>
        </w:rPr>
      </w:pPr>
      <w:r w:rsidRPr="00F63776">
        <w:rPr>
          <w:b/>
          <w:bCs/>
          <w:sz w:val="36"/>
          <w:szCs w:val="36"/>
        </w:rPr>
        <w:t>Technologies Used:</w:t>
      </w:r>
    </w:p>
    <w:p w14:paraId="79871B7C" w14:textId="7AB9C058" w:rsidR="00420E33" w:rsidRPr="00F63776" w:rsidRDefault="00F63776" w:rsidP="00F63776">
      <w:pPr>
        <w:pStyle w:val="Heading3"/>
        <w:ind w:firstLine="350"/>
        <w:rPr>
          <w:rFonts w:eastAsia="Times New Roman"/>
          <w:b/>
          <w:bCs/>
          <w:color w:val="6F134E"/>
          <w:sz w:val="28"/>
          <w:szCs w:val="28"/>
        </w:rPr>
      </w:pPr>
      <w:r w:rsidRPr="00F63776">
        <w:rPr>
          <w:rFonts w:eastAsia="Times New Roman"/>
          <w:b/>
          <w:bCs/>
          <w:color w:val="6F134E"/>
          <w:sz w:val="28"/>
          <w:szCs w:val="28"/>
        </w:rPr>
        <w:t>Frontend</w:t>
      </w:r>
      <w:r w:rsidR="00420E33" w:rsidRPr="00F63776">
        <w:rPr>
          <w:rFonts w:eastAsia="Times New Roman"/>
          <w:b/>
          <w:bCs/>
          <w:color w:val="6F134E"/>
          <w:sz w:val="28"/>
          <w:szCs w:val="28"/>
        </w:rPr>
        <w:t xml:space="preserve"> (React.js):</w:t>
      </w:r>
    </w:p>
    <w:p w14:paraId="4F3653FD" w14:textId="77777777" w:rsidR="00420E33" w:rsidRPr="00420E33" w:rsidRDefault="00420E33" w:rsidP="00046CDE">
      <w:pPr>
        <w:numPr>
          <w:ilvl w:val="0"/>
          <w:numId w:val="14"/>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420E33">
        <w:rPr>
          <w:rStyle w:val="Heading2Char"/>
          <w:b/>
          <w:bCs/>
        </w:rPr>
        <w:t>React.js</w:t>
      </w:r>
      <w:r w:rsidRPr="00420E33">
        <w:rPr>
          <w:rFonts w:ascii="Times New Roman" w:eastAsia="Times New Roman" w:hAnsi="Times New Roman" w:cs="Times New Roman"/>
          <w:b/>
          <w:bCs/>
          <w:color w:val="auto"/>
          <w:kern w:val="0"/>
          <w:szCs w:val="24"/>
          <w14:ligatures w14:val="none"/>
        </w:rPr>
        <w:t>:</w:t>
      </w:r>
      <w:r w:rsidRPr="00420E33">
        <w:rPr>
          <w:rFonts w:ascii="Times New Roman" w:eastAsia="Times New Roman" w:hAnsi="Times New Roman" w:cs="Times New Roman"/>
          <w:color w:val="auto"/>
          <w:kern w:val="0"/>
          <w:szCs w:val="24"/>
          <w14:ligatures w14:val="none"/>
        </w:rPr>
        <w:t xml:space="preserve"> This popular JavaScript library will be used to build the user interface (UI) of our application. React's component-based architecture allows for efficient development and maintenance of the dynamic and interactive UI elements. Users will interact with features like browsing content, managing profiles and watchlists, and initiating playback through the React-built interface.</w:t>
      </w:r>
    </w:p>
    <w:p w14:paraId="57CF2827" w14:textId="41AD3338" w:rsidR="00F63776" w:rsidRDefault="00F63776" w:rsidP="00F63776">
      <w:pPr>
        <w:ind w:firstLine="350"/>
        <w:rPr>
          <w:rStyle w:val="Strong"/>
          <w:color w:val="6F134E"/>
          <w:sz w:val="28"/>
          <w:szCs w:val="28"/>
        </w:rPr>
      </w:pPr>
      <w:r w:rsidRPr="00F63776">
        <w:rPr>
          <w:rStyle w:val="Strong"/>
          <w:color w:val="6F134E"/>
          <w:sz w:val="28"/>
          <w:szCs w:val="28"/>
        </w:rPr>
        <w:t>Backend (Node.js, Express.js, MongoDB):</w:t>
      </w:r>
    </w:p>
    <w:p w14:paraId="34600F17" w14:textId="06D1F16F" w:rsidR="00F63776" w:rsidRPr="00F63776" w:rsidRDefault="00F63776" w:rsidP="00F63776">
      <w:pPr>
        <w:pStyle w:val="ListParagraph"/>
        <w:numPr>
          <w:ilvl w:val="0"/>
          <w:numId w:val="12"/>
        </w:numPr>
        <w:spacing w:after="0" w:line="240" w:lineRule="auto"/>
        <w:rPr>
          <w:rFonts w:ascii="Times New Roman" w:eastAsia="Times New Roman" w:hAnsi="Times New Roman" w:cs="Times New Roman"/>
          <w:color w:val="auto"/>
          <w:kern w:val="0"/>
          <w:szCs w:val="24"/>
          <w14:ligatures w14:val="none"/>
        </w:rPr>
      </w:pPr>
      <w:r w:rsidRPr="00F63776">
        <w:rPr>
          <w:rStyle w:val="Heading2Char"/>
        </w:rPr>
        <w:t>Node.js:</w:t>
      </w:r>
      <w:r w:rsidRPr="00F63776">
        <w:rPr>
          <w:rFonts w:ascii="Times New Roman" w:eastAsia="Times New Roman" w:hAnsi="Times New Roman" w:cs="Times New Roman"/>
          <w:color w:val="auto"/>
          <w:kern w:val="0"/>
          <w:szCs w:val="24"/>
          <w14:ligatures w14:val="none"/>
        </w:rPr>
        <w:t xml:space="preserve"> This lightweight and scalable JavaScript runtime environment will serve as the foundation for our backend server. It will be responsible for handling user authentication, managing API requests, and interacting with the database. </w:t>
      </w:r>
    </w:p>
    <w:p w14:paraId="642FAB99" w14:textId="43737545" w:rsidR="00F63776" w:rsidRPr="00F63776" w:rsidRDefault="00F63776" w:rsidP="00F63776">
      <w:pPr>
        <w:pStyle w:val="ListParagraph"/>
        <w:numPr>
          <w:ilvl w:val="0"/>
          <w:numId w:val="12"/>
        </w:numPr>
        <w:spacing w:after="0" w:line="240" w:lineRule="auto"/>
        <w:rPr>
          <w:rFonts w:ascii="Times New Roman" w:eastAsia="Times New Roman" w:hAnsi="Times New Roman" w:cs="Times New Roman"/>
          <w:color w:val="auto"/>
          <w:kern w:val="0"/>
          <w:szCs w:val="24"/>
          <w14:ligatures w14:val="none"/>
        </w:rPr>
      </w:pPr>
      <w:r w:rsidRPr="00F63776">
        <w:rPr>
          <w:rStyle w:val="Heading2Char"/>
        </w:rPr>
        <w:t>Express.js:</w:t>
      </w:r>
      <w:r w:rsidRPr="00F63776">
        <w:rPr>
          <w:rFonts w:ascii="Times New Roman" w:eastAsia="Times New Roman" w:hAnsi="Times New Roman" w:cs="Times New Roman"/>
          <w:color w:val="auto"/>
          <w:kern w:val="0"/>
          <w:szCs w:val="24"/>
          <w14:ligatures w14:val="none"/>
        </w:rPr>
        <w:t xml:space="preserve"> As a web application framework built on top of Node.js, Express.js will streamline server-side development. It will facilitate building RESTful APIs for managing user data, content information, and streaming requests. </w:t>
      </w:r>
    </w:p>
    <w:p w14:paraId="17D114A9" w14:textId="023B24AA" w:rsidR="00F63776" w:rsidRPr="00F63776" w:rsidRDefault="00F63776" w:rsidP="00F63776">
      <w:pPr>
        <w:pStyle w:val="ListParagraph"/>
        <w:numPr>
          <w:ilvl w:val="0"/>
          <w:numId w:val="12"/>
        </w:numPr>
        <w:rPr>
          <w:b/>
          <w:bCs/>
          <w:color w:val="6F134E"/>
          <w:sz w:val="28"/>
          <w:szCs w:val="28"/>
        </w:rPr>
      </w:pPr>
      <w:r w:rsidRPr="00F63776">
        <w:rPr>
          <w:rStyle w:val="Heading2Char"/>
        </w:rPr>
        <w:t>MongoDB:</w:t>
      </w:r>
      <w:r w:rsidRPr="00F63776">
        <w:rPr>
          <w:rFonts w:ascii="Times New Roman" w:eastAsia="Times New Roman" w:hAnsi="Times New Roman" w:cs="Times New Roman"/>
          <w:color w:val="auto"/>
          <w:kern w:val="0"/>
          <w:szCs w:val="24"/>
          <w14:ligatures w14:val="none"/>
        </w:rPr>
        <w:t xml:space="preserve"> We will leverage MongoDB, a NoSQL document database, for its flexibility and scalability. This allows us to store user information (profiles, watchlists), content details (metadata, genres), and potentially user preferences for the recommendation engine.</w:t>
      </w:r>
    </w:p>
    <w:p w14:paraId="26803381" w14:textId="77777777" w:rsidR="00181EE9" w:rsidRDefault="00181EE9" w:rsidP="00181EE9">
      <w:pPr>
        <w:ind w:right="4"/>
      </w:pPr>
    </w:p>
    <w:p w14:paraId="7614B173" w14:textId="77777777" w:rsidR="00E61EEF" w:rsidRDefault="00E61EEF" w:rsidP="00181EE9">
      <w:pPr>
        <w:ind w:right="4"/>
      </w:pPr>
    </w:p>
    <w:p w14:paraId="7A2A218D" w14:textId="77777777" w:rsidR="00E61EEF" w:rsidRDefault="00E61EEF" w:rsidP="00181EE9">
      <w:pPr>
        <w:ind w:right="4"/>
      </w:pPr>
    </w:p>
    <w:p w14:paraId="2A16C1BA" w14:textId="77777777" w:rsidR="00E61EEF" w:rsidRDefault="00E61EEF" w:rsidP="00181EE9">
      <w:pPr>
        <w:ind w:right="4"/>
      </w:pPr>
    </w:p>
    <w:p w14:paraId="57379FAD" w14:textId="77777777" w:rsidR="00E61EEF" w:rsidRDefault="00E61EEF" w:rsidP="00181EE9">
      <w:pPr>
        <w:ind w:right="4"/>
      </w:pPr>
    </w:p>
    <w:p w14:paraId="660ED257" w14:textId="77777777" w:rsidR="00E61EEF" w:rsidRDefault="00E61EEF" w:rsidP="00181EE9">
      <w:pPr>
        <w:ind w:right="4"/>
      </w:pPr>
    </w:p>
    <w:p w14:paraId="0E70C2BB" w14:textId="77777777" w:rsidR="00E61EEF" w:rsidRDefault="00E61EEF" w:rsidP="00181EE9">
      <w:pPr>
        <w:ind w:right="4"/>
      </w:pPr>
    </w:p>
    <w:p w14:paraId="5B984CDA" w14:textId="77777777" w:rsidR="00E61EEF" w:rsidRDefault="00E61EEF" w:rsidP="00181EE9">
      <w:pPr>
        <w:ind w:right="4"/>
      </w:pPr>
    </w:p>
    <w:p w14:paraId="4F97134E" w14:textId="77777777" w:rsidR="00E61EEF" w:rsidRDefault="00E61EEF" w:rsidP="00181EE9">
      <w:pPr>
        <w:ind w:right="4"/>
      </w:pPr>
    </w:p>
    <w:p w14:paraId="30B07263" w14:textId="72D0D575" w:rsidR="00046CDE" w:rsidRPr="00E61EEF" w:rsidRDefault="00046CDE" w:rsidP="00E61EEF">
      <w:pPr>
        <w:pStyle w:val="Heading1"/>
        <w:rPr>
          <w:rStyle w:val="Heading3Char"/>
          <w:b/>
          <w:bCs/>
          <w:color w:val="2F5496" w:themeColor="accent1" w:themeShade="BF"/>
          <w:sz w:val="36"/>
          <w:szCs w:val="36"/>
        </w:rPr>
      </w:pPr>
      <w:r w:rsidRPr="00046CDE">
        <w:rPr>
          <w:b/>
          <w:bCs/>
          <w:sz w:val="36"/>
          <w:szCs w:val="36"/>
        </w:rPr>
        <w:lastRenderedPageBreak/>
        <w:t>Project Flow:</w:t>
      </w:r>
    </w:p>
    <w:p w14:paraId="1244D7F3" w14:textId="49D5F8A3" w:rsidR="00046CDE" w:rsidRDefault="00046CDE" w:rsidP="00181EE9">
      <w:pPr>
        <w:ind w:right="4"/>
        <w:rPr>
          <w:rStyle w:val="Heading3Char"/>
        </w:rPr>
      </w:pPr>
      <w:r>
        <w:rPr>
          <w:rFonts w:asciiTheme="majorHAnsi" w:eastAsiaTheme="majorEastAsia" w:hAnsiTheme="majorHAnsi" w:cstheme="majorBidi"/>
          <w:noProof/>
          <w:color w:val="1F3763" w:themeColor="accent1" w:themeShade="7F"/>
          <w:szCs w:val="24"/>
        </w:rPr>
        <w:drawing>
          <wp:inline distT="0" distB="0" distL="0" distR="0" wp14:anchorId="1F041FB1" wp14:editId="3D2CDD37">
            <wp:extent cx="6000750" cy="4636889"/>
            <wp:effectExtent l="0" t="0" r="0" b="0"/>
            <wp:docPr id="135448961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89617" name="Graphic 135448961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006070" cy="4641000"/>
                    </a:xfrm>
                    <a:prstGeom prst="rect">
                      <a:avLst/>
                    </a:prstGeom>
                  </pic:spPr>
                </pic:pic>
              </a:graphicData>
            </a:graphic>
          </wp:inline>
        </w:drawing>
      </w:r>
    </w:p>
    <w:p w14:paraId="1AE53CA9" w14:textId="77777777" w:rsidR="00046CDE" w:rsidRDefault="00046CDE" w:rsidP="00181EE9">
      <w:pPr>
        <w:ind w:right="4"/>
        <w:rPr>
          <w:rStyle w:val="Heading3Char"/>
        </w:rPr>
      </w:pPr>
    </w:p>
    <w:p w14:paraId="3D6C7833" w14:textId="5AC402F1" w:rsidR="00046CDE" w:rsidRDefault="00046CDE" w:rsidP="00046CDE">
      <w:pPr>
        <w:ind w:left="730" w:right="4" w:firstLine="710"/>
        <w:rPr>
          <w:rStyle w:val="Heading3Char"/>
        </w:rPr>
      </w:pPr>
      <w:r>
        <w:rPr>
          <w:noProof/>
        </w:rPr>
        <w:drawing>
          <wp:inline distT="0" distB="0" distL="0" distR="0" wp14:anchorId="2CB1C4DF" wp14:editId="05F22F55">
            <wp:extent cx="4293870" cy="2689860"/>
            <wp:effectExtent l="0" t="0" r="0" b="15240"/>
            <wp:docPr id="1037429131" name="Diagram 1">
              <a:extLst xmlns:a="http://schemas.openxmlformats.org/drawingml/2006/main">
                <a:ext uri="{FF2B5EF4-FFF2-40B4-BE49-F238E27FC236}">
                  <a16:creationId xmlns:a16="http://schemas.microsoft.com/office/drawing/2014/main" id="{A72503BB-302D-A452-3858-74A1727AB8B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0F060C6" w14:textId="4B9487C3" w:rsidR="00E61EEF" w:rsidRDefault="00E61EEF" w:rsidP="00E61EEF">
      <w:pPr>
        <w:pStyle w:val="Title"/>
        <w:rPr>
          <w:color w:val="0070C0"/>
        </w:rPr>
      </w:pPr>
      <w:r w:rsidRPr="00E61EEF">
        <w:rPr>
          <w:color w:val="0070C0"/>
        </w:rPr>
        <w:lastRenderedPageBreak/>
        <w:t>Conclusion:</w:t>
      </w:r>
    </w:p>
    <w:p w14:paraId="371EE067" w14:textId="77777777" w:rsidR="00E61EEF" w:rsidRPr="00E61EEF" w:rsidRDefault="00E61EEF" w:rsidP="00E61EEF"/>
    <w:p w14:paraId="72167A5A" w14:textId="05813439" w:rsidR="00E61EEF" w:rsidRPr="00E61EEF" w:rsidRDefault="00E61EEF" w:rsidP="00E61EEF">
      <w:pPr>
        <w:pStyle w:val="ListParagraph"/>
        <w:numPr>
          <w:ilvl w:val="0"/>
          <w:numId w:val="15"/>
        </w:numPr>
      </w:pPr>
      <w:r>
        <w:t>This project aims to deliver a functional Netflix clone utilizing the MERN stack. Our application will provide users with a user-friendly platform to stream movies and TV shows, manage profiles and watchlists, and potentially benefit from personalized recommendations (optional). By leveraging the scalability and flexibility of the MERN stack, this project will showcase the capabilities of building a real-world streaming application with robust features. The expected output is a fully functional web application replicating core functionalities of popular streaming services, allowing users to enjoy a personalized entertainment experience.</w:t>
      </w:r>
    </w:p>
    <w:p w14:paraId="494A0FCE" w14:textId="77777777" w:rsidR="00181EE9" w:rsidRDefault="00181EE9" w:rsidP="00181EE9">
      <w:pPr>
        <w:ind w:right="4"/>
      </w:pPr>
    </w:p>
    <w:p w14:paraId="353DC81A" w14:textId="77777777" w:rsidR="00E61EEF" w:rsidRDefault="00E61EEF" w:rsidP="00181EE9">
      <w:pPr>
        <w:ind w:right="4"/>
      </w:pPr>
    </w:p>
    <w:p w14:paraId="0CBA23D4" w14:textId="77777777" w:rsidR="00E61EEF" w:rsidRDefault="00E61EEF" w:rsidP="00181EE9">
      <w:pPr>
        <w:ind w:right="4"/>
      </w:pPr>
    </w:p>
    <w:p w14:paraId="19DA748B" w14:textId="77777777" w:rsidR="00E61EEF" w:rsidRDefault="00E61EEF" w:rsidP="00181EE9">
      <w:pPr>
        <w:ind w:right="4"/>
      </w:pPr>
    </w:p>
    <w:p w14:paraId="149572F6" w14:textId="77777777" w:rsidR="00E61EEF" w:rsidRDefault="00E61EEF" w:rsidP="00181EE9">
      <w:pPr>
        <w:ind w:right="4"/>
      </w:pPr>
    </w:p>
    <w:p w14:paraId="67BDD7B8" w14:textId="77777777" w:rsidR="00E61EEF" w:rsidRDefault="00E61EEF" w:rsidP="00181EE9">
      <w:pPr>
        <w:ind w:right="4"/>
      </w:pPr>
    </w:p>
    <w:p w14:paraId="01FCA455" w14:textId="77777777" w:rsidR="00E61EEF" w:rsidRDefault="00E61EEF" w:rsidP="00181EE9">
      <w:pPr>
        <w:ind w:right="4"/>
      </w:pPr>
    </w:p>
    <w:p w14:paraId="27AB884A" w14:textId="77777777" w:rsidR="00E61EEF" w:rsidRDefault="00E61EEF" w:rsidP="00181EE9">
      <w:pPr>
        <w:ind w:right="4"/>
      </w:pPr>
    </w:p>
    <w:p w14:paraId="40687033" w14:textId="77777777" w:rsidR="00E61EEF" w:rsidRDefault="00E61EEF" w:rsidP="00181EE9">
      <w:pPr>
        <w:ind w:right="4"/>
      </w:pPr>
    </w:p>
    <w:p w14:paraId="39411A33" w14:textId="77777777" w:rsidR="00E61EEF" w:rsidRDefault="00E61EEF" w:rsidP="00181EE9">
      <w:pPr>
        <w:ind w:right="4"/>
      </w:pPr>
    </w:p>
    <w:p w14:paraId="66736493" w14:textId="77777777" w:rsidR="00E61EEF" w:rsidRDefault="00E61EEF" w:rsidP="00181EE9">
      <w:pPr>
        <w:ind w:right="4"/>
      </w:pPr>
    </w:p>
    <w:p w14:paraId="667D84AE" w14:textId="77777777" w:rsidR="00E61EEF" w:rsidRDefault="00E61EEF" w:rsidP="00181EE9">
      <w:pPr>
        <w:ind w:right="4"/>
      </w:pPr>
    </w:p>
    <w:p w14:paraId="5EA67E4A" w14:textId="77777777" w:rsidR="00E61EEF" w:rsidRDefault="00E61EEF" w:rsidP="00181EE9">
      <w:pPr>
        <w:ind w:right="4"/>
      </w:pPr>
    </w:p>
    <w:p w14:paraId="409B0D76" w14:textId="77777777" w:rsidR="00E61EEF" w:rsidRDefault="00E61EEF" w:rsidP="00181EE9">
      <w:pPr>
        <w:ind w:right="4"/>
      </w:pPr>
    </w:p>
    <w:p w14:paraId="6401C033" w14:textId="77777777" w:rsidR="00E61EEF" w:rsidRDefault="00E61EEF" w:rsidP="00181EE9">
      <w:pPr>
        <w:ind w:right="4"/>
      </w:pPr>
    </w:p>
    <w:p w14:paraId="0D5D6271" w14:textId="77777777" w:rsidR="00E61EEF" w:rsidRDefault="00E61EEF" w:rsidP="00181EE9">
      <w:pPr>
        <w:ind w:right="4"/>
      </w:pPr>
    </w:p>
    <w:p w14:paraId="6BB07547" w14:textId="77777777" w:rsidR="00E61EEF" w:rsidRDefault="00E61EEF" w:rsidP="00181EE9">
      <w:pPr>
        <w:ind w:right="4"/>
      </w:pPr>
    </w:p>
    <w:p w14:paraId="7D64081C" w14:textId="35E3FAAE" w:rsidR="00E61EEF" w:rsidRDefault="00E61EEF" w:rsidP="00E61EEF">
      <w:pPr>
        <w:ind w:left="0" w:right="4" w:firstLine="0"/>
      </w:pPr>
      <w:r>
        <w:t>Best Regards,</w:t>
      </w:r>
    </w:p>
    <w:p w14:paraId="642330B4" w14:textId="6F97494A" w:rsidR="00E61EEF" w:rsidRDefault="00E61EEF" w:rsidP="00181EE9">
      <w:pPr>
        <w:ind w:right="4"/>
      </w:pPr>
      <w:r>
        <w:t>Netflix Lite Developers Team #GIITS.</w:t>
      </w:r>
    </w:p>
    <w:sectPr w:rsidR="00E61EEF" w:rsidSect="00181EE9">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E73"/>
      </v:shape>
    </w:pict>
  </w:numPicBullet>
  <w:abstractNum w:abstractNumId="0" w15:restartNumberingAfterBreak="0">
    <w:nsid w:val="04154E31"/>
    <w:multiLevelType w:val="hybridMultilevel"/>
    <w:tmpl w:val="FE50D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0250B"/>
    <w:multiLevelType w:val="hybridMultilevel"/>
    <w:tmpl w:val="1CC8790E"/>
    <w:lvl w:ilvl="0" w:tplc="4009000B">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1B4CD6"/>
    <w:multiLevelType w:val="hybridMultilevel"/>
    <w:tmpl w:val="8316824E"/>
    <w:lvl w:ilvl="0" w:tplc="40090007">
      <w:start w:val="1"/>
      <w:numFmt w:val="bullet"/>
      <w:lvlText w:val=""/>
      <w:lvlPicBulletId w:val="0"/>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117F15"/>
    <w:multiLevelType w:val="hybridMultilevel"/>
    <w:tmpl w:val="2B0CCC42"/>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2DB82078"/>
    <w:multiLevelType w:val="multilevel"/>
    <w:tmpl w:val="BC1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163AB"/>
    <w:multiLevelType w:val="multilevel"/>
    <w:tmpl w:val="E32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05387"/>
    <w:multiLevelType w:val="hybridMultilevel"/>
    <w:tmpl w:val="775C78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666D0B"/>
    <w:multiLevelType w:val="hybridMultilevel"/>
    <w:tmpl w:val="04069B22"/>
    <w:lvl w:ilvl="0" w:tplc="DD98CD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1E03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8033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22CA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3699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746E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4CDE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0224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C624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2F3072"/>
    <w:multiLevelType w:val="multilevel"/>
    <w:tmpl w:val="87D4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6533B"/>
    <w:multiLevelType w:val="hybridMultilevel"/>
    <w:tmpl w:val="AFC4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5E61A9"/>
    <w:multiLevelType w:val="multilevel"/>
    <w:tmpl w:val="C00AC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4785B"/>
    <w:multiLevelType w:val="multilevel"/>
    <w:tmpl w:val="1F0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42C1B"/>
    <w:multiLevelType w:val="multilevel"/>
    <w:tmpl w:val="A3662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A3ED3"/>
    <w:multiLevelType w:val="hybridMultilevel"/>
    <w:tmpl w:val="DAB04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C3195F"/>
    <w:multiLevelType w:val="hybridMultilevel"/>
    <w:tmpl w:val="0316A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7377903">
    <w:abstractNumId w:val="7"/>
  </w:num>
  <w:num w:numId="2" w16cid:durableId="647516819">
    <w:abstractNumId w:val="3"/>
  </w:num>
  <w:num w:numId="3" w16cid:durableId="1748959339">
    <w:abstractNumId w:val="2"/>
  </w:num>
  <w:num w:numId="4" w16cid:durableId="647707827">
    <w:abstractNumId w:val="9"/>
  </w:num>
  <w:num w:numId="5" w16cid:durableId="1157183236">
    <w:abstractNumId w:val="4"/>
  </w:num>
  <w:num w:numId="6" w16cid:durableId="299313929">
    <w:abstractNumId w:val="8"/>
  </w:num>
  <w:num w:numId="7" w16cid:durableId="1475021720">
    <w:abstractNumId w:val="5"/>
  </w:num>
  <w:num w:numId="8" w16cid:durableId="1524634441">
    <w:abstractNumId w:val="11"/>
  </w:num>
  <w:num w:numId="9" w16cid:durableId="1262488265">
    <w:abstractNumId w:val="14"/>
  </w:num>
  <w:num w:numId="10" w16cid:durableId="819929888">
    <w:abstractNumId w:val="6"/>
  </w:num>
  <w:num w:numId="11" w16cid:durableId="2021657400">
    <w:abstractNumId w:val="0"/>
  </w:num>
  <w:num w:numId="12" w16cid:durableId="1258253258">
    <w:abstractNumId w:val="10"/>
  </w:num>
  <w:num w:numId="13" w16cid:durableId="1437865765">
    <w:abstractNumId w:val="1"/>
  </w:num>
  <w:num w:numId="14" w16cid:durableId="1095518161">
    <w:abstractNumId w:val="12"/>
  </w:num>
  <w:num w:numId="15" w16cid:durableId="16569519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59"/>
    <w:rsid w:val="00046CDE"/>
    <w:rsid w:val="00181EE9"/>
    <w:rsid w:val="00420E33"/>
    <w:rsid w:val="00445918"/>
    <w:rsid w:val="0072454D"/>
    <w:rsid w:val="00A9765D"/>
    <w:rsid w:val="00C52C04"/>
    <w:rsid w:val="00E04505"/>
    <w:rsid w:val="00E61EEF"/>
    <w:rsid w:val="00E96C59"/>
    <w:rsid w:val="00F63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D224AF"/>
  <w15:docId w15:val="{86DC0B29-C3C5-4957-AA9B-B1BFB19B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hanging="10"/>
    </w:pPr>
    <w:rPr>
      <w:rFonts w:ascii="Calibri" w:eastAsia="Calibri" w:hAnsi="Calibri" w:cs="Calibri"/>
      <w:color w:val="000000"/>
      <w:sz w:val="24"/>
    </w:rPr>
  </w:style>
  <w:style w:type="paragraph" w:styleId="Heading1">
    <w:name w:val="heading 1"/>
    <w:basedOn w:val="Normal"/>
    <w:next w:val="Normal"/>
    <w:link w:val="Heading1Char"/>
    <w:uiPriority w:val="9"/>
    <w:qFormat/>
    <w:rsid w:val="00C52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9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EE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637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37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2C0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52C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2C04"/>
    <w:pPr>
      <w:ind w:left="720"/>
      <w:contextualSpacing/>
    </w:pPr>
  </w:style>
  <w:style w:type="character" w:customStyle="1" w:styleId="Heading2Char">
    <w:name w:val="Heading 2 Char"/>
    <w:basedOn w:val="DefaultParagraphFont"/>
    <w:link w:val="Heading2"/>
    <w:uiPriority w:val="9"/>
    <w:rsid w:val="004459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765D"/>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A9765D"/>
    <w:rPr>
      <w:b/>
      <w:bCs/>
    </w:rPr>
  </w:style>
  <w:style w:type="character" w:customStyle="1" w:styleId="Heading3Char">
    <w:name w:val="Heading 3 Char"/>
    <w:basedOn w:val="DefaultParagraphFont"/>
    <w:link w:val="Heading3"/>
    <w:uiPriority w:val="9"/>
    <w:rsid w:val="00181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6377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63776"/>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28788">
      <w:bodyDiv w:val="1"/>
      <w:marLeft w:val="0"/>
      <w:marRight w:val="0"/>
      <w:marTop w:val="0"/>
      <w:marBottom w:val="0"/>
      <w:divBdr>
        <w:top w:val="none" w:sz="0" w:space="0" w:color="auto"/>
        <w:left w:val="none" w:sz="0" w:space="0" w:color="auto"/>
        <w:bottom w:val="none" w:sz="0" w:space="0" w:color="auto"/>
        <w:right w:val="none" w:sz="0" w:space="0" w:color="auto"/>
      </w:divBdr>
    </w:div>
    <w:div w:id="1019165820">
      <w:bodyDiv w:val="1"/>
      <w:marLeft w:val="0"/>
      <w:marRight w:val="0"/>
      <w:marTop w:val="0"/>
      <w:marBottom w:val="0"/>
      <w:divBdr>
        <w:top w:val="none" w:sz="0" w:space="0" w:color="auto"/>
        <w:left w:val="none" w:sz="0" w:space="0" w:color="auto"/>
        <w:bottom w:val="none" w:sz="0" w:space="0" w:color="auto"/>
        <w:right w:val="none" w:sz="0" w:space="0" w:color="auto"/>
      </w:divBdr>
    </w:div>
    <w:div w:id="1450782715">
      <w:bodyDiv w:val="1"/>
      <w:marLeft w:val="0"/>
      <w:marRight w:val="0"/>
      <w:marTop w:val="0"/>
      <w:marBottom w:val="0"/>
      <w:divBdr>
        <w:top w:val="none" w:sz="0" w:space="0" w:color="auto"/>
        <w:left w:val="none" w:sz="0" w:space="0" w:color="auto"/>
        <w:bottom w:val="none" w:sz="0" w:space="0" w:color="auto"/>
        <w:right w:val="none" w:sz="0" w:space="0" w:color="auto"/>
      </w:divBdr>
    </w:div>
    <w:div w:id="1517233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sv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diagramColors" Target="diagrams/colors1.xml"/><Relationship Id="rId5" Type="http://schemas.openxmlformats.org/officeDocument/2006/relationships/image" Target="media/image2.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AFA389-85D2-4F07-9146-DDA448CA0027}"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523D48D1-09A1-4099-8590-35BE98C454BF}">
      <dgm:prSet phldrT="[Text]"/>
      <dgm:spPr/>
      <dgm:t>
        <a:bodyPr/>
        <a:lstStyle/>
        <a:p>
          <a:r>
            <a:rPr lang="en-US" dirty="0"/>
            <a:t>Requirements Gathering &amp; Analysis</a:t>
          </a:r>
          <a:endParaRPr lang="en-IN" dirty="0"/>
        </a:p>
      </dgm:t>
    </dgm:pt>
    <dgm:pt modelId="{7B6012E6-3496-4EE9-9EC5-BB831C14E906}" type="parTrans" cxnId="{F13A1089-83C4-479F-A40A-DF88D0CE0D06}">
      <dgm:prSet/>
      <dgm:spPr/>
      <dgm:t>
        <a:bodyPr/>
        <a:lstStyle/>
        <a:p>
          <a:endParaRPr lang="en-IN"/>
        </a:p>
      </dgm:t>
    </dgm:pt>
    <dgm:pt modelId="{5F437AF7-5901-4B4A-83EC-69EF59FF4836}" type="sibTrans" cxnId="{F13A1089-83C4-479F-A40A-DF88D0CE0D06}">
      <dgm:prSet/>
      <dgm:spPr/>
      <dgm:t>
        <a:bodyPr/>
        <a:lstStyle/>
        <a:p>
          <a:endParaRPr lang="en-IN"/>
        </a:p>
      </dgm:t>
    </dgm:pt>
    <dgm:pt modelId="{708BCAF1-CC66-4C43-B553-04E351379ACA}">
      <dgm:prSet phldrT="[Text]"/>
      <dgm:spPr/>
      <dgm:t>
        <a:bodyPr/>
        <a:lstStyle/>
        <a:p>
          <a:r>
            <a:rPr lang="en-US" dirty="0"/>
            <a:t>Technology Selection:</a:t>
          </a:r>
        </a:p>
        <a:p>
          <a:r>
            <a:rPr lang="en-US" dirty="0"/>
            <a:t>Backend: Node.js (Express.js)</a:t>
          </a:r>
        </a:p>
        <a:p>
          <a:r>
            <a:rPr lang="en-US" dirty="0"/>
            <a:t>Frontend: React.js</a:t>
          </a:r>
        </a:p>
        <a:p>
          <a:r>
            <a:rPr lang="en-US" dirty="0"/>
            <a:t>Database: MongoDB </a:t>
          </a:r>
        </a:p>
      </dgm:t>
    </dgm:pt>
    <dgm:pt modelId="{B1FAC4EE-0ACB-40DD-992E-C9AA2DDE63CF}" type="parTrans" cxnId="{AF98A7D9-28BA-4709-B7EC-F4331463DF95}">
      <dgm:prSet/>
      <dgm:spPr/>
      <dgm:t>
        <a:bodyPr/>
        <a:lstStyle/>
        <a:p>
          <a:endParaRPr lang="en-IN"/>
        </a:p>
      </dgm:t>
    </dgm:pt>
    <dgm:pt modelId="{A54DC952-15F9-4339-AECA-A5FA894A9063}" type="sibTrans" cxnId="{AF98A7D9-28BA-4709-B7EC-F4331463DF95}">
      <dgm:prSet/>
      <dgm:spPr/>
      <dgm:t>
        <a:bodyPr/>
        <a:lstStyle/>
        <a:p>
          <a:endParaRPr lang="en-IN"/>
        </a:p>
      </dgm:t>
    </dgm:pt>
    <dgm:pt modelId="{1DEA6B1B-6848-41F0-8E46-EB3B84AAC6EA}">
      <dgm:prSet phldrT="[Text]"/>
      <dgm:spPr/>
      <dgm:t>
        <a:bodyPr/>
        <a:lstStyle/>
        <a:p>
          <a:r>
            <a:rPr lang="en-US" dirty="0"/>
            <a:t>Development: (SDLC)</a:t>
          </a:r>
        </a:p>
        <a:p>
          <a:r>
            <a:rPr lang="en-US" dirty="0"/>
            <a:t>Frontend, </a:t>
          </a:r>
        </a:p>
        <a:p>
          <a:r>
            <a:rPr lang="en-US" dirty="0"/>
            <a:t>Backend,</a:t>
          </a:r>
        </a:p>
        <a:p>
          <a:r>
            <a:rPr lang="en-US" dirty="0"/>
            <a:t> Integration Using API</a:t>
          </a:r>
        </a:p>
      </dgm:t>
    </dgm:pt>
    <dgm:pt modelId="{E366AC5F-56D9-458C-B3EB-5B817BEB1BF4}" type="parTrans" cxnId="{590C6FDF-97E8-4B1A-8E41-85D7401C175A}">
      <dgm:prSet/>
      <dgm:spPr/>
      <dgm:t>
        <a:bodyPr/>
        <a:lstStyle/>
        <a:p>
          <a:endParaRPr lang="en-IN"/>
        </a:p>
      </dgm:t>
    </dgm:pt>
    <dgm:pt modelId="{C2E6F3C3-50CE-4C69-834D-A2191D3ED2E1}" type="sibTrans" cxnId="{590C6FDF-97E8-4B1A-8E41-85D7401C175A}">
      <dgm:prSet/>
      <dgm:spPr/>
      <dgm:t>
        <a:bodyPr/>
        <a:lstStyle/>
        <a:p>
          <a:endParaRPr lang="en-IN"/>
        </a:p>
      </dgm:t>
    </dgm:pt>
    <dgm:pt modelId="{322E4848-6FD0-4ED3-9477-2E7473303A62}">
      <dgm:prSet/>
      <dgm:spPr/>
      <dgm:t>
        <a:bodyPr/>
        <a:lstStyle/>
        <a:p>
          <a:r>
            <a:rPr lang="en-US" dirty="0"/>
            <a:t>Testing: (STLC)</a:t>
          </a:r>
        </a:p>
        <a:p>
          <a:r>
            <a:rPr lang="en-US" dirty="0"/>
            <a:t>Unit Testing, Integration Testing, User Acceptance Testing (UAT)</a:t>
          </a:r>
        </a:p>
      </dgm:t>
    </dgm:pt>
    <dgm:pt modelId="{F9EAD024-0A67-4863-87F5-6B3AAA338D43}" type="parTrans" cxnId="{B7590C82-C3A1-4110-832B-B4E5E9ADA067}">
      <dgm:prSet/>
      <dgm:spPr/>
      <dgm:t>
        <a:bodyPr/>
        <a:lstStyle/>
        <a:p>
          <a:endParaRPr lang="en-IN"/>
        </a:p>
      </dgm:t>
    </dgm:pt>
    <dgm:pt modelId="{D80F121B-CD29-4453-A4E0-4ED36E1D304E}" type="sibTrans" cxnId="{B7590C82-C3A1-4110-832B-B4E5E9ADA067}">
      <dgm:prSet/>
      <dgm:spPr/>
      <dgm:t>
        <a:bodyPr/>
        <a:lstStyle/>
        <a:p>
          <a:endParaRPr lang="en-IN"/>
        </a:p>
      </dgm:t>
    </dgm:pt>
    <dgm:pt modelId="{F2702052-FD95-4C57-BCC4-8C5558C2A4FC}">
      <dgm:prSet/>
      <dgm:spPr/>
      <dgm:t>
        <a:bodyPr/>
        <a:lstStyle/>
        <a:p>
          <a:r>
            <a:rPr lang="en-US" dirty="0"/>
            <a:t>Deployment:</a:t>
          </a:r>
        </a:p>
        <a:p>
          <a:r>
            <a:rPr lang="en-IN" dirty="0"/>
            <a:t>Not yet Decided</a:t>
          </a:r>
        </a:p>
      </dgm:t>
    </dgm:pt>
    <dgm:pt modelId="{ABB1A657-38E6-4E90-A69C-AFA62768B7F1}" type="parTrans" cxnId="{FD039597-E7D4-478F-B7DD-5B953C106FF6}">
      <dgm:prSet/>
      <dgm:spPr/>
      <dgm:t>
        <a:bodyPr/>
        <a:lstStyle/>
        <a:p>
          <a:endParaRPr lang="en-IN"/>
        </a:p>
      </dgm:t>
    </dgm:pt>
    <dgm:pt modelId="{6F937AAE-5E84-4900-A42C-6FDDC7BAD106}" type="sibTrans" cxnId="{FD039597-E7D4-478F-B7DD-5B953C106FF6}">
      <dgm:prSet/>
      <dgm:spPr/>
      <dgm:t>
        <a:bodyPr/>
        <a:lstStyle/>
        <a:p>
          <a:endParaRPr lang="en-IN"/>
        </a:p>
      </dgm:t>
    </dgm:pt>
    <dgm:pt modelId="{C06F47C1-2C0E-478B-ABF1-009875ED3CDF}">
      <dgm:prSet/>
      <dgm:spPr/>
      <dgm:t>
        <a:bodyPr/>
        <a:lstStyle/>
        <a:p>
          <a:r>
            <a:rPr lang="en-US" dirty="0"/>
            <a:t>Maintenance</a:t>
          </a:r>
        </a:p>
      </dgm:t>
    </dgm:pt>
    <dgm:pt modelId="{E30D0AB8-0C52-4535-9905-B0F8BD711EA5}" type="parTrans" cxnId="{BB1899CE-BF32-42E0-8FD9-3E2564C06DB2}">
      <dgm:prSet/>
      <dgm:spPr/>
      <dgm:t>
        <a:bodyPr/>
        <a:lstStyle/>
        <a:p>
          <a:endParaRPr lang="en-IN"/>
        </a:p>
      </dgm:t>
    </dgm:pt>
    <dgm:pt modelId="{44386758-730E-40E3-BAF8-8810E6FEF05B}" type="sibTrans" cxnId="{BB1899CE-BF32-42E0-8FD9-3E2564C06DB2}">
      <dgm:prSet/>
      <dgm:spPr/>
      <dgm:t>
        <a:bodyPr/>
        <a:lstStyle/>
        <a:p>
          <a:endParaRPr lang="en-IN"/>
        </a:p>
      </dgm:t>
    </dgm:pt>
    <dgm:pt modelId="{3F9F903E-FFBF-4CFB-ADC7-CCF5D3F9B4B6}">
      <dgm:prSet phldrT="[Text]"/>
      <dgm:spPr/>
      <dgm:t>
        <a:bodyPr/>
        <a:lstStyle/>
        <a:p>
          <a:r>
            <a:rPr lang="en-US" dirty="0"/>
            <a:t>UI/UX Design:</a:t>
          </a:r>
        </a:p>
        <a:p>
          <a:r>
            <a:rPr lang="en-US" dirty="0"/>
            <a:t>Essential Features, </a:t>
          </a:r>
        </a:p>
        <a:p>
          <a:r>
            <a:rPr lang="en-US" dirty="0"/>
            <a:t>Additional Features</a:t>
          </a:r>
        </a:p>
      </dgm:t>
    </dgm:pt>
    <dgm:pt modelId="{33647837-DCBC-4D87-BC47-4FD458B011B3}" type="sibTrans" cxnId="{41569B57-A078-4552-935D-C8E73D23E59F}">
      <dgm:prSet/>
      <dgm:spPr/>
      <dgm:t>
        <a:bodyPr/>
        <a:lstStyle/>
        <a:p>
          <a:endParaRPr lang="en-IN"/>
        </a:p>
      </dgm:t>
    </dgm:pt>
    <dgm:pt modelId="{77916738-9170-488B-802B-1DDDAC94B506}" type="parTrans" cxnId="{41569B57-A078-4552-935D-C8E73D23E59F}">
      <dgm:prSet/>
      <dgm:spPr/>
      <dgm:t>
        <a:bodyPr/>
        <a:lstStyle/>
        <a:p>
          <a:endParaRPr lang="en-IN"/>
        </a:p>
      </dgm:t>
    </dgm:pt>
    <dgm:pt modelId="{4B184816-5112-44A6-9973-0E46393F3ABD}" type="pres">
      <dgm:prSet presAssocID="{B8AFA389-85D2-4F07-9146-DDA448CA0027}" presName="Name0" presStyleCnt="0">
        <dgm:presLayoutVars>
          <dgm:dir/>
          <dgm:resizeHandles val="exact"/>
        </dgm:presLayoutVars>
      </dgm:prSet>
      <dgm:spPr/>
    </dgm:pt>
    <dgm:pt modelId="{23B46822-25FE-4A9E-AABB-2E9C8B9101A0}" type="pres">
      <dgm:prSet presAssocID="{523D48D1-09A1-4099-8590-35BE98C454BF}" presName="node" presStyleLbl="node1" presStyleIdx="0" presStyleCnt="7">
        <dgm:presLayoutVars>
          <dgm:bulletEnabled val="1"/>
        </dgm:presLayoutVars>
      </dgm:prSet>
      <dgm:spPr/>
    </dgm:pt>
    <dgm:pt modelId="{EC77CF14-333C-43EA-8590-2F9DDB659412}" type="pres">
      <dgm:prSet presAssocID="{5F437AF7-5901-4B4A-83EC-69EF59FF4836}" presName="sibTrans" presStyleLbl="sibTrans1D1" presStyleIdx="0" presStyleCnt="6"/>
      <dgm:spPr/>
    </dgm:pt>
    <dgm:pt modelId="{B756F322-A456-4372-8642-3B921EA3A7EC}" type="pres">
      <dgm:prSet presAssocID="{5F437AF7-5901-4B4A-83EC-69EF59FF4836}" presName="connectorText" presStyleLbl="sibTrans1D1" presStyleIdx="0" presStyleCnt="6"/>
      <dgm:spPr/>
    </dgm:pt>
    <dgm:pt modelId="{D5A8920F-E64E-470A-AFCC-CE7F5F510A6B}" type="pres">
      <dgm:prSet presAssocID="{708BCAF1-CC66-4C43-B553-04E351379ACA}" presName="node" presStyleLbl="node1" presStyleIdx="1" presStyleCnt="7">
        <dgm:presLayoutVars>
          <dgm:bulletEnabled val="1"/>
        </dgm:presLayoutVars>
      </dgm:prSet>
      <dgm:spPr/>
    </dgm:pt>
    <dgm:pt modelId="{BE564A4E-4EB0-4044-AEA0-68B7FBE4CC09}" type="pres">
      <dgm:prSet presAssocID="{A54DC952-15F9-4339-AECA-A5FA894A9063}" presName="sibTrans" presStyleLbl="sibTrans1D1" presStyleIdx="1" presStyleCnt="6"/>
      <dgm:spPr/>
    </dgm:pt>
    <dgm:pt modelId="{83CD2A48-5F64-4D85-9DC1-DCB0C233ACBF}" type="pres">
      <dgm:prSet presAssocID="{A54DC952-15F9-4339-AECA-A5FA894A9063}" presName="connectorText" presStyleLbl="sibTrans1D1" presStyleIdx="1" presStyleCnt="6"/>
      <dgm:spPr/>
    </dgm:pt>
    <dgm:pt modelId="{151B11E5-29E7-4D93-954F-2399A0975BDC}" type="pres">
      <dgm:prSet presAssocID="{3F9F903E-FFBF-4CFB-ADC7-CCF5D3F9B4B6}" presName="node" presStyleLbl="node1" presStyleIdx="2" presStyleCnt="7">
        <dgm:presLayoutVars>
          <dgm:bulletEnabled val="1"/>
        </dgm:presLayoutVars>
      </dgm:prSet>
      <dgm:spPr/>
    </dgm:pt>
    <dgm:pt modelId="{00FF06B0-93DB-40EF-A01D-51627A81EF5F}" type="pres">
      <dgm:prSet presAssocID="{33647837-DCBC-4D87-BC47-4FD458B011B3}" presName="sibTrans" presStyleLbl="sibTrans1D1" presStyleIdx="2" presStyleCnt="6"/>
      <dgm:spPr/>
    </dgm:pt>
    <dgm:pt modelId="{DE175A2C-C4FA-45F8-BB1A-B8458B40B82A}" type="pres">
      <dgm:prSet presAssocID="{33647837-DCBC-4D87-BC47-4FD458B011B3}" presName="connectorText" presStyleLbl="sibTrans1D1" presStyleIdx="2" presStyleCnt="6"/>
      <dgm:spPr/>
    </dgm:pt>
    <dgm:pt modelId="{5045A19F-40F7-4116-8468-3F5133FEC205}" type="pres">
      <dgm:prSet presAssocID="{1DEA6B1B-6848-41F0-8E46-EB3B84AAC6EA}" presName="node" presStyleLbl="node1" presStyleIdx="3" presStyleCnt="7">
        <dgm:presLayoutVars>
          <dgm:bulletEnabled val="1"/>
        </dgm:presLayoutVars>
      </dgm:prSet>
      <dgm:spPr/>
    </dgm:pt>
    <dgm:pt modelId="{39BE7902-0AEA-4AF9-BE46-DC77C59A979D}" type="pres">
      <dgm:prSet presAssocID="{C2E6F3C3-50CE-4C69-834D-A2191D3ED2E1}" presName="sibTrans" presStyleLbl="sibTrans1D1" presStyleIdx="3" presStyleCnt="6"/>
      <dgm:spPr/>
    </dgm:pt>
    <dgm:pt modelId="{D4DCB04E-B7E0-4DBB-BAA4-4095C7A1A20B}" type="pres">
      <dgm:prSet presAssocID="{C2E6F3C3-50CE-4C69-834D-A2191D3ED2E1}" presName="connectorText" presStyleLbl="sibTrans1D1" presStyleIdx="3" presStyleCnt="6"/>
      <dgm:spPr/>
    </dgm:pt>
    <dgm:pt modelId="{E8D66C86-F033-4254-9CE5-07A325AED888}" type="pres">
      <dgm:prSet presAssocID="{322E4848-6FD0-4ED3-9477-2E7473303A62}" presName="node" presStyleLbl="node1" presStyleIdx="4" presStyleCnt="7">
        <dgm:presLayoutVars>
          <dgm:bulletEnabled val="1"/>
        </dgm:presLayoutVars>
      </dgm:prSet>
      <dgm:spPr/>
    </dgm:pt>
    <dgm:pt modelId="{BAAD4D45-FB0C-4354-A53F-53AEAB3FC19E}" type="pres">
      <dgm:prSet presAssocID="{D80F121B-CD29-4453-A4E0-4ED36E1D304E}" presName="sibTrans" presStyleLbl="sibTrans1D1" presStyleIdx="4" presStyleCnt="6"/>
      <dgm:spPr/>
    </dgm:pt>
    <dgm:pt modelId="{D6361A39-8BDF-4B6E-BA92-1C959E3CFB2A}" type="pres">
      <dgm:prSet presAssocID="{D80F121B-CD29-4453-A4E0-4ED36E1D304E}" presName="connectorText" presStyleLbl="sibTrans1D1" presStyleIdx="4" presStyleCnt="6"/>
      <dgm:spPr/>
    </dgm:pt>
    <dgm:pt modelId="{0CFE4896-8834-4FFC-991A-BF4B2E72C951}" type="pres">
      <dgm:prSet presAssocID="{F2702052-FD95-4C57-BCC4-8C5558C2A4FC}" presName="node" presStyleLbl="node1" presStyleIdx="5" presStyleCnt="7">
        <dgm:presLayoutVars>
          <dgm:bulletEnabled val="1"/>
        </dgm:presLayoutVars>
      </dgm:prSet>
      <dgm:spPr/>
    </dgm:pt>
    <dgm:pt modelId="{21BC97BD-4346-4B2D-B925-A5284A40EA91}" type="pres">
      <dgm:prSet presAssocID="{6F937AAE-5E84-4900-A42C-6FDDC7BAD106}" presName="sibTrans" presStyleLbl="sibTrans1D1" presStyleIdx="5" presStyleCnt="6"/>
      <dgm:spPr/>
    </dgm:pt>
    <dgm:pt modelId="{86655B42-7A69-4AE6-91A4-165644102061}" type="pres">
      <dgm:prSet presAssocID="{6F937AAE-5E84-4900-A42C-6FDDC7BAD106}" presName="connectorText" presStyleLbl="sibTrans1D1" presStyleIdx="5" presStyleCnt="6"/>
      <dgm:spPr/>
    </dgm:pt>
    <dgm:pt modelId="{441800A9-D3D3-41C9-AF50-28A35D3A8D43}" type="pres">
      <dgm:prSet presAssocID="{C06F47C1-2C0E-478B-ABF1-009875ED3CDF}" presName="node" presStyleLbl="node1" presStyleIdx="6" presStyleCnt="7">
        <dgm:presLayoutVars>
          <dgm:bulletEnabled val="1"/>
        </dgm:presLayoutVars>
      </dgm:prSet>
      <dgm:spPr/>
    </dgm:pt>
  </dgm:ptLst>
  <dgm:cxnLst>
    <dgm:cxn modelId="{6222BD11-BB25-4225-A997-800CEF3BDCF6}" type="presOf" srcId="{6F937AAE-5E84-4900-A42C-6FDDC7BAD106}" destId="{21BC97BD-4346-4B2D-B925-A5284A40EA91}" srcOrd="0" destOrd="0" presId="urn:microsoft.com/office/officeart/2005/8/layout/bProcess3"/>
    <dgm:cxn modelId="{D5EF6827-9773-4B6F-9788-740901A6FCD5}" type="presOf" srcId="{D80F121B-CD29-4453-A4E0-4ED36E1D304E}" destId="{D6361A39-8BDF-4B6E-BA92-1C959E3CFB2A}" srcOrd="1" destOrd="0" presId="urn:microsoft.com/office/officeart/2005/8/layout/bProcess3"/>
    <dgm:cxn modelId="{A54EC12B-2EBD-448C-AEAA-2B64B68CB483}" type="presOf" srcId="{5F437AF7-5901-4B4A-83EC-69EF59FF4836}" destId="{B756F322-A456-4372-8642-3B921EA3A7EC}" srcOrd="1" destOrd="0" presId="urn:microsoft.com/office/officeart/2005/8/layout/bProcess3"/>
    <dgm:cxn modelId="{1AB99936-5FE8-4EAF-931F-2AF9D0757016}" type="presOf" srcId="{C2E6F3C3-50CE-4C69-834D-A2191D3ED2E1}" destId="{D4DCB04E-B7E0-4DBB-BAA4-4095C7A1A20B}" srcOrd="1" destOrd="0" presId="urn:microsoft.com/office/officeart/2005/8/layout/bProcess3"/>
    <dgm:cxn modelId="{1E55CF36-0587-4B61-A3D4-39806C79329D}" type="presOf" srcId="{C06F47C1-2C0E-478B-ABF1-009875ED3CDF}" destId="{441800A9-D3D3-41C9-AF50-28A35D3A8D43}" srcOrd="0" destOrd="0" presId="urn:microsoft.com/office/officeart/2005/8/layout/bProcess3"/>
    <dgm:cxn modelId="{5E454966-09E1-4C8B-B4E1-FB70141BF483}" type="presOf" srcId="{33647837-DCBC-4D87-BC47-4FD458B011B3}" destId="{00FF06B0-93DB-40EF-A01D-51627A81EF5F}" srcOrd="0" destOrd="0" presId="urn:microsoft.com/office/officeart/2005/8/layout/bProcess3"/>
    <dgm:cxn modelId="{FE5B7E49-ED55-447B-B974-1FCDD39CF388}" type="presOf" srcId="{3F9F903E-FFBF-4CFB-ADC7-CCF5D3F9B4B6}" destId="{151B11E5-29E7-4D93-954F-2399A0975BDC}" srcOrd="0" destOrd="0" presId="urn:microsoft.com/office/officeart/2005/8/layout/bProcess3"/>
    <dgm:cxn modelId="{7F3A804C-7A84-4B1C-976D-9308E3038886}" type="presOf" srcId="{A54DC952-15F9-4339-AECA-A5FA894A9063}" destId="{83CD2A48-5F64-4D85-9DC1-DCB0C233ACBF}" srcOrd="1" destOrd="0" presId="urn:microsoft.com/office/officeart/2005/8/layout/bProcess3"/>
    <dgm:cxn modelId="{41569B57-A078-4552-935D-C8E73D23E59F}" srcId="{B8AFA389-85D2-4F07-9146-DDA448CA0027}" destId="{3F9F903E-FFBF-4CFB-ADC7-CCF5D3F9B4B6}" srcOrd="2" destOrd="0" parTransId="{77916738-9170-488B-802B-1DDDAC94B506}" sibTransId="{33647837-DCBC-4D87-BC47-4FD458B011B3}"/>
    <dgm:cxn modelId="{B7590C82-C3A1-4110-832B-B4E5E9ADA067}" srcId="{B8AFA389-85D2-4F07-9146-DDA448CA0027}" destId="{322E4848-6FD0-4ED3-9477-2E7473303A62}" srcOrd="4" destOrd="0" parTransId="{F9EAD024-0A67-4863-87F5-6B3AAA338D43}" sibTransId="{D80F121B-CD29-4453-A4E0-4ED36E1D304E}"/>
    <dgm:cxn modelId="{6CA96285-958F-4482-9490-A2AF51B640B7}" type="presOf" srcId="{33647837-DCBC-4D87-BC47-4FD458B011B3}" destId="{DE175A2C-C4FA-45F8-BB1A-B8458B40B82A}" srcOrd="1" destOrd="0" presId="urn:microsoft.com/office/officeart/2005/8/layout/bProcess3"/>
    <dgm:cxn modelId="{F13A1089-83C4-479F-A40A-DF88D0CE0D06}" srcId="{B8AFA389-85D2-4F07-9146-DDA448CA0027}" destId="{523D48D1-09A1-4099-8590-35BE98C454BF}" srcOrd="0" destOrd="0" parTransId="{7B6012E6-3496-4EE9-9EC5-BB831C14E906}" sibTransId="{5F437AF7-5901-4B4A-83EC-69EF59FF4836}"/>
    <dgm:cxn modelId="{EF3B158A-932E-4867-A060-FB38F9E000BA}" type="presOf" srcId="{C2E6F3C3-50CE-4C69-834D-A2191D3ED2E1}" destId="{39BE7902-0AEA-4AF9-BE46-DC77C59A979D}" srcOrd="0" destOrd="0" presId="urn:microsoft.com/office/officeart/2005/8/layout/bProcess3"/>
    <dgm:cxn modelId="{38E7E096-D942-4F85-AA89-51DFB1BE745D}" type="presOf" srcId="{708BCAF1-CC66-4C43-B553-04E351379ACA}" destId="{D5A8920F-E64E-470A-AFCC-CE7F5F510A6B}" srcOrd="0" destOrd="0" presId="urn:microsoft.com/office/officeart/2005/8/layout/bProcess3"/>
    <dgm:cxn modelId="{FD039597-E7D4-478F-B7DD-5B953C106FF6}" srcId="{B8AFA389-85D2-4F07-9146-DDA448CA0027}" destId="{F2702052-FD95-4C57-BCC4-8C5558C2A4FC}" srcOrd="5" destOrd="0" parTransId="{ABB1A657-38E6-4E90-A69C-AFA62768B7F1}" sibTransId="{6F937AAE-5E84-4900-A42C-6FDDC7BAD106}"/>
    <dgm:cxn modelId="{05BA8EAD-1138-4621-BE77-B9205B39CB1A}" type="presOf" srcId="{523D48D1-09A1-4099-8590-35BE98C454BF}" destId="{23B46822-25FE-4A9E-AABB-2E9C8B9101A0}" srcOrd="0" destOrd="0" presId="urn:microsoft.com/office/officeart/2005/8/layout/bProcess3"/>
    <dgm:cxn modelId="{094E8FAD-7842-4C9F-B2DA-18634B468826}" type="presOf" srcId="{5F437AF7-5901-4B4A-83EC-69EF59FF4836}" destId="{EC77CF14-333C-43EA-8590-2F9DDB659412}" srcOrd="0" destOrd="0" presId="urn:microsoft.com/office/officeart/2005/8/layout/bProcess3"/>
    <dgm:cxn modelId="{7714E7B5-3F91-4F50-9E2B-83359E494DF7}" type="presOf" srcId="{A54DC952-15F9-4339-AECA-A5FA894A9063}" destId="{BE564A4E-4EB0-4044-AEA0-68B7FBE4CC09}" srcOrd="0" destOrd="0" presId="urn:microsoft.com/office/officeart/2005/8/layout/bProcess3"/>
    <dgm:cxn modelId="{CB9D69BC-2F9A-4ADA-9964-1EE872DAAFFB}" type="presOf" srcId="{D80F121B-CD29-4453-A4E0-4ED36E1D304E}" destId="{BAAD4D45-FB0C-4354-A53F-53AEAB3FC19E}" srcOrd="0" destOrd="0" presId="urn:microsoft.com/office/officeart/2005/8/layout/bProcess3"/>
    <dgm:cxn modelId="{2DFF35BF-419A-43EC-BA5E-6EFF87CC0EF1}" type="presOf" srcId="{6F937AAE-5E84-4900-A42C-6FDDC7BAD106}" destId="{86655B42-7A69-4AE6-91A4-165644102061}" srcOrd="1" destOrd="0" presId="urn:microsoft.com/office/officeart/2005/8/layout/bProcess3"/>
    <dgm:cxn modelId="{DAF002C2-C1CD-4802-B482-C4EADB013802}" type="presOf" srcId="{322E4848-6FD0-4ED3-9477-2E7473303A62}" destId="{E8D66C86-F033-4254-9CE5-07A325AED888}" srcOrd="0" destOrd="0" presId="urn:microsoft.com/office/officeart/2005/8/layout/bProcess3"/>
    <dgm:cxn modelId="{BB1899CE-BF32-42E0-8FD9-3E2564C06DB2}" srcId="{B8AFA389-85D2-4F07-9146-DDA448CA0027}" destId="{C06F47C1-2C0E-478B-ABF1-009875ED3CDF}" srcOrd="6" destOrd="0" parTransId="{E30D0AB8-0C52-4535-9905-B0F8BD711EA5}" sibTransId="{44386758-730E-40E3-BAF8-8810E6FEF05B}"/>
    <dgm:cxn modelId="{AF98A7D9-28BA-4709-B7EC-F4331463DF95}" srcId="{B8AFA389-85D2-4F07-9146-DDA448CA0027}" destId="{708BCAF1-CC66-4C43-B553-04E351379ACA}" srcOrd="1" destOrd="0" parTransId="{B1FAC4EE-0ACB-40DD-992E-C9AA2DDE63CF}" sibTransId="{A54DC952-15F9-4339-AECA-A5FA894A9063}"/>
    <dgm:cxn modelId="{590C6FDF-97E8-4B1A-8E41-85D7401C175A}" srcId="{B8AFA389-85D2-4F07-9146-DDA448CA0027}" destId="{1DEA6B1B-6848-41F0-8E46-EB3B84AAC6EA}" srcOrd="3" destOrd="0" parTransId="{E366AC5F-56D9-458C-B3EB-5B817BEB1BF4}" sibTransId="{C2E6F3C3-50CE-4C69-834D-A2191D3ED2E1}"/>
    <dgm:cxn modelId="{92D996F0-D8A9-4ADF-BA01-17F27F3C7C16}" type="presOf" srcId="{B8AFA389-85D2-4F07-9146-DDA448CA0027}" destId="{4B184816-5112-44A6-9973-0E46393F3ABD}" srcOrd="0" destOrd="0" presId="urn:microsoft.com/office/officeart/2005/8/layout/bProcess3"/>
    <dgm:cxn modelId="{78E803F2-F415-4C8C-9869-808C270398D6}" type="presOf" srcId="{F2702052-FD95-4C57-BCC4-8C5558C2A4FC}" destId="{0CFE4896-8834-4FFC-991A-BF4B2E72C951}" srcOrd="0" destOrd="0" presId="urn:microsoft.com/office/officeart/2005/8/layout/bProcess3"/>
    <dgm:cxn modelId="{3643C4F6-BEB8-4D70-B976-04E863FCF42E}" type="presOf" srcId="{1DEA6B1B-6848-41F0-8E46-EB3B84AAC6EA}" destId="{5045A19F-40F7-4116-8468-3F5133FEC205}" srcOrd="0" destOrd="0" presId="urn:microsoft.com/office/officeart/2005/8/layout/bProcess3"/>
    <dgm:cxn modelId="{A1AB39A0-1B3C-4CCB-84F0-121566CF7E7D}" type="presParOf" srcId="{4B184816-5112-44A6-9973-0E46393F3ABD}" destId="{23B46822-25FE-4A9E-AABB-2E9C8B9101A0}" srcOrd="0" destOrd="0" presId="urn:microsoft.com/office/officeart/2005/8/layout/bProcess3"/>
    <dgm:cxn modelId="{CC03E63E-E0EC-4767-81BF-C9D3F2E2714A}" type="presParOf" srcId="{4B184816-5112-44A6-9973-0E46393F3ABD}" destId="{EC77CF14-333C-43EA-8590-2F9DDB659412}" srcOrd="1" destOrd="0" presId="urn:microsoft.com/office/officeart/2005/8/layout/bProcess3"/>
    <dgm:cxn modelId="{470464A5-8254-475B-A61D-9FE05B063550}" type="presParOf" srcId="{EC77CF14-333C-43EA-8590-2F9DDB659412}" destId="{B756F322-A456-4372-8642-3B921EA3A7EC}" srcOrd="0" destOrd="0" presId="urn:microsoft.com/office/officeart/2005/8/layout/bProcess3"/>
    <dgm:cxn modelId="{87219EDA-AC0B-4A7B-9FDF-693AA17129F9}" type="presParOf" srcId="{4B184816-5112-44A6-9973-0E46393F3ABD}" destId="{D5A8920F-E64E-470A-AFCC-CE7F5F510A6B}" srcOrd="2" destOrd="0" presId="urn:microsoft.com/office/officeart/2005/8/layout/bProcess3"/>
    <dgm:cxn modelId="{224BC227-2995-4BF4-B40B-DEFBF346E741}" type="presParOf" srcId="{4B184816-5112-44A6-9973-0E46393F3ABD}" destId="{BE564A4E-4EB0-4044-AEA0-68B7FBE4CC09}" srcOrd="3" destOrd="0" presId="urn:microsoft.com/office/officeart/2005/8/layout/bProcess3"/>
    <dgm:cxn modelId="{9185A972-441C-41E0-8401-383E85F6179C}" type="presParOf" srcId="{BE564A4E-4EB0-4044-AEA0-68B7FBE4CC09}" destId="{83CD2A48-5F64-4D85-9DC1-DCB0C233ACBF}" srcOrd="0" destOrd="0" presId="urn:microsoft.com/office/officeart/2005/8/layout/bProcess3"/>
    <dgm:cxn modelId="{49402B41-4FF0-4365-BE52-F50820C7BABA}" type="presParOf" srcId="{4B184816-5112-44A6-9973-0E46393F3ABD}" destId="{151B11E5-29E7-4D93-954F-2399A0975BDC}" srcOrd="4" destOrd="0" presId="urn:microsoft.com/office/officeart/2005/8/layout/bProcess3"/>
    <dgm:cxn modelId="{B4CAB580-091F-479D-AE90-1A5A014EFCFE}" type="presParOf" srcId="{4B184816-5112-44A6-9973-0E46393F3ABD}" destId="{00FF06B0-93DB-40EF-A01D-51627A81EF5F}" srcOrd="5" destOrd="0" presId="urn:microsoft.com/office/officeart/2005/8/layout/bProcess3"/>
    <dgm:cxn modelId="{5A60B46C-98CD-433B-9D3E-89F5B79F7EAF}" type="presParOf" srcId="{00FF06B0-93DB-40EF-A01D-51627A81EF5F}" destId="{DE175A2C-C4FA-45F8-BB1A-B8458B40B82A}" srcOrd="0" destOrd="0" presId="urn:microsoft.com/office/officeart/2005/8/layout/bProcess3"/>
    <dgm:cxn modelId="{0984D124-F8F8-489C-B681-30935D2DA1C3}" type="presParOf" srcId="{4B184816-5112-44A6-9973-0E46393F3ABD}" destId="{5045A19F-40F7-4116-8468-3F5133FEC205}" srcOrd="6" destOrd="0" presId="urn:microsoft.com/office/officeart/2005/8/layout/bProcess3"/>
    <dgm:cxn modelId="{06EBBFBD-A0C8-4EAC-B8E6-7DE3BB378488}" type="presParOf" srcId="{4B184816-5112-44A6-9973-0E46393F3ABD}" destId="{39BE7902-0AEA-4AF9-BE46-DC77C59A979D}" srcOrd="7" destOrd="0" presId="urn:microsoft.com/office/officeart/2005/8/layout/bProcess3"/>
    <dgm:cxn modelId="{BAAB6029-67ED-4C83-9952-3C14022C040D}" type="presParOf" srcId="{39BE7902-0AEA-4AF9-BE46-DC77C59A979D}" destId="{D4DCB04E-B7E0-4DBB-BAA4-4095C7A1A20B}" srcOrd="0" destOrd="0" presId="urn:microsoft.com/office/officeart/2005/8/layout/bProcess3"/>
    <dgm:cxn modelId="{FA01EB7F-C580-419A-B29A-AEDBB245C9AD}" type="presParOf" srcId="{4B184816-5112-44A6-9973-0E46393F3ABD}" destId="{E8D66C86-F033-4254-9CE5-07A325AED888}" srcOrd="8" destOrd="0" presId="urn:microsoft.com/office/officeart/2005/8/layout/bProcess3"/>
    <dgm:cxn modelId="{D9B52CCB-B67E-4902-99DB-891DE8D7C295}" type="presParOf" srcId="{4B184816-5112-44A6-9973-0E46393F3ABD}" destId="{BAAD4D45-FB0C-4354-A53F-53AEAB3FC19E}" srcOrd="9" destOrd="0" presId="urn:microsoft.com/office/officeart/2005/8/layout/bProcess3"/>
    <dgm:cxn modelId="{652A9E47-436F-42AD-A070-1CE00457B2D3}" type="presParOf" srcId="{BAAD4D45-FB0C-4354-A53F-53AEAB3FC19E}" destId="{D6361A39-8BDF-4B6E-BA92-1C959E3CFB2A}" srcOrd="0" destOrd="0" presId="urn:microsoft.com/office/officeart/2005/8/layout/bProcess3"/>
    <dgm:cxn modelId="{85034146-C768-447F-9108-B251BDF531A8}" type="presParOf" srcId="{4B184816-5112-44A6-9973-0E46393F3ABD}" destId="{0CFE4896-8834-4FFC-991A-BF4B2E72C951}" srcOrd="10" destOrd="0" presId="urn:microsoft.com/office/officeart/2005/8/layout/bProcess3"/>
    <dgm:cxn modelId="{A877B129-43DA-4891-8B6F-F99F690F2BAB}" type="presParOf" srcId="{4B184816-5112-44A6-9973-0E46393F3ABD}" destId="{21BC97BD-4346-4B2D-B925-A5284A40EA91}" srcOrd="11" destOrd="0" presId="urn:microsoft.com/office/officeart/2005/8/layout/bProcess3"/>
    <dgm:cxn modelId="{C825D2DD-784D-4200-B746-2EB79811BDFD}" type="presParOf" srcId="{21BC97BD-4346-4B2D-B925-A5284A40EA91}" destId="{86655B42-7A69-4AE6-91A4-165644102061}" srcOrd="0" destOrd="0" presId="urn:microsoft.com/office/officeart/2005/8/layout/bProcess3"/>
    <dgm:cxn modelId="{36E18BBB-96E2-4E06-84CC-FEFFFB2BFBD9}" type="presParOf" srcId="{4B184816-5112-44A6-9973-0E46393F3ABD}" destId="{441800A9-D3D3-41C9-AF50-28A35D3A8D43}"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7CF14-333C-43EA-8590-2F9DDB659412}">
      <dsp:nvSpPr>
        <dsp:cNvPr id="0" name=""/>
        <dsp:cNvSpPr/>
      </dsp:nvSpPr>
      <dsp:spPr>
        <a:xfrm>
          <a:off x="1277324" y="312521"/>
          <a:ext cx="242819" cy="91440"/>
        </a:xfrm>
        <a:custGeom>
          <a:avLst/>
          <a:gdLst/>
          <a:ahLst/>
          <a:cxnLst/>
          <a:rect l="0" t="0" r="0" b="0"/>
          <a:pathLst>
            <a:path>
              <a:moveTo>
                <a:pt x="0" y="45720"/>
              </a:moveTo>
              <a:lnTo>
                <a:pt x="24281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91898" y="356874"/>
        <a:ext cx="13670" cy="2734"/>
      </dsp:txXfrm>
    </dsp:sp>
    <dsp:sp modelId="{23B46822-25FE-4A9E-AABB-2E9C8B9101A0}">
      <dsp:nvSpPr>
        <dsp:cNvPr id="0" name=""/>
        <dsp:cNvSpPr/>
      </dsp:nvSpPr>
      <dsp:spPr>
        <a:xfrm>
          <a:off x="90343" y="1607"/>
          <a:ext cx="1188781" cy="713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Requirements Gathering &amp; Analysis</a:t>
          </a:r>
          <a:endParaRPr lang="en-IN" sz="700" kern="1200" dirty="0"/>
        </a:p>
      </dsp:txBody>
      <dsp:txXfrm>
        <a:off x="90343" y="1607"/>
        <a:ext cx="1188781" cy="713268"/>
      </dsp:txXfrm>
    </dsp:sp>
    <dsp:sp modelId="{BE564A4E-4EB0-4044-AEA0-68B7FBE4CC09}">
      <dsp:nvSpPr>
        <dsp:cNvPr id="0" name=""/>
        <dsp:cNvSpPr/>
      </dsp:nvSpPr>
      <dsp:spPr>
        <a:xfrm>
          <a:off x="2739525" y="312521"/>
          <a:ext cx="242819" cy="91440"/>
        </a:xfrm>
        <a:custGeom>
          <a:avLst/>
          <a:gdLst/>
          <a:ahLst/>
          <a:cxnLst/>
          <a:rect l="0" t="0" r="0" b="0"/>
          <a:pathLst>
            <a:path>
              <a:moveTo>
                <a:pt x="0" y="45720"/>
              </a:moveTo>
              <a:lnTo>
                <a:pt x="24281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54100" y="356874"/>
        <a:ext cx="13670" cy="2734"/>
      </dsp:txXfrm>
    </dsp:sp>
    <dsp:sp modelId="{D5A8920F-E64E-470A-AFCC-CE7F5F510A6B}">
      <dsp:nvSpPr>
        <dsp:cNvPr id="0" name=""/>
        <dsp:cNvSpPr/>
      </dsp:nvSpPr>
      <dsp:spPr>
        <a:xfrm>
          <a:off x="1552544" y="1607"/>
          <a:ext cx="1188781" cy="713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Technology Selection:</a:t>
          </a:r>
        </a:p>
        <a:p>
          <a:pPr marL="0" lvl="0" indent="0" algn="ctr" defTabSz="311150">
            <a:lnSpc>
              <a:spcPct val="90000"/>
            </a:lnSpc>
            <a:spcBef>
              <a:spcPct val="0"/>
            </a:spcBef>
            <a:spcAft>
              <a:spcPct val="35000"/>
            </a:spcAft>
            <a:buNone/>
          </a:pPr>
          <a:r>
            <a:rPr lang="en-US" sz="700" kern="1200" dirty="0"/>
            <a:t>Backend: Node.js (Express.js)</a:t>
          </a:r>
        </a:p>
        <a:p>
          <a:pPr marL="0" lvl="0" indent="0" algn="ctr" defTabSz="311150">
            <a:lnSpc>
              <a:spcPct val="90000"/>
            </a:lnSpc>
            <a:spcBef>
              <a:spcPct val="0"/>
            </a:spcBef>
            <a:spcAft>
              <a:spcPct val="35000"/>
            </a:spcAft>
            <a:buNone/>
          </a:pPr>
          <a:r>
            <a:rPr lang="en-US" sz="700" kern="1200" dirty="0"/>
            <a:t>Frontend: React.js</a:t>
          </a:r>
        </a:p>
        <a:p>
          <a:pPr marL="0" lvl="0" indent="0" algn="ctr" defTabSz="311150">
            <a:lnSpc>
              <a:spcPct val="90000"/>
            </a:lnSpc>
            <a:spcBef>
              <a:spcPct val="0"/>
            </a:spcBef>
            <a:spcAft>
              <a:spcPct val="35000"/>
            </a:spcAft>
            <a:buNone/>
          </a:pPr>
          <a:r>
            <a:rPr lang="en-US" sz="700" kern="1200" dirty="0"/>
            <a:t>Database: MongoDB </a:t>
          </a:r>
        </a:p>
      </dsp:txBody>
      <dsp:txXfrm>
        <a:off x="1552544" y="1607"/>
        <a:ext cx="1188781" cy="713268"/>
      </dsp:txXfrm>
    </dsp:sp>
    <dsp:sp modelId="{00FF06B0-93DB-40EF-A01D-51627A81EF5F}">
      <dsp:nvSpPr>
        <dsp:cNvPr id="0" name=""/>
        <dsp:cNvSpPr/>
      </dsp:nvSpPr>
      <dsp:spPr>
        <a:xfrm>
          <a:off x="684733" y="713075"/>
          <a:ext cx="2924402" cy="242819"/>
        </a:xfrm>
        <a:custGeom>
          <a:avLst/>
          <a:gdLst/>
          <a:ahLst/>
          <a:cxnLst/>
          <a:rect l="0" t="0" r="0" b="0"/>
          <a:pathLst>
            <a:path>
              <a:moveTo>
                <a:pt x="2924402" y="0"/>
              </a:moveTo>
              <a:lnTo>
                <a:pt x="2924402" y="138509"/>
              </a:lnTo>
              <a:lnTo>
                <a:pt x="0" y="138509"/>
              </a:lnTo>
              <a:lnTo>
                <a:pt x="0" y="242819"/>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73506" y="833118"/>
        <a:ext cx="146857" cy="2734"/>
      </dsp:txXfrm>
    </dsp:sp>
    <dsp:sp modelId="{151B11E5-29E7-4D93-954F-2399A0975BDC}">
      <dsp:nvSpPr>
        <dsp:cNvPr id="0" name=""/>
        <dsp:cNvSpPr/>
      </dsp:nvSpPr>
      <dsp:spPr>
        <a:xfrm>
          <a:off x="3014745" y="1607"/>
          <a:ext cx="1188781" cy="713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UI/UX Design:</a:t>
          </a:r>
        </a:p>
        <a:p>
          <a:pPr marL="0" lvl="0" indent="0" algn="ctr" defTabSz="311150">
            <a:lnSpc>
              <a:spcPct val="90000"/>
            </a:lnSpc>
            <a:spcBef>
              <a:spcPct val="0"/>
            </a:spcBef>
            <a:spcAft>
              <a:spcPct val="35000"/>
            </a:spcAft>
            <a:buNone/>
          </a:pPr>
          <a:r>
            <a:rPr lang="en-US" sz="700" kern="1200" dirty="0"/>
            <a:t>Essential Features, </a:t>
          </a:r>
        </a:p>
        <a:p>
          <a:pPr marL="0" lvl="0" indent="0" algn="ctr" defTabSz="311150">
            <a:lnSpc>
              <a:spcPct val="90000"/>
            </a:lnSpc>
            <a:spcBef>
              <a:spcPct val="0"/>
            </a:spcBef>
            <a:spcAft>
              <a:spcPct val="35000"/>
            </a:spcAft>
            <a:buNone/>
          </a:pPr>
          <a:r>
            <a:rPr lang="en-US" sz="700" kern="1200" dirty="0"/>
            <a:t>Additional Features</a:t>
          </a:r>
        </a:p>
      </dsp:txBody>
      <dsp:txXfrm>
        <a:off x="3014745" y="1607"/>
        <a:ext cx="1188781" cy="713268"/>
      </dsp:txXfrm>
    </dsp:sp>
    <dsp:sp modelId="{39BE7902-0AEA-4AF9-BE46-DC77C59A979D}">
      <dsp:nvSpPr>
        <dsp:cNvPr id="0" name=""/>
        <dsp:cNvSpPr/>
      </dsp:nvSpPr>
      <dsp:spPr>
        <a:xfrm>
          <a:off x="1277324" y="1299209"/>
          <a:ext cx="242819" cy="91440"/>
        </a:xfrm>
        <a:custGeom>
          <a:avLst/>
          <a:gdLst/>
          <a:ahLst/>
          <a:cxnLst/>
          <a:rect l="0" t="0" r="0" b="0"/>
          <a:pathLst>
            <a:path>
              <a:moveTo>
                <a:pt x="0" y="45720"/>
              </a:moveTo>
              <a:lnTo>
                <a:pt x="24281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91898" y="1343562"/>
        <a:ext cx="13670" cy="2734"/>
      </dsp:txXfrm>
    </dsp:sp>
    <dsp:sp modelId="{5045A19F-40F7-4116-8468-3F5133FEC205}">
      <dsp:nvSpPr>
        <dsp:cNvPr id="0" name=""/>
        <dsp:cNvSpPr/>
      </dsp:nvSpPr>
      <dsp:spPr>
        <a:xfrm>
          <a:off x="90343" y="988295"/>
          <a:ext cx="1188781" cy="713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Development: (SDLC)</a:t>
          </a:r>
        </a:p>
        <a:p>
          <a:pPr marL="0" lvl="0" indent="0" algn="ctr" defTabSz="311150">
            <a:lnSpc>
              <a:spcPct val="90000"/>
            </a:lnSpc>
            <a:spcBef>
              <a:spcPct val="0"/>
            </a:spcBef>
            <a:spcAft>
              <a:spcPct val="35000"/>
            </a:spcAft>
            <a:buNone/>
          </a:pPr>
          <a:r>
            <a:rPr lang="en-US" sz="700" kern="1200" dirty="0"/>
            <a:t>Frontend, </a:t>
          </a:r>
        </a:p>
        <a:p>
          <a:pPr marL="0" lvl="0" indent="0" algn="ctr" defTabSz="311150">
            <a:lnSpc>
              <a:spcPct val="90000"/>
            </a:lnSpc>
            <a:spcBef>
              <a:spcPct val="0"/>
            </a:spcBef>
            <a:spcAft>
              <a:spcPct val="35000"/>
            </a:spcAft>
            <a:buNone/>
          </a:pPr>
          <a:r>
            <a:rPr lang="en-US" sz="700" kern="1200" dirty="0"/>
            <a:t>Backend,</a:t>
          </a:r>
        </a:p>
        <a:p>
          <a:pPr marL="0" lvl="0" indent="0" algn="ctr" defTabSz="311150">
            <a:lnSpc>
              <a:spcPct val="90000"/>
            </a:lnSpc>
            <a:spcBef>
              <a:spcPct val="0"/>
            </a:spcBef>
            <a:spcAft>
              <a:spcPct val="35000"/>
            </a:spcAft>
            <a:buNone/>
          </a:pPr>
          <a:r>
            <a:rPr lang="en-US" sz="700" kern="1200" dirty="0"/>
            <a:t> Integration Using API</a:t>
          </a:r>
        </a:p>
      </dsp:txBody>
      <dsp:txXfrm>
        <a:off x="90343" y="988295"/>
        <a:ext cx="1188781" cy="713268"/>
      </dsp:txXfrm>
    </dsp:sp>
    <dsp:sp modelId="{BAAD4D45-FB0C-4354-A53F-53AEAB3FC19E}">
      <dsp:nvSpPr>
        <dsp:cNvPr id="0" name=""/>
        <dsp:cNvSpPr/>
      </dsp:nvSpPr>
      <dsp:spPr>
        <a:xfrm>
          <a:off x="2739525" y="1299209"/>
          <a:ext cx="242819" cy="91440"/>
        </a:xfrm>
        <a:custGeom>
          <a:avLst/>
          <a:gdLst/>
          <a:ahLst/>
          <a:cxnLst/>
          <a:rect l="0" t="0" r="0" b="0"/>
          <a:pathLst>
            <a:path>
              <a:moveTo>
                <a:pt x="0" y="45720"/>
              </a:moveTo>
              <a:lnTo>
                <a:pt x="24281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54100" y="1343562"/>
        <a:ext cx="13670" cy="2734"/>
      </dsp:txXfrm>
    </dsp:sp>
    <dsp:sp modelId="{E8D66C86-F033-4254-9CE5-07A325AED888}">
      <dsp:nvSpPr>
        <dsp:cNvPr id="0" name=""/>
        <dsp:cNvSpPr/>
      </dsp:nvSpPr>
      <dsp:spPr>
        <a:xfrm>
          <a:off x="1552544" y="988295"/>
          <a:ext cx="1188781" cy="713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Testing: (STLC)</a:t>
          </a:r>
        </a:p>
        <a:p>
          <a:pPr marL="0" lvl="0" indent="0" algn="ctr" defTabSz="311150">
            <a:lnSpc>
              <a:spcPct val="90000"/>
            </a:lnSpc>
            <a:spcBef>
              <a:spcPct val="0"/>
            </a:spcBef>
            <a:spcAft>
              <a:spcPct val="35000"/>
            </a:spcAft>
            <a:buNone/>
          </a:pPr>
          <a:r>
            <a:rPr lang="en-US" sz="700" kern="1200" dirty="0"/>
            <a:t>Unit Testing, Integration Testing, User Acceptance Testing (UAT)</a:t>
          </a:r>
        </a:p>
      </dsp:txBody>
      <dsp:txXfrm>
        <a:off x="1552544" y="988295"/>
        <a:ext cx="1188781" cy="713268"/>
      </dsp:txXfrm>
    </dsp:sp>
    <dsp:sp modelId="{21BC97BD-4346-4B2D-B925-A5284A40EA91}">
      <dsp:nvSpPr>
        <dsp:cNvPr id="0" name=""/>
        <dsp:cNvSpPr/>
      </dsp:nvSpPr>
      <dsp:spPr>
        <a:xfrm>
          <a:off x="684733" y="1699764"/>
          <a:ext cx="2924402" cy="242819"/>
        </a:xfrm>
        <a:custGeom>
          <a:avLst/>
          <a:gdLst/>
          <a:ahLst/>
          <a:cxnLst/>
          <a:rect l="0" t="0" r="0" b="0"/>
          <a:pathLst>
            <a:path>
              <a:moveTo>
                <a:pt x="2924402" y="0"/>
              </a:moveTo>
              <a:lnTo>
                <a:pt x="2924402" y="138509"/>
              </a:lnTo>
              <a:lnTo>
                <a:pt x="0" y="138509"/>
              </a:lnTo>
              <a:lnTo>
                <a:pt x="0" y="242819"/>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73506" y="1819807"/>
        <a:ext cx="146857" cy="2734"/>
      </dsp:txXfrm>
    </dsp:sp>
    <dsp:sp modelId="{0CFE4896-8834-4FFC-991A-BF4B2E72C951}">
      <dsp:nvSpPr>
        <dsp:cNvPr id="0" name=""/>
        <dsp:cNvSpPr/>
      </dsp:nvSpPr>
      <dsp:spPr>
        <a:xfrm>
          <a:off x="3014745" y="988295"/>
          <a:ext cx="1188781" cy="713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Deployment:</a:t>
          </a:r>
        </a:p>
        <a:p>
          <a:pPr marL="0" lvl="0" indent="0" algn="ctr" defTabSz="311150">
            <a:lnSpc>
              <a:spcPct val="90000"/>
            </a:lnSpc>
            <a:spcBef>
              <a:spcPct val="0"/>
            </a:spcBef>
            <a:spcAft>
              <a:spcPct val="35000"/>
            </a:spcAft>
            <a:buNone/>
          </a:pPr>
          <a:r>
            <a:rPr lang="en-IN" sz="700" kern="1200" dirty="0"/>
            <a:t>Not yet Decided</a:t>
          </a:r>
        </a:p>
      </dsp:txBody>
      <dsp:txXfrm>
        <a:off x="3014745" y="988295"/>
        <a:ext cx="1188781" cy="713268"/>
      </dsp:txXfrm>
    </dsp:sp>
    <dsp:sp modelId="{441800A9-D3D3-41C9-AF50-28A35D3A8D43}">
      <dsp:nvSpPr>
        <dsp:cNvPr id="0" name=""/>
        <dsp:cNvSpPr/>
      </dsp:nvSpPr>
      <dsp:spPr>
        <a:xfrm>
          <a:off x="90343" y="1974984"/>
          <a:ext cx="1188781" cy="713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Maintenance</a:t>
          </a:r>
        </a:p>
      </dsp:txBody>
      <dsp:txXfrm>
        <a:off x="90343" y="1974984"/>
        <a:ext cx="1188781" cy="71326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581</Words>
  <Characters>3314</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Althaf Shaik</dc:creator>
  <cp:keywords/>
  <cp:lastModifiedBy>Althaf Shaik</cp:lastModifiedBy>
  <cp:revision>2</cp:revision>
  <cp:lastPrinted>2024-04-01T06:58:00Z</cp:lastPrinted>
  <dcterms:created xsi:type="dcterms:W3CDTF">2024-04-01T06:58:00Z</dcterms:created>
  <dcterms:modified xsi:type="dcterms:W3CDTF">2024-04-01T06:58:00Z</dcterms:modified>
</cp:coreProperties>
</file>