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системе:686</w:t>
        <w:br/>
        <w:t>0x2ae=0b1010101110</w:t>
      </w:r>
    </w:p>
    <w:p>
      <w:r>
        <w:t>2) Загаданное число в десятичной системе:525</w:t>
        <w:br/>
        <w:t>0x20d=0b1000001101</w:t>
      </w:r>
    </w:p>
    <w:p>
      <w:r>
        <w:t>3) Загаданное число в десятичной системе:348</w:t>
        <w:br/>
        <w:t>0x15c=0b101011100</w:t>
      </w:r>
    </w:p>
    <w:p>
      <w:r>
        <w:t>4) Загаданное число в десятичной системе:432</w:t>
        <w:br/>
        <w:t>0x1b0=0b110110000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