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системе:287</w:t>
        <w:br/>
        <w:t>0x11f=287</w:t>
      </w:r>
    </w:p>
    <w:p>
      <w:r>
        <w:t>Загаданное число в десятичной системе:195</w:t>
        <w:br/>
        <w:t>195=0b11000011</w:t>
      </w:r>
    </w:p>
    <w:p>
      <w:r>
        <w:t>Загаданное число в десятичной системе:416</w:t>
        <w:br/>
        <w:t>0x1a0=416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