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системе:315</w:t>
        <w:br/>
        <w:t>0x13b=315</w:t>
      </w:r>
    </w:p>
    <w:p>
      <w:r>
        <w:t>Загаданное число в десятичной системе:651</w:t>
        <w:br/>
        <w:t>651=0x28b</w:t>
      </w:r>
    </w:p>
    <w:p>
      <w:r>
        <w:t>Загаданное число в десятичной системе:661</w:t>
        <w:br/>
        <w:t>661=0x295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