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RICH — গবেষণা, উদ্ভাবন ও পরামর্শকেন্দ্র</w:t>
      </w:r>
    </w:p>
    <w:p>
      <w:pPr>
        <w:pStyle w:val="Heading1"/>
      </w:pPr>
      <w:r>
        <w:t>গবেষণা শাখা</w:t>
      </w:r>
    </w:p>
    <w:p>
      <w:r>
        <w:t>সমন্বিত প্রাতিষ্ঠানিক গবেষণা পরিকল্পনা</w:t>
      </w:r>
    </w:p>
    <w:p>
      <w:r>
        <w:t>ইউনিভার্সিটি অব গ্লোবাল ভিলেজ (ইউজিভি)</w:t>
      </w:r>
    </w:p>
    <w:p>
      <w:r>
        <w:t>প্রস্তাবিত কৌশলগত কাঠামো | গবেষণা • উদ্ভাবন • পরামর্শসেবা • প্রভাব</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পরিকল্পনার স্তম্ভ</w:t>
            </w:r>
          </w:p>
        </w:tc>
        <w:tc>
          <w:tcPr>
            <w:tcW w:type="dxa" w:w="5112"/>
          </w:tcPr>
          <w:p>
            <w:r>
              <w:t>মূল দিকনির্দেশনা</w:t>
            </w:r>
          </w:p>
        </w:tc>
      </w:tr>
      <w:tr>
        <w:tc>
          <w:tcPr>
            <w:tcW w:type="dxa" w:w="5112"/>
          </w:tcPr>
          <w:p>
            <w:r>
              <w:t>গবেষণা</w:t>
            </w:r>
          </w:p>
        </w:tc>
        <w:tc>
          <w:tcPr>
            <w:tcW w:type="dxa" w:w="5112"/>
          </w:tcPr>
          <w:p>
            <w:r>
              <w:t>উচ্চমানসম্পন্ন, নৈতিক, সমস্যাভিত্তিক ও আন্তঃবিষয়ক গবেষণা</w:t>
            </w:r>
          </w:p>
        </w:tc>
      </w:tr>
      <w:tr>
        <w:tc>
          <w:tcPr>
            <w:tcW w:type="dxa" w:w="5112"/>
          </w:tcPr>
          <w:p>
            <w:r>
              <w:t>উদ্ভাবন</w:t>
            </w:r>
          </w:p>
        </w:tc>
        <w:tc>
          <w:tcPr>
            <w:tcW w:type="dxa" w:w="5112"/>
          </w:tcPr>
          <w:p>
            <w:r>
              <w:t>গবেষণার ফলাফলকে ধারণা, প্রযুক্তি, মডেল ও বাস্তবসম্মত সমাধানে রূপান্তর</w:t>
            </w:r>
          </w:p>
        </w:tc>
      </w:tr>
      <w:tr>
        <w:tc>
          <w:tcPr>
            <w:tcW w:type="dxa" w:w="5112"/>
          </w:tcPr>
          <w:p>
            <w:r>
              <w:t>পরামর্শসেবা</w:t>
            </w:r>
          </w:p>
        </w:tc>
        <w:tc>
          <w:tcPr>
            <w:tcW w:type="dxa" w:w="5112"/>
          </w:tcPr>
          <w:p>
            <w:r>
              <w:t>গবেষণাভিত্তিক সমাধান প্রতিষ্ঠান, শিল্পখাত ও জনগোষ্ঠীর কাছে পৌঁছে দেওয়া</w:t>
            </w:r>
          </w:p>
        </w:tc>
      </w:tr>
      <w:tr>
        <w:tc>
          <w:tcPr>
            <w:tcW w:type="dxa" w:w="5112"/>
          </w:tcPr>
          <w:p>
            <w:r>
              <w:t>প্রভাব</w:t>
            </w:r>
          </w:p>
        </w:tc>
        <w:tc>
          <w:tcPr>
            <w:tcW w:type="dxa" w:w="5112"/>
          </w:tcPr>
          <w:p>
            <w:r>
              <w:t>শিক্ষা, সমাজ, অর্থনীতি, প্রযুক্তি ও পরিবেশে পরিমাপযোগ্য মূল্য সৃষ্টি</w:t>
            </w:r>
          </w:p>
        </w:tc>
      </w:tr>
    </w:tbl>
    <w:p/>
    <w:p>
      <w:pPr>
        <w:pStyle w:val="Heading1"/>
      </w:pPr>
      <w:r>
        <w:t>গবেষণা শাখার উদ্দেশ্য ও কৌশলগত দিকনির্দেশনা</w:t>
      </w:r>
    </w:p>
    <w:p>
      <w:r>
        <w:t>গবেষণা শাখার লক্ষ্য হলো ইউজিভিতে গবেষণানির্ভর, আন্তঃবিষয়ক ও প্রভাবমুখী গবেষণা পরিবেশ গড়ে তোলা। বাস্তব সমস্যা ও সামাজিক চ্যালেঞ্জ শনাক্ত করে গবেষণার মাধ্যমে প্রমাণভিত্তিক, বাস্তবসম্মত ও টেকসই সমাধান তৈরি করাই এর মূল উদ্দেশ্য।</w:t>
      </w:r>
    </w:p>
    <w:p>
      <w:r>
        <w:t>এই শাখা সমস্যাভিত্তিক ও উদ্ভাবনমুখী গবেষণায় গুরুত্ব দেয়। গবেষণার ফলাফলকে নতুন ধারণা, চর্চা, প্রযুক্তি ও সমাধানে রূপান্তরের মাধ্যমে স্থানীয় জনগোষ্ঠী, প্রতিষ্ঠান, শিল্পখাত, পরিবেশ ও জাতীয় পর্যায়ের চ্যালেঞ্জ মোকাবিলায় গবেষকদের উৎসাহিত করা হবে। চূড়ান্ত লক্ষ্য হলো গবেষণাকে একাডেমিক জ্ঞানের বাইরে নিয়ে বাস্তব জীবনে অর্থবহ, পরিমাপযোগ্য ও টেকসই প্রভাব সৃষ্টি করা।</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কৌশলগত পরিবর্তন</w:t>
            </w:r>
          </w:p>
        </w:tc>
        <w:tc>
          <w:tcPr>
            <w:tcW w:type="dxa" w:w="3408"/>
          </w:tcPr>
          <w:p>
            <w:r>
              <w:t>পূর্ববর্তী অবস্থা</w:t>
            </w:r>
          </w:p>
        </w:tc>
        <w:tc>
          <w:tcPr>
            <w:tcW w:type="dxa" w:w="3408"/>
          </w:tcPr>
          <w:p>
            <w:r>
              <w:t>কাঙ্ক্ষিত অবস্থা</w:t>
            </w:r>
          </w:p>
        </w:tc>
      </w:tr>
      <w:tr>
        <w:tc>
          <w:tcPr>
            <w:tcW w:type="dxa" w:w="3408"/>
          </w:tcPr>
          <w:p>
            <w:r>
              <w:t>গবেষণা সংস্কৃতি</w:t>
            </w:r>
          </w:p>
        </w:tc>
        <w:tc>
          <w:tcPr>
            <w:tcW w:type="dxa" w:w="3408"/>
          </w:tcPr>
          <w:p>
            <w:r>
              <w:t>অনিয়মিত/ব্যক্তিকেন্দ্রিক কার্যক্রম</w:t>
            </w:r>
          </w:p>
        </w:tc>
        <w:tc>
          <w:tcPr>
            <w:tcW w:type="dxa" w:w="3408"/>
          </w:tcPr>
          <w:p>
            <w:r>
              <w:t>নিয়মিত প্রাতিষ্ঠানিক একাডেমিক চর্চা</w:t>
            </w:r>
          </w:p>
        </w:tc>
      </w:tr>
      <w:tr>
        <w:tc>
          <w:tcPr>
            <w:tcW w:type="dxa" w:w="3408"/>
          </w:tcPr>
          <w:p>
            <w:r>
              <w:t>সহযোগিতা</w:t>
            </w:r>
          </w:p>
        </w:tc>
        <w:tc>
          <w:tcPr>
            <w:tcW w:type="dxa" w:w="3408"/>
          </w:tcPr>
          <w:p>
            <w:r>
              <w:t>বিভাগগুলোর বিচ্ছিন্ন কার্যক্রম</w:t>
            </w:r>
          </w:p>
        </w:tc>
        <w:tc>
          <w:tcPr>
            <w:tcW w:type="dxa" w:w="3408"/>
          </w:tcPr>
          <w:p>
            <w:r>
              <w:t>আন্তঃবিষয়ক গবেষণা গুচ্ছ</w:t>
            </w:r>
          </w:p>
        </w:tc>
      </w:tr>
      <w:tr>
        <w:tc>
          <w:tcPr>
            <w:tcW w:type="dxa" w:w="3408"/>
          </w:tcPr>
          <w:p>
            <w:r>
              <w:t>অর্থায়ন</w:t>
            </w:r>
          </w:p>
        </w:tc>
        <w:tc>
          <w:tcPr>
            <w:tcW w:type="dxa" w:w="3408"/>
          </w:tcPr>
          <w:p>
            <w:r>
              <w:t>প্রধানত সীমিত অভ্যন্তরীণ অর্থায়ন</w:t>
            </w:r>
          </w:p>
        </w:tc>
        <w:tc>
          <w:tcPr>
            <w:tcW w:type="dxa" w:w="3408"/>
          </w:tcPr>
          <w:p>
            <w:r>
              <w:t>অভ্যন্তরীণ ও প্রতিযোগিতামূলক বহিরাগত অর্থায়ন</w:t>
            </w:r>
          </w:p>
        </w:tc>
      </w:tr>
      <w:tr>
        <w:tc>
          <w:tcPr>
            <w:tcW w:type="dxa" w:w="3408"/>
          </w:tcPr>
          <w:p>
            <w:r>
              <w:t>প্রকাশনা</w:t>
            </w:r>
          </w:p>
        </w:tc>
        <w:tc>
          <w:tcPr>
            <w:tcW w:type="dxa" w:w="3408"/>
          </w:tcPr>
          <w:p>
            <w:r>
              <w:t>সংখ্যাকেন্দ্রিক</w:t>
            </w:r>
          </w:p>
        </w:tc>
        <w:tc>
          <w:tcPr>
            <w:tcW w:type="dxa" w:w="3408"/>
          </w:tcPr>
          <w:p>
            <w:r>
              <w:t>গুণগত মান, সততা ও প্রভাবকেন্দ্রিক</w:t>
            </w:r>
          </w:p>
        </w:tc>
      </w:tr>
      <w:tr>
        <w:tc>
          <w:tcPr>
            <w:tcW w:type="dxa" w:w="3408"/>
          </w:tcPr>
          <w:p>
            <w:r>
              <w:t>গবেষণার ব্যবহার</w:t>
            </w:r>
          </w:p>
        </w:tc>
        <w:tc>
          <w:tcPr>
            <w:tcW w:type="dxa" w:w="3408"/>
          </w:tcPr>
          <w:p>
            <w:r>
              <w:t>জার্নালে প্রকাশ</w:t>
            </w:r>
          </w:p>
        </w:tc>
        <w:tc>
          <w:tcPr>
            <w:tcW w:type="dxa" w:w="3408"/>
          </w:tcPr>
          <w:p>
            <w:r>
              <w:t>গবেষণা → উদ্ভাবন → পরামর্শসেবা</w:t>
            </w:r>
          </w:p>
        </w:tc>
      </w:tr>
      <w:tr>
        <w:tc>
          <w:tcPr>
            <w:tcW w:type="dxa" w:w="3408"/>
          </w:tcPr>
          <w:p>
            <w:r>
              <w:t>প্রভাব</w:t>
            </w:r>
          </w:p>
        </w:tc>
        <w:tc>
          <w:tcPr>
            <w:tcW w:type="dxa" w:w="3408"/>
          </w:tcPr>
          <w:p>
            <w:r>
              <w:t>পরিমাপ করা কঠিন</w:t>
            </w:r>
          </w:p>
        </w:tc>
        <w:tc>
          <w:tcPr>
            <w:tcW w:type="dxa" w:w="3408"/>
          </w:tcPr>
          <w:p>
            <w:r>
              <w:t>মূল কর্মসম্পাদন সূচক, এসডিজির সঙ্গে সামঞ্জস্য ও নথিভুক্ত ফলাফল</w:t>
            </w:r>
          </w:p>
        </w:tc>
      </w:tr>
    </w:tbl>
    <w:p/>
    <w:p>
      <w:pPr>
        <w:pStyle w:val="Heading1"/>
      </w:pPr>
      <w:r>
        <w:t>১. পরিচিতি</w:t>
      </w:r>
    </w:p>
    <w:p>
      <w:r>
        <w:t>RICH-এর গবেষণা শাখা ইউজিভির সব বিভাগে গবেষণা কার্যক্রম শক্তিশালী ও সমন্বিত করার কেন্দ্রীয় প্ল্যাটফর্ম। এর লক্ষ্য শুধু প্রকাশনার সংখ্যা বাড়ানো নয়; বরং এমন একটি টেকসই গবেষণা সংস্কৃতি তৈরি করা, যেখানে শিক্ষক ও শিক্ষার্থীরা বাস্তব সমস্যা শনাক্ত, কঠোর পদ্ধতিগত গবেষণা পরিচালনা, আন্তঃবিষয়ক সহযোগিতা, অর্থায়ন সংগ্রহ, উচ্চমানের গবেষণা প্রকাশ এবং ফলাফলকে বাস্তবসম্মত সমাধানে রূপান্তর করতে পারবেন।</w:t>
      </w:r>
    </w:p>
    <w:p>
      <w:pPr>
        <w:pStyle w:val="Heading2"/>
      </w:pPr>
      <w:r>
        <w:t>১.১ বিদ্যমান বিভাগসমূহ</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ক্রম</w:t>
            </w:r>
          </w:p>
        </w:tc>
        <w:tc>
          <w:tcPr>
            <w:tcW w:type="dxa" w:w="5112"/>
          </w:tcPr>
          <w:p>
            <w:r>
              <w:t>বিভাগ</w:t>
            </w:r>
          </w:p>
        </w:tc>
      </w:tr>
      <w:tr>
        <w:tc>
          <w:tcPr>
            <w:tcW w:type="dxa" w:w="5112"/>
          </w:tcPr>
          <w:p>
            <w:r>
              <w:t>1</w:t>
            </w:r>
          </w:p>
        </w:tc>
        <w:tc>
          <w:tcPr>
            <w:tcW w:type="dxa" w:w="5112"/>
          </w:tcPr>
          <w:p>
            <w:r>
              <w:t>ইংরেজি</w:t>
            </w:r>
          </w:p>
        </w:tc>
      </w:tr>
      <w:tr>
        <w:tc>
          <w:tcPr>
            <w:tcW w:type="dxa" w:w="5112"/>
          </w:tcPr>
          <w:p>
            <w:r>
              <w:t>2</w:t>
            </w:r>
          </w:p>
        </w:tc>
        <w:tc>
          <w:tcPr>
            <w:tcW w:type="dxa" w:w="5112"/>
          </w:tcPr>
          <w:p>
            <w:r>
              <w:t>ব্যবসায় প্রশাসন (বিবিএ)</w:t>
            </w:r>
          </w:p>
        </w:tc>
      </w:tr>
      <w:tr>
        <w:tc>
          <w:tcPr>
            <w:tcW w:type="dxa" w:w="5112"/>
          </w:tcPr>
          <w:p>
            <w:r>
              <w:t>3</w:t>
            </w:r>
          </w:p>
        </w:tc>
        <w:tc>
          <w:tcPr>
            <w:tcW w:type="dxa" w:w="5112"/>
          </w:tcPr>
          <w:p>
            <w:r>
              <w:t>কম্পিউটার বিজ্ঞান ও প্রকৌশল (সিএসই)</w:t>
            </w:r>
          </w:p>
        </w:tc>
      </w:tr>
      <w:tr>
        <w:tc>
          <w:tcPr>
            <w:tcW w:type="dxa" w:w="5112"/>
          </w:tcPr>
          <w:p>
            <w:r>
              <w:t>4</w:t>
            </w:r>
          </w:p>
        </w:tc>
        <w:tc>
          <w:tcPr>
            <w:tcW w:type="dxa" w:w="5112"/>
          </w:tcPr>
          <w:p>
            <w:r>
              <w:t>যন্ত্রকৌশল</w:t>
            </w:r>
          </w:p>
        </w:tc>
      </w:tr>
      <w:tr>
        <w:tc>
          <w:tcPr>
            <w:tcW w:type="dxa" w:w="5112"/>
          </w:tcPr>
          <w:p>
            <w:r>
              <w:t>5</w:t>
            </w:r>
          </w:p>
        </w:tc>
        <w:tc>
          <w:tcPr>
            <w:tcW w:type="dxa" w:w="5112"/>
          </w:tcPr>
          <w:p>
            <w:r>
              <w:t>জনস্বাস্থ্য</w:t>
            </w:r>
          </w:p>
        </w:tc>
      </w:tr>
      <w:tr>
        <w:tc>
          <w:tcPr>
            <w:tcW w:type="dxa" w:w="5112"/>
          </w:tcPr>
          <w:p>
            <w:r>
              <w:t>6</w:t>
            </w:r>
          </w:p>
        </w:tc>
        <w:tc>
          <w:tcPr>
            <w:tcW w:type="dxa" w:w="5112"/>
          </w:tcPr>
          <w:p>
            <w:r>
              <w:t>ইসলামিক স্টাডিজ</w:t>
            </w:r>
          </w:p>
        </w:tc>
      </w:tr>
      <w:tr>
        <w:tc>
          <w:tcPr>
            <w:tcW w:type="dxa" w:w="5112"/>
          </w:tcPr>
          <w:p>
            <w:r>
              <w:t>7</w:t>
            </w:r>
          </w:p>
        </w:tc>
        <w:tc>
          <w:tcPr>
            <w:tcW w:type="dxa" w:w="5112"/>
          </w:tcPr>
          <w:p>
            <w:r>
              <w:t>পুরকৌশল</w:t>
            </w:r>
          </w:p>
        </w:tc>
      </w:tr>
      <w:tr>
        <w:tc>
          <w:tcPr>
            <w:tcW w:type="dxa" w:w="5112"/>
          </w:tcPr>
          <w:p>
            <w:r>
              <w:t>8</w:t>
            </w:r>
          </w:p>
        </w:tc>
        <w:tc>
          <w:tcPr>
            <w:tcW w:type="dxa" w:w="5112"/>
          </w:tcPr>
          <w:p>
            <w:r>
              <w:t>তড়িৎ ও ইলেকট্রনিক প্রকৌশল (ইইই)</w:t>
            </w:r>
          </w:p>
        </w:tc>
      </w:tr>
    </w:tbl>
    <w:p/>
    <w:p>
      <w:pPr>
        <w:pStyle w:val="Heading2"/>
      </w:pPr>
      <w:r>
        <w:t>১.২ আন্তঃবিষয়ক গবেষণার যৌক্তিকতা</w:t>
      </w:r>
    </w:p>
    <w:p>
      <w:r>
        <w:t>ইউজিভির বিভাগগুলোর বৈচিত্র্য আন্তঃবিষয়ক গবেষণার গুরুত্বপূর্ণ সুযোগ তৈরি করে। জলবায়ু পরিবর্তন, জনস্বাস্থ্য, কৃত্রিম বুদ্ধিমত্তা, নগর উন্নয়ন, কর্মসংস্থানযোগ্যতা, ডিজিটাল রূপান্তর, নৈতিকতা ও টেকসই উন্নয়নের মতো সমসাময়িক সমস্যা একটি মাত্র বিষয়ের মাধ্যমে সব সময় কার্যকরভাবে মোকাবিলা করা যায় না। তাই বিভাগভিত্তিক গবেষণার পাশাপাশি বিষয়ভিত্তিক গবেষণা গুচ্ছের মাধ্যমে যৌথ প্রকল্প পরিচালনার ব্যবস্থা গড়ে তোলা হবে।</w:t>
      </w:r>
    </w:p>
    <w:p>
      <w:pPr>
        <w:pStyle w:val="Heading2"/>
      </w:pPr>
      <w:r>
        <w:t>১.৩ রূপকল্প</w:t>
      </w:r>
    </w:p>
    <w:p>
      <w:r>
        <w:t>RICH গবেষণা শাখাকে একটি গতিশীল, আন্তঃবিষয়ক ও প্রভাবমুখী গবেষণা পরিবেশ হিসেবে প্রতিষ্ঠা করা, যা ইউজিভি ও এর বাইরেও গবেষণায় উৎকর্ষ, উদ্ভাবন, সহযোগিতা, নৈতিক চর্চা এবং প্রমাণভিত্তিক সমাধানকে উৎসাহিত করবে।</w:t>
      </w:r>
    </w:p>
    <w:p>
      <w:pPr>
        <w:pStyle w:val="Heading3"/>
      </w:pPr>
      <w:r>
        <w:t>১.৩.১ রূপকল্পের পাঁচটি মূল ধারণা</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মূল ধারণা</w:t>
            </w:r>
          </w:p>
        </w:tc>
        <w:tc>
          <w:tcPr>
            <w:tcW w:type="dxa" w:w="5112"/>
          </w:tcPr>
          <w:p>
            <w:r>
              <w:t>অর্থ</w:t>
            </w:r>
          </w:p>
        </w:tc>
      </w:tr>
      <w:tr>
        <w:tc>
          <w:tcPr>
            <w:tcW w:type="dxa" w:w="5112"/>
          </w:tcPr>
          <w:p>
            <w:r>
              <w:t>গবেষণায় উৎকর্ষ</w:t>
            </w:r>
          </w:p>
        </w:tc>
        <w:tc>
          <w:tcPr>
            <w:tcW w:type="dxa" w:w="5112"/>
          </w:tcPr>
          <w:p>
            <w:r>
              <w:t>শুধু প্রকাশনার সংখ্যা নয়, উচ্চমানের গবেষণাকে উৎসাহ দেওয়া</w:t>
            </w:r>
          </w:p>
        </w:tc>
      </w:tr>
      <w:tr>
        <w:tc>
          <w:tcPr>
            <w:tcW w:type="dxa" w:w="5112"/>
          </w:tcPr>
          <w:p>
            <w:r>
              <w:t>আন্তঃবিষয়ক গবেষণা</w:t>
            </w:r>
          </w:p>
        </w:tc>
        <w:tc>
          <w:tcPr>
            <w:tcW w:type="dxa" w:w="5112"/>
          </w:tcPr>
          <w:p>
            <w:r>
              <w:t>জটিল সমস্যা মোকাবিলায় বিভিন্ন বিভাগের গবেষকদের একত্র করা</w:t>
            </w:r>
          </w:p>
        </w:tc>
      </w:tr>
      <w:tr>
        <w:tc>
          <w:tcPr>
            <w:tcW w:type="dxa" w:w="5112"/>
          </w:tcPr>
          <w:p>
            <w:r>
              <w:t>উদ্ভাবন</w:t>
            </w:r>
          </w:p>
        </w:tc>
        <w:tc>
          <w:tcPr>
            <w:tcW w:type="dxa" w:w="5112"/>
          </w:tcPr>
          <w:p>
            <w:r>
              <w:t>গবেষণার ফলাফলকে নতুন ধারণা, প্রযুক্তি, মডেল, নীতি বা বাস্তব সমাধানে রূপান্তর</w:t>
            </w:r>
          </w:p>
        </w:tc>
      </w:tr>
      <w:tr>
        <w:tc>
          <w:tcPr>
            <w:tcW w:type="dxa" w:w="5112"/>
          </w:tcPr>
          <w:p>
            <w:r>
              <w:t>নৈতিক গবেষণা</w:t>
            </w:r>
          </w:p>
        </w:tc>
        <w:tc>
          <w:tcPr>
            <w:tcW w:type="dxa" w:w="5112"/>
          </w:tcPr>
          <w:p>
            <w:r>
              <w:t>একাডেমিক সততা, দায়িত্বশীল গবেষণা, তথ্যের গোপনীয়তা, অবহিত সম্মতি ও এআইয়ের দায়িত্বশীল ব্যবহার নিশ্চিত করা</w:t>
            </w:r>
          </w:p>
        </w:tc>
      </w:tr>
      <w:tr>
        <w:tc>
          <w:tcPr>
            <w:tcW w:type="dxa" w:w="5112"/>
          </w:tcPr>
          <w:p>
            <w:r>
              <w:t>প্রভাব</w:t>
            </w:r>
          </w:p>
        </w:tc>
        <w:tc>
          <w:tcPr>
            <w:tcW w:type="dxa" w:w="5112"/>
          </w:tcPr>
          <w:p>
            <w:r>
              <w:t>সমাজ, শিল্প, শিক্ষা, জননীতি ও প্রাতিষ্ঠানিক উন্নয়নে গবেষণার অবদান নিশ্চিত করা</w:t>
            </w:r>
          </w:p>
        </w:tc>
      </w:tr>
    </w:tbl>
    <w:p/>
    <w:p>
      <w:pPr>
        <w:pStyle w:val="Heading2"/>
      </w:pPr>
      <w:r>
        <w:t>১.৪ অভিলক্ষ্য</w:t>
      </w:r>
    </w:p>
    <w:p>
      <w:pPr>
        <w:pStyle w:val="ListBullet"/>
      </w:pPr>
      <w:r>
        <w:t>ইউজিভিতে শক্তিশালী গবেষণা সংস্কৃতি গড়ে তোলা</w:t>
      </w:r>
    </w:p>
    <w:p>
      <w:pPr>
        <w:pStyle w:val="ListBullet"/>
      </w:pPr>
      <w:r>
        <w:t>শিক্ষক ও শিক্ষার্থীদের গবেষণা সক্ষমতা বৃদ্ধি</w:t>
      </w:r>
    </w:p>
    <w:p>
      <w:pPr>
        <w:pStyle w:val="ListBullet"/>
      </w:pPr>
      <w:r>
        <w:t>আন্তঃবিষয়ক গবেষণা সহজতর করা</w:t>
      </w:r>
    </w:p>
    <w:p>
      <w:pPr>
        <w:pStyle w:val="ListBullet"/>
      </w:pPr>
      <w:r>
        <w:t>গবেষণা পদ্ধতি ও প্রকাশনায় সহায়তা দেওয়া</w:t>
      </w:r>
    </w:p>
    <w:p>
      <w:pPr>
        <w:pStyle w:val="ListBullet"/>
      </w:pPr>
      <w:r>
        <w:t>জাতীয় ও আন্তর্জাতিক গবেষণা সহযোগিতা বৃদ্ধি</w:t>
      </w:r>
    </w:p>
    <w:p>
      <w:pPr>
        <w:pStyle w:val="ListBullet"/>
      </w:pPr>
      <w:r>
        <w:t>গবেষণার অর্থায়নের সুযোগ শনাক্ত ও কাজে লাগানো</w:t>
      </w:r>
    </w:p>
    <w:p>
      <w:pPr>
        <w:pStyle w:val="ListBullet"/>
      </w:pPr>
      <w:r>
        <w:t>উচ্চমানের প্রকাশনায় সহায়তা করা</w:t>
      </w:r>
    </w:p>
    <w:p>
      <w:pPr>
        <w:pStyle w:val="ListBullet"/>
      </w:pPr>
      <w:r>
        <w:t>গবেষণায় নৈতিকতা ও সততা নিশ্চিত করা</w:t>
      </w:r>
    </w:p>
    <w:p>
      <w:pPr>
        <w:pStyle w:val="ListBullet"/>
      </w:pPr>
      <w:r>
        <w:t>গবেষণার সঙ্গে উদ্ভাবন ও পরামর্শসেবার সংযোগ স্থাপন</w:t>
      </w:r>
    </w:p>
    <w:p>
      <w:pPr>
        <w:pStyle w:val="ListBullet"/>
      </w:pPr>
      <w:r>
        <w:t>অর্থবহ সামাজিক, অর্থনৈতিক, প্রযুক্তিগত ও প্রাতিষ্ঠানিক উন্নয়নে গবেষণার অবদান নিশ্চিত করা</w:t>
      </w:r>
    </w:p>
    <w:p>
      <w:pPr>
        <w:pStyle w:val="Heading2"/>
      </w:pPr>
      <w:r>
        <w:t>১.৫ মূল উদ্দেশ্য</w:t>
      </w:r>
    </w:p>
    <w:p>
      <w:pPr>
        <w:pStyle w:val="Heading3"/>
      </w:pPr>
      <w:r>
        <w:t>১.৫.১ উদ্দেশ্য ১: শক্তিশালী গবেষণা সংস্কৃতি গড়ে তোলা</w:t>
      </w:r>
    </w:p>
    <w:p>
      <w:r>
        <w:t>প্রথম অগ্রাধিকার হলো গবেষণাকে ইউজিভির একাডেমিক জীবনের অবিচ্ছেদ্য অংশ করা। শ্রেণিকক্ষের পাঠদানের পাশাপাশি শিক্ষক ও শিক্ষার্থীদের গবেষণা প্রকল্প, সেমিনার, সম্মেলন, প্রকাশনা, গবেষণা আলোচনা, প্রতিযোগিতা, অনুদানের আবেদন ও আন্তঃবিষয়ক প্রকল্পে যুক্ত হতে উৎসাহিত করা হবে।</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গবেষণা সংস্কৃতির কার্যক্রম</w:t>
            </w:r>
          </w:p>
        </w:tc>
        <w:tc>
          <w:tcPr>
            <w:tcW w:type="dxa" w:w="5112"/>
          </w:tcPr>
          <w:p>
            <w:r>
              <w:t>প্রাতিষ্ঠানিক উদ্দেশ্য</w:t>
            </w:r>
          </w:p>
        </w:tc>
      </w:tr>
      <w:tr>
        <w:tc>
          <w:tcPr>
            <w:tcW w:type="dxa" w:w="5112"/>
          </w:tcPr>
          <w:p>
            <w:r>
              <w:t>গবেষণা প্রকল্প</w:t>
            </w:r>
          </w:p>
        </w:tc>
        <w:tc>
          <w:tcPr>
            <w:tcW w:type="dxa" w:w="5112"/>
          </w:tcPr>
          <w:p>
            <w:r>
              <w:t>অগ্রাধিকারপ্রাপ্ত সমস্যা সম্পর্কে প্রমাণ ও সমাধান তৈরি</w:t>
            </w:r>
          </w:p>
        </w:tc>
      </w:tr>
      <w:tr>
        <w:tc>
          <w:tcPr>
            <w:tcW w:type="dxa" w:w="5112"/>
          </w:tcPr>
          <w:p>
            <w:r>
              <w:t>গবেষণা সেমিনার</w:t>
            </w:r>
          </w:p>
        </w:tc>
        <w:tc>
          <w:tcPr>
            <w:tcW w:type="dxa" w:w="5112"/>
          </w:tcPr>
          <w:p>
            <w:r>
              <w:t>নিয়মিত বুদ্ধিবৃত্তিক বিনিময়</w:t>
            </w:r>
          </w:p>
        </w:tc>
      </w:tr>
      <w:tr>
        <w:tc>
          <w:tcPr>
            <w:tcW w:type="dxa" w:w="5112"/>
          </w:tcPr>
          <w:p>
            <w:r>
              <w:t>সম্মেলন</w:t>
            </w:r>
          </w:p>
        </w:tc>
        <w:tc>
          <w:tcPr>
            <w:tcW w:type="dxa" w:w="5112"/>
          </w:tcPr>
          <w:p>
            <w:r>
              <w:t>ফলাফল প্রচার ও যোগাযোগের নেটওয়ার্ক তৈরি</w:t>
            </w:r>
          </w:p>
        </w:tc>
      </w:tr>
      <w:tr>
        <w:tc>
          <w:tcPr>
            <w:tcW w:type="dxa" w:w="5112"/>
          </w:tcPr>
          <w:p>
            <w:r>
              <w:t>গবেষণা আলোচনা</w:t>
            </w:r>
          </w:p>
        </w:tc>
        <w:tc>
          <w:tcPr>
            <w:tcW w:type="dxa" w:w="5112"/>
          </w:tcPr>
          <w:p>
            <w:r>
              <w:t>ধারণা বিকাশ ও সহকর্মীদের কাছ থেকে শেখা</w:t>
            </w:r>
          </w:p>
        </w:tc>
      </w:tr>
      <w:tr>
        <w:tc>
          <w:tcPr>
            <w:tcW w:type="dxa" w:w="5112"/>
          </w:tcPr>
          <w:p>
            <w:r>
              <w:t>গবেষণা প্রতিযোগিতা</w:t>
            </w:r>
          </w:p>
        </w:tc>
        <w:tc>
          <w:tcPr>
            <w:tcW w:type="dxa" w:w="5112"/>
          </w:tcPr>
          <w:p>
            <w:r>
              <w:t>শিক্ষার্থী ও শিক্ষকদের উদ্ভাবনে উৎসাহ দেওয়া</w:t>
            </w:r>
          </w:p>
        </w:tc>
      </w:tr>
      <w:tr>
        <w:tc>
          <w:tcPr>
            <w:tcW w:type="dxa" w:w="5112"/>
          </w:tcPr>
          <w:p>
            <w:r>
              <w:t>অনুদানের আবেদন</w:t>
            </w:r>
          </w:p>
        </w:tc>
        <w:tc>
          <w:tcPr>
            <w:tcW w:type="dxa" w:w="5112"/>
          </w:tcPr>
          <w:p>
            <w:r>
              <w:t>বহিরাগত অর্থায়ন সংগ্রহের সক্ষমতা তৈরি</w:t>
            </w:r>
          </w:p>
        </w:tc>
      </w:tr>
      <w:tr>
        <w:tc>
          <w:tcPr>
            <w:tcW w:type="dxa" w:w="5112"/>
          </w:tcPr>
          <w:p>
            <w:r>
              <w:t>আন্তঃবিষয়ক প্রকল্প</w:t>
            </w:r>
          </w:p>
        </w:tc>
        <w:tc>
          <w:tcPr>
            <w:tcW w:type="dxa" w:w="5112"/>
          </w:tcPr>
          <w:p>
            <w:r>
              <w:t>জটিল বাস্তব সমস্যা মোকাবিলা</w:t>
            </w:r>
          </w:p>
        </w:tc>
      </w:tr>
    </w:tbl>
    <w:p/>
    <w:p>
      <w:pPr>
        <w:pStyle w:val="Heading3"/>
      </w:pPr>
      <w:r>
        <w:t>১.৫.২ উদ্দেশ্য ২: শিক্ষকদের গবেষণা সক্ষমতা বৃদ্ধি</w:t>
      </w:r>
    </w:p>
    <w:p>
      <w:r>
        <w:t>গবেষণা শাখা নিম্নোক্ত ক্ষেত্রে ধারাবাহিক দক্ষতা উন্নয়ন কর্মসূচি আয়োজন করবে:</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দক্ষতা উন্নয়নের ক্ষেত্র</w:t>
            </w:r>
          </w:p>
        </w:tc>
        <w:tc>
          <w:tcPr>
            <w:tcW w:type="dxa" w:w="5112"/>
          </w:tcPr>
          <w:p>
            <w:r>
              <w:t>দক্ষতা উন্নয়নের ক্ষেত্র</w:t>
            </w:r>
          </w:p>
        </w:tc>
      </w:tr>
      <w:tr>
        <w:tc>
          <w:tcPr>
            <w:tcW w:type="dxa" w:w="5112"/>
          </w:tcPr>
          <w:p>
            <w:r>
              <w:t>গবেষণা পদ্ধতি</w:t>
            </w:r>
          </w:p>
        </w:tc>
        <w:tc>
          <w:tcPr>
            <w:tcW w:type="dxa" w:w="5112"/>
          </w:tcPr>
          <w:p>
            <w:r>
              <w:t>পরিমাণগত গবেষণা</w:t>
            </w:r>
          </w:p>
        </w:tc>
      </w:tr>
      <w:tr>
        <w:tc>
          <w:tcPr>
            <w:tcW w:type="dxa" w:w="5112"/>
          </w:tcPr>
          <w:p>
            <w:r>
              <w:t>গুণগত গবেষণা</w:t>
            </w:r>
          </w:p>
        </w:tc>
        <w:tc>
          <w:tcPr>
            <w:tcW w:type="dxa" w:w="5112"/>
          </w:tcPr>
          <w:p>
            <w:r>
              <w:t>মিশ্র পদ্ধতির গবেষণা</w:t>
            </w:r>
          </w:p>
        </w:tc>
      </w:tr>
      <w:tr>
        <w:tc>
          <w:tcPr>
            <w:tcW w:type="dxa" w:w="5112"/>
          </w:tcPr>
          <w:p>
            <w:r>
              <w:t>গবেষণা নকশা</w:t>
            </w:r>
          </w:p>
        </w:tc>
        <w:tc>
          <w:tcPr>
            <w:tcW w:type="dxa" w:w="5112"/>
          </w:tcPr>
          <w:p>
            <w:r>
              <w:t>নমুনা নির্বাচন কৌশল</w:t>
            </w:r>
          </w:p>
        </w:tc>
      </w:tr>
      <w:tr>
        <w:tc>
          <w:tcPr>
            <w:tcW w:type="dxa" w:w="5112"/>
          </w:tcPr>
          <w:p>
            <w:r>
              <w:t>প্রশ্নমালা তৈরি</w:t>
            </w:r>
          </w:p>
        </w:tc>
        <w:tc>
          <w:tcPr>
            <w:tcW w:type="dxa" w:w="5112"/>
          </w:tcPr>
          <w:p>
            <w:r>
              <w:t>সাক্ষাৎকারের নকশা</w:t>
            </w:r>
          </w:p>
        </w:tc>
      </w:tr>
      <w:tr>
        <w:tc>
          <w:tcPr>
            <w:tcW w:type="dxa" w:w="5112"/>
          </w:tcPr>
          <w:p>
            <w:r>
              <w:t>পরিসংখ্যানগত বিশ্লেষণ</w:t>
            </w:r>
          </w:p>
        </w:tc>
        <w:tc>
          <w:tcPr>
            <w:tcW w:type="dxa" w:w="5112"/>
          </w:tcPr>
          <w:p>
            <w:r>
              <w:t>এসপিএসএস</w:t>
            </w:r>
          </w:p>
        </w:tc>
      </w:tr>
      <w:tr>
        <w:tc>
          <w:tcPr>
            <w:tcW w:type="dxa" w:w="5112"/>
          </w:tcPr>
          <w:p>
            <w:r>
              <w:t>গবেষণায় আর/পাইথন</w:t>
            </w:r>
          </w:p>
        </w:tc>
        <w:tc>
          <w:tcPr>
            <w:tcW w:type="dxa" w:w="5112"/>
          </w:tcPr>
          <w:p>
            <w:r>
              <w:t>গুণগত তথ্য বিশ্লেষণ</w:t>
            </w:r>
          </w:p>
        </w:tc>
      </w:tr>
      <w:tr>
        <w:tc>
          <w:tcPr>
            <w:tcW w:type="dxa" w:w="5112"/>
          </w:tcPr>
          <w:p>
            <w:r>
              <w:t>সাহিত্য পর্যালোচনা</w:t>
            </w:r>
          </w:p>
        </w:tc>
        <w:tc>
          <w:tcPr>
            <w:tcW w:type="dxa" w:w="5112"/>
          </w:tcPr>
          <w:p>
            <w:r>
              <w:t>পদ্ধতিগত পর্যালোচনা</w:t>
            </w:r>
          </w:p>
        </w:tc>
      </w:tr>
      <w:tr>
        <w:tc>
          <w:tcPr>
            <w:tcW w:type="dxa" w:w="5112"/>
          </w:tcPr>
          <w:p>
            <w:r>
              <w:t>একাডেমিক লেখালেখি</w:t>
            </w:r>
          </w:p>
        </w:tc>
        <w:tc>
          <w:tcPr>
            <w:tcW w:type="dxa" w:w="5112"/>
          </w:tcPr>
          <w:p>
            <w:r>
              <w:t>গবেষণা নৈতিকতা</w:t>
            </w:r>
          </w:p>
        </w:tc>
      </w:tr>
      <w:tr>
        <w:tc>
          <w:tcPr>
            <w:tcW w:type="dxa" w:w="5112"/>
          </w:tcPr>
          <w:p>
            <w:r>
              <w:t>তথ্যসূত্র ব্যবস্থাপনা</w:t>
            </w:r>
          </w:p>
        </w:tc>
        <w:tc>
          <w:tcPr>
            <w:tcW w:type="dxa" w:w="5112"/>
          </w:tcPr>
          <w:p>
            <w:r>
              <w:t>জার্নাল নির্বাচন</w:t>
            </w:r>
          </w:p>
        </w:tc>
      </w:tr>
      <w:tr>
        <w:tc>
          <w:tcPr>
            <w:tcW w:type="dxa" w:w="5112"/>
          </w:tcPr>
          <w:p>
            <w:r>
              <w:t>গবেষণা অনুদানের প্রস্তাব লেখা</w:t>
            </w:r>
          </w:p>
        </w:tc>
        <w:tc>
          <w:tcPr>
            <w:tcW w:type="dxa" w:w="5112"/>
          </w:tcPr>
          <w:p>
            <w:r>
              <w:t>গবেষণায় এআইয়ের দায়িত্বশীল ব্যবহার</w:t>
            </w:r>
          </w:p>
        </w:tc>
      </w:tr>
    </w:tbl>
    <w:p/>
    <w:p>
      <w:pPr>
        <w:pStyle w:val="Heading1"/>
      </w:pPr>
      <w:r>
        <w:t>২. বিভাগভিত্তিক অগ্রাধিকারপ্রাপ্ত গবেষণার ক্ষেত্র</w:t>
      </w:r>
    </w:p>
    <w:p>
      <w:r>
        <w:t>নিচের এসডিজি নম্বর ও অর্থায়নের সঙ্গে সামঞ্জস্যের নির্দেশক শতকরা হার মূল নথি অনুযায়ী সংরক্ষিত।</w:t>
      </w:r>
    </w:p>
    <w:p>
      <w:pPr>
        <w:pStyle w:val="Heading2"/>
      </w:pPr>
      <w:r>
        <w:t>ইংরেজি</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প্রয়োগিক ভাষাবিজ্ঞান</w:t>
            </w:r>
            <w:r>
              <w:rPr>
                <w:sz w:val="18"/>
              </w:rPr>
              <w:t xml:space="preserve"> (Applied Linguistics)</w:t>
            </w:r>
          </w:p>
        </w:tc>
        <w:tc>
          <w:tcPr>
            <w:tcW w:type="dxa" w:w="3408"/>
          </w:tcPr>
          <w:p>
            <w:r>
              <w:t>এসডিজি ৪, ১০</w:t>
            </w:r>
          </w:p>
        </w:tc>
        <w:tc>
          <w:tcPr>
            <w:tcW w:type="dxa" w:w="3408"/>
          </w:tcPr>
          <w:p>
            <w:r>
              <w:t>৭০%</w:t>
            </w:r>
          </w:p>
        </w:tc>
      </w:tr>
      <w:tr>
        <w:tc>
          <w:tcPr>
            <w:tcW w:type="dxa" w:w="3408"/>
          </w:tcPr>
          <w:p>
            <w:r>
              <w:rPr>
                <w:sz w:val="18"/>
              </w:rPr>
              <w:t>ইংরেজি ভাষা শিক্ষাদান</w:t>
            </w:r>
            <w:r>
              <w:rPr>
                <w:sz w:val="18"/>
              </w:rPr>
              <w:t xml:space="preserve"> (English Language Teaching (ELT))</w:t>
            </w:r>
          </w:p>
        </w:tc>
        <w:tc>
          <w:tcPr>
            <w:tcW w:type="dxa" w:w="3408"/>
          </w:tcPr>
          <w:p>
            <w:r>
              <w:t>এসডিজি ৪</w:t>
            </w:r>
          </w:p>
        </w:tc>
        <w:tc>
          <w:tcPr>
            <w:tcW w:type="dxa" w:w="3408"/>
          </w:tcPr>
          <w:p>
            <w:r>
              <w:t>৮০%</w:t>
            </w:r>
          </w:p>
        </w:tc>
      </w:tr>
      <w:tr>
        <w:tc>
          <w:tcPr>
            <w:tcW w:type="dxa" w:w="3408"/>
          </w:tcPr>
          <w:p>
            <w:r>
              <w:rPr>
                <w:sz w:val="18"/>
              </w:rPr>
              <w:t>ভাষা মূল্যায়ন</w:t>
            </w:r>
            <w:r>
              <w:rPr>
                <w:sz w:val="18"/>
              </w:rPr>
              <w:t xml:space="preserve"> (Language Assessment)</w:t>
            </w:r>
          </w:p>
        </w:tc>
        <w:tc>
          <w:tcPr>
            <w:tcW w:type="dxa" w:w="3408"/>
          </w:tcPr>
          <w:p>
            <w:r>
              <w:t>এসডিজি ৪</w:t>
            </w:r>
          </w:p>
        </w:tc>
        <w:tc>
          <w:tcPr>
            <w:tcW w:type="dxa" w:w="3408"/>
          </w:tcPr>
          <w:p>
            <w:r>
              <w:t>৭৫%</w:t>
            </w:r>
          </w:p>
        </w:tc>
      </w:tr>
      <w:tr>
        <w:tc>
          <w:tcPr>
            <w:tcW w:type="dxa" w:w="3408"/>
          </w:tcPr>
          <w:p>
            <w:r>
              <w:rPr>
                <w:sz w:val="18"/>
              </w:rPr>
              <w:t>একাডেমিক লেখালেখি</w:t>
            </w:r>
            <w:r>
              <w:rPr>
                <w:sz w:val="18"/>
              </w:rPr>
              <w:t xml:space="preserve"> (Academic Writing)</w:t>
            </w:r>
          </w:p>
        </w:tc>
        <w:tc>
          <w:tcPr>
            <w:tcW w:type="dxa" w:w="3408"/>
          </w:tcPr>
          <w:p>
            <w:r>
              <w:t>এসডিজি ৪</w:t>
            </w:r>
          </w:p>
        </w:tc>
        <w:tc>
          <w:tcPr>
            <w:tcW w:type="dxa" w:w="3408"/>
          </w:tcPr>
          <w:p>
            <w:r>
              <w:t>৭০%</w:t>
            </w:r>
          </w:p>
        </w:tc>
      </w:tr>
      <w:tr>
        <w:tc>
          <w:tcPr>
            <w:tcW w:type="dxa" w:w="3408"/>
          </w:tcPr>
          <w:p>
            <w:r>
              <w:rPr>
                <w:sz w:val="18"/>
              </w:rPr>
              <w:t>ডিজিটাল মানববিদ্যা</w:t>
            </w:r>
            <w:r>
              <w:rPr>
                <w:sz w:val="18"/>
              </w:rPr>
              <w:t xml:space="preserve"> (Digital Humanities)</w:t>
            </w:r>
          </w:p>
        </w:tc>
        <w:tc>
          <w:tcPr>
            <w:tcW w:type="dxa" w:w="3408"/>
          </w:tcPr>
          <w:p>
            <w:r>
              <w:t>এসডিজি ৪, ৯, ১১</w:t>
            </w:r>
          </w:p>
        </w:tc>
        <w:tc>
          <w:tcPr>
            <w:tcW w:type="dxa" w:w="3408"/>
          </w:tcPr>
          <w:p>
            <w:r>
              <w:t>৮০%</w:t>
            </w:r>
          </w:p>
        </w:tc>
      </w:tr>
      <w:tr>
        <w:tc>
          <w:tcPr>
            <w:tcW w:type="dxa" w:w="3408"/>
          </w:tcPr>
          <w:p>
            <w:r>
              <w:rPr>
                <w:sz w:val="18"/>
              </w:rPr>
              <w:t>কৃত্রিম বুদ্ধিমত্তা ও ভাষা শিক্ষা</w:t>
            </w:r>
            <w:r>
              <w:rPr>
                <w:sz w:val="18"/>
              </w:rPr>
              <w:t xml:space="preserve"> (Artificial Intelligence and Language Learning)</w:t>
            </w:r>
          </w:p>
        </w:tc>
        <w:tc>
          <w:tcPr>
            <w:tcW w:type="dxa" w:w="3408"/>
          </w:tcPr>
          <w:p>
            <w:r>
              <w:t>এসডিজি ৪, ৯</w:t>
            </w:r>
          </w:p>
        </w:tc>
        <w:tc>
          <w:tcPr>
            <w:tcW w:type="dxa" w:w="3408"/>
          </w:tcPr>
          <w:p>
            <w:r>
              <w:t>৯০%</w:t>
            </w:r>
          </w:p>
        </w:tc>
      </w:tr>
      <w:tr>
        <w:tc>
          <w:tcPr>
            <w:tcW w:type="dxa" w:w="3408"/>
          </w:tcPr>
          <w:p>
            <w:r>
              <w:rPr>
                <w:sz w:val="18"/>
              </w:rPr>
              <w:t>বিশেষ উদ্দেশ্যে ইংরেজি</w:t>
            </w:r>
            <w:r>
              <w:rPr>
                <w:sz w:val="18"/>
              </w:rPr>
              <w:t xml:space="preserve"> (English for Specific Purposes (ESP))</w:t>
            </w:r>
          </w:p>
        </w:tc>
        <w:tc>
          <w:tcPr>
            <w:tcW w:type="dxa" w:w="3408"/>
          </w:tcPr>
          <w:p>
            <w:r>
              <w:t>এসডিজি ৪, ৮</w:t>
            </w:r>
          </w:p>
        </w:tc>
        <w:tc>
          <w:tcPr>
            <w:tcW w:type="dxa" w:w="3408"/>
          </w:tcPr>
          <w:p>
            <w:r>
              <w:t>৭৫%</w:t>
            </w:r>
          </w:p>
        </w:tc>
      </w:tr>
      <w:tr>
        <w:tc>
          <w:tcPr>
            <w:tcW w:type="dxa" w:w="3408"/>
          </w:tcPr>
          <w:p>
            <w:r>
              <w:rPr>
                <w:sz w:val="18"/>
              </w:rPr>
              <w:t>ভাষা ও প্রযুক্তি</w:t>
            </w:r>
            <w:r>
              <w:rPr>
                <w:sz w:val="18"/>
              </w:rPr>
              <w:t xml:space="preserve"> (Language and Technology)</w:t>
            </w:r>
          </w:p>
        </w:tc>
        <w:tc>
          <w:tcPr>
            <w:tcW w:type="dxa" w:w="3408"/>
          </w:tcPr>
          <w:p>
            <w:r>
              <w:t>এসডিজি ৪, ৯</w:t>
            </w:r>
          </w:p>
        </w:tc>
        <w:tc>
          <w:tcPr>
            <w:tcW w:type="dxa" w:w="3408"/>
          </w:tcPr>
          <w:p>
            <w:r>
              <w:t>৮৫%</w:t>
            </w:r>
          </w:p>
        </w:tc>
      </w:tr>
      <w:tr>
        <w:tc>
          <w:tcPr>
            <w:tcW w:type="dxa" w:w="3408"/>
          </w:tcPr>
          <w:p>
            <w:r>
              <w:rPr>
                <w:sz w:val="18"/>
              </w:rPr>
              <w:t>জনস্বাস্থ্যবিষয়ক কথন</w:t>
            </w:r>
            <w:r>
              <w:rPr>
                <w:sz w:val="18"/>
              </w:rPr>
              <w:t xml:space="preserve"> (Public Health Discourse)</w:t>
            </w:r>
          </w:p>
        </w:tc>
        <w:tc>
          <w:tcPr>
            <w:tcW w:type="dxa" w:w="3408"/>
          </w:tcPr>
          <w:p>
            <w:r>
              <w:t>এসডিজি ৩, ৪</w:t>
            </w:r>
          </w:p>
        </w:tc>
        <w:tc>
          <w:tcPr>
            <w:tcW w:type="dxa" w:w="3408"/>
          </w:tcPr>
          <w:p>
            <w:r>
              <w:t>৮০%</w:t>
            </w:r>
          </w:p>
        </w:tc>
      </w:tr>
      <w:tr>
        <w:tc>
          <w:tcPr>
            <w:tcW w:type="dxa" w:w="3408"/>
          </w:tcPr>
          <w:p>
            <w:r>
              <w:rPr>
                <w:sz w:val="18"/>
              </w:rPr>
              <w:t>জলবায়ু পরিবর্তনবিষয়ক যোগাযোগ</w:t>
            </w:r>
            <w:r>
              <w:rPr>
                <w:sz w:val="18"/>
              </w:rPr>
              <w:t xml:space="preserve"> (Climate Change Communication)</w:t>
            </w:r>
          </w:p>
        </w:tc>
        <w:tc>
          <w:tcPr>
            <w:tcW w:type="dxa" w:w="3408"/>
          </w:tcPr>
          <w:p>
            <w:r>
              <w:t>এসডিজি ১৩, ৪</w:t>
            </w:r>
          </w:p>
        </w:tc>
        <w:tc>
          <w:tcPr>
            <w:tcW w:type="dxa" w:w="3408"/>
          </w:tcPr>
          <w:p>
            <w:r>
              <w:t>৮৫%</w:t>
            </w:r>
          </w:p>
        </w:tc>
      </w:tr>
      <w:tr>
        <w:tc>
          <w:tcPr>
            <w:tcW w:type="dxa" w:w="3408"/>
          </w:tcPr>
          <w:p>
            <w:r>
              <w:rPr>
                <w:sz w:val="18"/>
              </w:rPr>
              <w:t>গণমাধ্যম ও যোগাযোগ</w:t>
            </w:r>
            <w:r>
              <w:rPr>
                <w:sz w:val="18"/>
              </w:rPr>
              <w:t xml:space="preserve"> (Media and Communication)</w:t>
            </w:r>
          </w:p>
        </w:tc>
        <w:tc>
          <w:tcPr>
            <w:tcW w:type="dxa" w:w="3408"/>
          </w:tcPr>
          <w:p>
            <w:r>
              <w:t>এসডিজি ১৬, ৪</w:t>
            </w:r>
          </w:p>
        </w:tc>
        <w:tc>
          <w:tcPr>
            <w:tcW w:type="dxa" w:w="3408"/>
          </w:tcPr>
          <w:p>
            <w:r>
              <w:t>৭৫%</w:t>
            </w:r>
          </w:p>
        </w:tc>
      </w:tr>
      <w:tr>
        <w:tc>
          <w:tcPr>
            <w:tcW w:type="dxa" w:w="3408"/>
          </w:tcPr>
          <w:p>
            <w:r>
              <w:rPr>
                <w:sz w:val="18"/>
              </w:rPr>
              <w:t>অনুবাদ অধ্যয়ন</w:t>
            </w:r>
            <w:r>
              <w:rPr>
                <w:sz w:val="18"/>
              </w:rPr>
              <w:t xml:space="preserve"> (Translation Studies)</w:t>
            </w:r>
          </w:p>
        </w:tc>
        <w:tc>
          <w:tcPr>
            <w:tcW w:type="dxa" w:w="3408"/>
          </w:tcPr>
          <w:p>
            <w:r>
              <w:t>এসডিজি ৪, ১০, ১৬</w:t>
            </w:r>
          </w:p>
        </w:tc>
        <w:tc>
          <w:tcPr>
            <w:tcW w:type="dxa" w:w="3408"/>
          </w:tcPr>
          <w:p>
            <w:r>
              <w:t>৬৫%</w:t>
            </w:r>
          </w:p>
        </w:tc>
      </w:tr>
    </w:tbl>
    <w:p/>
    <w:p>
      <w:pPr>
        <w:pStyle w:val="Heading2"/>
      </w:pPr>
      <w:r>
        <w:t>ব্যবসায় প্রশাসন</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উদ্যোক্তা উন্নয়ন</w:t>
            </w:r>
            <w:r>
              <w:rPr>
                <w:sz w:val="18"/>
              </w:rPr>
              <w:t xml:space="preserve"> (Entrepreneurship Development)</w:t>
            </w:r>
          </w:p>
        </w:tc>
        <w:tc>
          <w:tcPr>
            <w:tcW w:type="dxa" w:w="3408"/>
          </w:tcPr>
          <w:p>
            <w:r>
              <w:t>এসডিজি ৮, ৯</w:t>
            </w:r>
          </w:p>
        </w:tc>
        <w:tc>
          <w:tcPr>
            <w:tcW w:type="dxa" w:w="3408"/>
          </w:tcPr>
          <w:p>
            <w:r>
              <w:t>৮৫%</w:t>
            </w:r>
          </w:p>
        </w:tc>
      </w:tr>
      <w:tr>
        <w:tc>
          <w:tcPr>
            <w:tcW w:type="dxa" w:w="3408"/>
          </w:tcPr>
          <w:p>
            <w:r>
              <w:rPr>
                <w:sz w:val="18"/>
              </w:rPr>
              <w:t>মানবসম্পদ ব্যবস্থাপনা</w:t>
            </w:r>
            <w:r>
              <w:rPr>
                <w:sz w:val="18"/>
              </w:rPr>
              <w:t xml:space="preserve"> (Human Resource Management)</w:t>
            </w:r>
          </w:p>
        </w:tc>
        <w:tc>
          <w:tcPr>
            <w:tcW w:type="dxa" w:w="3408"/>
          </w:tcPr>
          <w:p>
            <w:r>
              <w:t>এসডিজি ৮, ১০</w:t>
            </w:r>
          </w:p>
        </w:tc>
        <w:tc>
          <w:tcPr>
            <w:tcW w:type="dxa" w:w="3408"/>
          </w:tcPr>
          <w:p>
            <w:r>
              <w:t>৭৫%</w:t>
            </w:r>
          </w:p>
        </w:tc>
      </w:tr>
      <w:tr>
        <w:tc>
          <w:tcPr>
            <w:tcW w:type="dxa" w:w="3408"/>
          </w:tcPr>
          <w:p>
            <w:r>
              <w:rPr>
                <w:sz w:val="18"/>
              </w:rPr>
              <w:t>বিপণন</w:t>
            </w:r>
            <w:r>
              <w:rPr>
                <w:sz w:val="18"/>
              </w:rPr>
              <w:t xml:space="preserve"> (Marketing)</w:t>
            </w:r>
          </w:p>
        </w:tc>
        <w:tc>
          <w:tcPr>
            <w:tcW w:type="dxa" w:w="3408"/>
          </w:tcPr>
          <w:p>
            <w:r>
              <w:t>এসডিজি ৮, ১২</w:t>
            </w:r>
          </w:p>
        </w:tc>
        <w:tc>
          <w:tcPr>
            <w:tcW w:type="dxa" w:w="3408"/>
          </w:tcPr>
          <w:p>
            <w:r>
              <w:t>৭০%</w:t>
            </w:r>
          </w:p>
        </w:tc>
      </w:tr>
      <w:tr>
        <w:tc>
          <w:tcPr>
            <w:tcW w:type="dxa" w:w="3408"/>
          </w:tcPr>
          <w:p>
            <w:r>
              <w:rPr>
                <w:sz w:val="18"/>
              </w:rPr>
              <w:t>ভোক্তা আচরণ</w:t>
            </w:r>
            <w:r>
              <w:rPr>
                <w:sz w:val="18"/>
              </w:rPr>
              <w:t xml:space="preserve"> (Consumer Behavior)</w:t>
            </w:r>
          </w:p>
        </w:tc>
        <w:tc>
          <w:tcPr>
            <w:tcW w:type="dxa" w:w="3408"/>
          </w:tcPr>
          <w:p>
            <w:r>
              <w:t>এসডিজি ৮, ১২</w:t>
            </w:r>
          </w:p>
        </w:tc>
        <w:tc>
          <w:tcPr>
            <w:tcW w:type="dxa" w:w="3408"/>
          </w:tcPr>
          <w:p>
            <w:r>
              <w:t>৭০%</w:t>
            </w:r>
          </w:p>
        </w:tc>
      </w:tr>
      <w:tr>
        <w:tc>
          <w:tcPr>
            <w:tcW w:type="dxa" w:w="3408"/>
          </w:tcPr>
          <w:p>
            <w:r>
              <w:rPr>
                <w:sz w:val="18"/>
              </w:rPr>
              <w:t>অর্থায়ন</w:t>
            </w:r>
            <w:r>
              <w:rPr>
                <w:sz w:val="18"/>
              </w:rPr>
              <w:t xml:space="preserve"> (Finance)</w:t>
            </w:r>
          </w:p>
        </w:tc>
        <w:tc>
          <w:tcPr>
            <w:tcW w:type="dxa" w:w="3408"/>
          </w:tcPr>
          <w:p>
            <w:r>
              <w:t>এসডিজি ৮, ৯</w:t>
            </w:r>
          </w:p>
        </w:tc>
        <w:tc>
          <w:tcPr>
            <w:tcW w:type="dxa" w:w="3408"/>
          </w:tcPr>
          <w:p>
            <w:r>
              <w:t>৭৫%</w:t>
            </w:r>
          </w:p>
        </w:tc>
      </w:tr>
      <w:tr>
        <w:tc>
          <w:tcPr>
            <w:tcW w:type="dxa" w:w="3408"/>
          </w:tcPr>
          <w:p>
            <w:r>
              <w:rPr>
                <w:sz w:val="18"/>
              </w:rPr>
              <w:t>ব্যাংকিং</w:t>
            </w:r>
            <w:r>
              <w:rPr>
                <w:sz w:val="18"/>
              </w:rPr>
              <w:t xml:space="preserve"> (Banking)</w:t>
            </w:r>
          </w:p>
        </w:tc>
        <w:tc>
          <w:tcPr>
            <w:tcW w:type="dxa" w:w="3408"/>
          </w:tcPr>
          <w:p>
            <w:r>
              <w:t>এসডিজি ৮, ৯</w:t>
            </w:r>
          </w:p>
        </w:tc>
        <w:tc>
          <w:tcPr>
            <w:tcW w:type="dxa" w:w="3408"/>
          </w:tcPr>
          <w:p>
            <w:r>
              <w:t>৭৫%</w:t>
            </w:r>
          </w:p>
        </w:tc>
      </w:tr>
      <w:tr>
        <w:tc>
          <w:tcPr>
            <w:tcW w:type="dxa" w:w="3408"/>
          </w:tcPr>
          <w:p>
            <w:r>
              <w:rPr>
                <w:sz w:val="18"/>
              </w:rPr>
              <w:t>ক্ষুদ্র ও মাঝারি উদ্যোগ</w:t>
            </w:r>
            <w:r>
              <w:rPr>
                <w:sz w:val="18"/>
              </w:rPr>
              <w:t xml:space="preserve"> (Small and Medium Enterprises (SMEs))</w:t>
            </w:r>
          </w:p>
        </w:tc>
        <w:tc>
          <w:tcPr>
            <w:tcW w:type="dxa" w:w="3408"/>
          </w:tcPr>
          <w:p>
            <w:r>
              <w:t>এসডিজি ৮, ৯</w:t>
            </w:r>
          </w:p>
        </w:tc>
        <w:tc>
          <w:tcPr>
            <w:tcW w:type="dxa" w:w="3408"/>
          </w:tcPr>
          <w:p>
            <w:r>
              <w:t>৮৫%</w:t>
            </w:r>
          </w:p>
        </w:tc>
      </w:tr>
      <w:tr>
        <w:tc>
          <w:tcPr>
            <w:tcW w:type="dxa" w:w="3408"/>
          </w:tcPr>
          <w:p>
            <w:r>
              <w:rPr>
                <w:sz w:val="18"/>
              </w:rPr>
              <w:t>ডিজিটাল ব্যবসা</w:t>
            </w:r>
            <w:r>
              <w:rPr>
                <w:sz w:val="18"/>
              </w:rPr>
              <w:t xml:space="preserve"> (Digital Business)</w:t>
            </w:r>
          </w:p>
        </w:tc>
        <w:tc>
          <w:tcPr>
            <w:tcW w:type="dxa" w:w="3408"/>
          </w:tcPr>
          <w:p>
            <w:r>
              <w:t>এসডিজি ৮, ৯</w:t>
            </w:r>
          </w:p>
        </w:tc>
        <w:tc>
          <w:tcPr>
            <w:tcW w:type="dxa" w:w="3408"/>
          </w:tcPr>
          <w:p>
            <w:r>
              <w:t>৮৫%</w:t>
            </w:r>
          </w:p>
        </w:tc>
      </w:tr>
      <w:tr>
        <w:tc>
          <w:tcPr>
            <w:tcW w:type="dxa" w:w="3408"/>
          </w:tcPr>
          <w:p>
            <w:r>
              <w:rPr>
                <w:sz w:val="18"/>
              </w:rPr>
              <w:t>ই-কমার্স</w:t>
            </w:r>
            <w:r>
              <w:rPr>
                <w:sz w:val="18"/>
              </w:rPr>
              <w:t xml:space="preserve"> (E-commerce)</w:t>
            </w:r>
          </w:p>
        </w:tc>
        <w:tc>
          <w:tcPr>
            <w:tcW w:type="dxa" w:w="3408"/>
          </w:tcPr>
          <w:p>
            <w:r>
              <w:t>এসডিজি ৮, ৯, ১২</w:t>
            </w:r>
          </w:p>
        </w:tc>
        <w:tc>
          <w:tcPr>
            <w:tcW w:type="dxa" w:w="3408"/>
          </w:tcPr>
          <w:p>
            <w:r>
              <w:t>৮০%</w:t>
            </w:r>
          </w:p>
        </w:tc>
      </w:tr>
      <w:tr>
        <w:tc>
          <w:tcPr>
            <w:tcW w:type="dxa" w:w="3408"/>
          </w:tcPr>
          <w:p>
            <w:r>
              <w:rPr>
                <w:sz w:val="18"/>
              </w:rPr>
              <w:t>ব্যবসায়িক তথ্য বিশ্লেষণ</w:t>
            </w:r>
            <w:r>
              <w:rPr>
                <w:sz w:val="18"/>
              </w:rPr>
              <w:t xml:space="preserve"> (Business Analytics)</w:t>
            </w:r>
          </w:p>
        </w:tc>
        <w:tc>
          <w:tcPr>
            <w:tcW w:type="dxa" w:w="3408"/>
          </w:tcPr>
          <w:p>
            <w:r>
              <w:t>এসডিজি ৮, ৯</w:t>
            </w:r>
          </w:p>
        </w:tc>
        <w:tc>
          <w:tcPr>
            <w:tcW w:type="dxa" w:w="3408"/>
          </w:tcPr>
          <w:p>
            <w:r>
              <w:t>৯০%</w:t>
            </w:r>
          </w:p>
        </w:tc>
      </w:tr>
      <w:tr>
        <w:tc>
          <w:tcPr>
            <w:tcW w:type="dxa" w:w="3408"/>
          </w:tcPr>
          <w:p>
            <w:r>
              <w:rPr>
                <w:sz w:val="18"/>
              </w:rPr>
              <w:t>সাংগঠনিক আচরণ</w:t>
            </w:r>
            <w:r>
              <w:rPr>
                <w:sz w:val="18"/>
              </w:rPr>
              <w:t xml:space="preserve"> (Organizational Behavior)</w:t>
            </w:r>
          </w:p>
        </w:tc>
        <w:tc>
          <w:tcPr>
            <w:tcW w:type="dxa" w:w="3408"/>
          </w:tcPr>
          <w:p>
            <w:r>
              <w:t>এসডিজি ৮, ১০</w:t>
            </w:r>
          </w:p>
        </w:tc>
        <w:tc>
          <w:tcPr>
            <w:tcW w:type="dxa" w:w="3408"/>
          </w:tcPr>
          <w:p>
            <w:r>
              <w:t>৭০%</w:t>
            </w:r>
          </w:p>
        </w:tc>
      </w:tr>
      <w:tr>
        <w:tc>
          <w:tcPr>
            <w:tcW w:type="dxa" w:w="3408"/>
          </w:tcPr>
          <w:p>
            <w:r>
              <w:rPr>
                <w:sz w:val="18"/>
              </w:rPr>
              <w:t>করপোরেট টেকসই উন্নয়ন</w:t>
            </w:r>
            <w:r>
              <w:rPr>
                <w:sz w:val="18"/>
              </w:rPr>
              <w:t xml:space="preserve"> (Corporate Sustainability)</w:t>
            </w:r>
          </w:p>
        </w:tc>
        <w:tc>
          <w:tcPr>
            <w:tcW w:type="dxa" w:w="3408"/>
          </w:tcPr>
          <w:p>
            <w:r>
              <w:t>এসডিজি ৮, ১২, ১৩</w:t>
            </w:r>
          </w:p>
        </w:tc>
        <w:tc>
          <w:tcPr>
            <w:tcW w:type="dxa" w:w="3408"/>
          </w:tcPr>
          <w:p>
            <w:r>
              <w:t>৯০%</w:t>
            </w:r>
          </w:p>
        </w:tc>
      </w:tr>
      <w:tr>
        <w:tc>
          <w:tcPr>
            <w:tcW w:type="dxa" w:w="3408"/>
          </w:tcPr>
          <w:p>
            <w:r>
              <w:rPr>
                <w:sz w:val="18"/>
              </w:rPr>
              <w:t>কর্মসংস্থানযোগ্যতা</w:t>
            </w:r>
            <w:r>
              <w:rPr>
                <w:sz w:val="18"/>
              </w:rPr>
              <w:t xml:space="preserve"> (Employability)</w:t>
            </w:r>
          </w:p>
        </w:tc>
        <w:tc>
          <w:tcPr>
            <w:tcW w:type="dxa" w:w="3408"/>
          </w:tcPr>
          <w:p>
            <w:r>
              <w:t>এসডিজি ৪, ৮</w:t>
            </w:r>
          </w:p>
        </w:tc>
        <w:tc>
          <w:tcPr>
            <w:tcW w:type="dxa" w:w="3408"/>
          </w:tcPr>
          <w:p>
            <w:r>
              <w:t>৮৫%</w:t>
            </w:r>
          </w:p>
        </w:tc>
      </w:tr>
      <w:tr>
        <w:tc>
          <w:tcPr>
            <w:tcW w:type="dxa" w:w="3408"/>
          </w:tcPr>
          <w:p>
            <w:r>
              <w:rPr>
                <w:sz w:val="18"/>
              </w:rPr>
              <w:t>স্টার্টআপ উন্নয়ন</w:t>
            </w:r>
            <w:r>
              <w:rPr>
                <w:sz w:val="18"/>
              </w:rPr>
              <w:t xml:space="preserve"> (Startup Development)</w:t>
            </w:r>
          </w:p>
        </w:tc>
        <w:tc>
          <w:tcPr>
            <w:tcW w:type="dxa" w:w="3408"/>
          </w:tcPr>
          <w:p>
            <w:r>
              <w:t>এসডিজি ৮, ৯</w:t>
            </w:r>
          </w:p>
        </w:tc>
        <w:tc>
          <w:tcPr>
            <w:tcW w:type="dxa" w:w="3408"/>
          </w:tcPr>
          <w:p>
            <w:r>
              <w:t>৮৫%</w:t>
            </w:r>
          </w:p>
        </w:tc>
      </w:tr>
    </w:tbl>
    <w:p/>
    <w:p>
      <w:pPr>
        <w:pStyle w:val="Heading2"/>
      </w:pPr>
      <w:r>
        <w:t>কম্পিউটার বিজ্ঞান ও প্রকৌশল</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কৃত্রিম বুদ্ধিমত্তা</w:t>
            </w:r>
            <w:r>
              <w:rPr>
                <w:sz w:val="18"/>
              </w:rPr>
              <w:t xml:space="preserve"> (Artificial Intelligence)</w:t>
            </w:r>
          </w:p>
        </w:tc>
        <w:tc>
          <w:tcPr>
            <w:tcW w:type="dxa" w:w="3408"/>
          </w:tcPr>
          <w:p>
            <w:r>
              <w:t>এসডিজি ৯, ৪, ৮</w:t>
            </w:r>
          </w:p>
        </w:tc>
        <w:tc>
          <w:tcPr>
            <w:tcW w:type="dxa" w:w="3408"/>
          </w:tcPr>
          <w:p>
            <w:r>
              <w:t>৯৫%</w:t>
            </w:r>
          </w:p>
        </w:tc>
      </w:tr>
      <w:tr>
        <w:tc>
          <w:tcPr>
            <w:tcW w:type="dxa" w:w="3408"/>
          </w:tcPr>
          <w:p>
            <w:r>
              <w:rPr>
                <w:sz w:val="18"/>
              </w:rPr>
              <w:t>মেশিন লার্নিং</w:t>
            </w:r>
            <w:r>
              <w:rPr>
                <w:sz w:val="18"/>
              </w:rPr>
              <w:t xml:space="preserve"> (Machine Learning)</w:t>
            </w:r>
          </w:p>
        </w:tc>
        <w:tc>
          <w:tcPr>
            <w:tcW w:type="dxa" w:w="3408"/>
          </w:tcPr>
          <w:p>
            <w:r>
              <w:t>এসডিজি ৯, ৩, ১৩</w:t>
            </w:r>
          </w:p>
        </w:tc>
        <w:tc>
          <w:tcPr>
            <w:tcW w:type="dxa" w:w="3408"/>
          </w:tcPr>
          <w:p>
            <w:r>
              <w:t>৯০%</w:t>
            </w:r>
          </w:p>
        </w:tc>
      </w:tr>
      <w:tr>
        <w:tc>
          <w:tcPr>
            <w:tcW w:type="dxa" w:w="3408"/>
          </w:tcPr>
          <w:p>
            <w:r>
              <w:rPr>
                <w:sz w:val="18"/>
              </w:rPr>
              <w:t>ডেটা বিজ্ঞান</w:t>
            </w:r>
            <w:r>
              <w:rPr>
                <w:sz w:val="18"/>
              </w:rPr>
              <w:t xml:space="preserve"> (Data Science)</w:t>
            </w:r>
          </w:p>
        </w:tc>
        <w:tc>
          <w:tcPr>
            <w:tcW w:type="dxa" w:w="3408"/>
          </w:tcPr>
          <w:p>
            <w:r>
              <w:t>এসডিজি ৯, ৩, ১৩</w:t>
            </w:r>
          </w:p>
        </w:tc>
        <w:tc>
          <w:tcPr>
            <w:tcW w:type="dxa" w:w="3408"/>
          </w:tcPr>
          <w:p>
            <w:r>
              <w:t>৯০%</w:t>
            </w:r>
          </w:p>
        </w:tc>
      </w:tr>
      <w:tr>
        <w:tc>
          <w:tcPr>
            <w:tcW w:type="dxa" w:w="3408"/>
          </w:tcPr>
          <w:p>
            <w:r>
              <w:rPr>
                <w:sz w:val="18"/>
              </w:rPr>
              <w:t>সাইবার নিরাপত্তা</w:t>
            </w:r>
            <w:r>
              <w:rPr>
                <w:sz w:val="18"/>
              </w:rPr>
              <w:t xml:space="preserve"> (Cybersecurity)</w:t>
            </w:r>
          </w:p>
        </w:tc>
        <w:tc>
          <w:tcPr>
            <w:tcW w:type="dxa" w:w="3408"/>
          </w:tcPr>
          <w:p>
            <w:r>
              <w:t>এসডিজি ৯, ১৬</w:t>
            </w:r>
          </w:p>
        </w:tc>
        <w:tc>
          <w:tcPr>
            <w:tcW w:type="dxa" w:w="3408"/>
          </w:tcPr>
          <w:p>
            <w:r>
              <w:t>৯০%</w:t>
            </w:r>
          </w:p>
        </w:tc>
      </w:tr>
      <w:tr>
        <w:tc>
          <w:tcPr>
            <w:tcW w:type="dxa" w:w="3408"/>
          </w:tcPr>
          <w:p>
            <w:r>
              <w:rPr>
                <w:sz w:val="18"/>
              </w:rPr>
              <w:t>সফটওয়্যার প্রকৌশল</w:t>
            </w:r>
            <w:r>
              <w:rPr>
                <w:sz w:val="18"/>
              </w:rPr>
              <w:t xml:space="preserve"> (Software Engineering)</w:t>
            </w:r>
          </w:p>
        </w:tc>
        <w:tc>
          <w:tcPr>
            <w:tcW w:type="dxa" w:w="3408"/>
          </w:tcPr>
          <w:p>
            <w:r>
              <w:t>এসডিজি ৯</w:t>
            </w:r>
          </w:p>
        </w:tc>
        <w:tc>
          <w:tcPr>
            <w:tcW w:type="dxa" w:w="3408"/>
          </w:tcPr>
          <w:p>
            <w:r>
              <w:t>৮৫%</w:t>
            </w:r>
          </w:p>
        </w:tc>
      </w:tr>
      <w:tr>
        <w:tc>
          <w:tcPr>
            <w:tcW w:type="dxa" w:w="3408"/>
          </w:tcPr>
          <w:p>
            <w:r>
              <w:rPr>
                <w:sz w:val="18"/>
              </w:rPr>
              <w:t>ইন্টারনেট অব থিংস</w:t>
            </w:r>
            <w:r>
              <w:rPr>
                <w:sz w:val="18"/>
              </w:rPr>
              <w:t xml:space="preserve"> (Internet of Things (IoT))</w:t>
            </w:r>
          </w:p>
        </w:tc>
        <w:tc>
          <w:tcPr>
            <w:tcW w:type="dxa" w:w="3408"/>
          </w:tcPr>
          <w:p>
            <w:r>
              <w:t>এসডিজি ৯, ১১</w:t>
            </w:r>
          </w:p>
        </w:tc>
        <w:tc>
          <w:tcPr>
            <w:tcW w:type="dxa" w:w="3408"/>
          </w:tcPr>
          <w:p>
            <w:r>
              <w:t>৯০%</w:t>
            </w:r>
          </w:p>
        </w:tc>
      </w:tr>
      <w:tr>
        <w:tc>
          <w:tcPr>
            <w:tcW w:type="dxa" w:w="3408"/>
          </w:tcPr>
          <w:p>
            <w:r>
              <w:rPr>
                <w:sz w:val="18"/>
              </w:rPr>
              <w:t>শিক্ষাপ্রযুক্তি</w:t>
            </w:r>
            <w:r>
              <w:rPr>
                <w:sz w:val="18"/>
              </w:rPr>
              <w:t xml:space="preserve"> (Educational Technology)</w:t>
            </w:r>
          </w:p>
        </w:tc>
        <w:tc>
          <w:tcPr>
            <w:tcW w:type="dxa" w:w="3408"/>
          </w:tcPr>
          <w:p>
            <w:r>
              <w:t>এসডিজি ৪, ৯</w:t>
            </w:r>
          </w:p>
        </w:tc>
        <w:tc>
          <w:tcPr>
            <w:tcW w:type="dxa" w:w="3408"/>
          </w:tcPr>
          <w:p>
            <w:r>
              <w:t>৯০%</w:t>
            </w:r>
          </w:p>
        </w:tc>
      </w:tr>
      <w:tr>
        <w:tc>
          <w:tcPr>
            <w:tcW w:type="dxa" w:w="3408"/>
          </w:tcPr>
          <w:p>
            <w:r>
              <w:rPr>
                <w:sz w:val="18"/>
              </w:rPr>
              <w:t>স্বাস্থ্যপ্রযুক্তি</w:t>
            </w:r>
            <w:r>
              <w:rPr>
                <w:sz w:val="18"/>
              </w:rPr>
              <w:t xml:space="preserve"> (Health Technology)</w:t>
            </w:r>
          </w:p>
        </w:tc>
        <w:tc>
          <w:tcPr>
            <w:tcW w:type="dxa" w:w="3408"/>
          </w:tcPr>
          <w:p>
            <w:r>
              <w:t>এসডিজি ৩, ৯</w:t>
            </w:r>
          </w:p>
        </w:tc>
        <w:tc>
          <w:tcPr>
            <w:tcW w:type="dxa" w:w="3408"/>
          </w:tcPr>
          <w:p>
            <w:r>
              <w:t>৯৫%</w:t>
            </w:r>
          </w:p>
        </w:tc>
      </w:tr>
      <w:tr>
        <w:tc>
          <w:tcPr>
            <w:tcW w:type="dxa" w:w="3408"/>
          </w:tcPr>
          <w:p>
            <w:r>
              <w:rPr>
                <w:sz w:val="18"/>
              </w:rPr>
              <w:t>স্মার্ট সিস্টেম</w:t>
            </w:r>
            <w:r>
              <w:rPr>
                <w:sz w:val="18"/>
              </w:rPr>
              <w:t xml:space="preserve"> (Smart Systems)</w:t>
            </w:r>
          </w:p>
        </w:tc>
        <w:tc>
          <w:tcPr>
            <w:tcW w:type="dxa" w:w="3408"/>
          </w:tcPr>
          <w:p>
            <w:r>
              <w:t>এসডিজি ৯, ১১</w:t>
            </w:r>
          </w:p>
        </w:tc>
        <w:tc>
          <w:tcPr>
            <w:tcW w:type="dxa" w:w="3408"/>
          </w:tcPr>
          <w:p>
            <w:r>
              <w:t>৯০%</w:t>
            </w:r>
          </w:p>
        </w:tc>
      </w:tr>
      <w:tr>
        <w:tc>
          <w:tcPr>
            <w:tcW w:type="dxa" w:w="3408"/>
          </w:tcPr>
          <w:p>
            <w:r>
              <w:rPr>
                <w:sz w:val="18"/>
              </w:rPr>
              <w:t>স্বাভাবিক ভাষা প্রক্রিয়াকরণ</w:t>
            </w:r>
            <w:r>
              <w:rPr>
                <w:sz w:val="18"/>
              </w:rPr>
              <w:t xml:space="preserve"> (Natural Language Processing)</w:t>
            </w:r>
          </w:p>
        </w:tc>
        <w:tc>
          <w:tcPr>
            <w:tcW w:type="dxa" w:w="3408"/>
          </w:tcPr>
          <w:p>
            <w:r>
              <w:t>এসডিজি ৯, ৪</w:t>
            </w:r>
          </w:p>
        </w:tc>
        <w:tc>
          <w:tcPr>
            <w:tcW w:type="dxa" w:w="3408"/>
          </w:tcPr>
          <w:p>
            <w:r>
              <w:t>৯০%</w:t>
            </w:r>
          </w:p>
        </w:tc>
      </w:tr>
      <w:tr>
        <w:tc>
          <w:tcPr>
            <w:tcW w:type="dxa" w:w="3408"/>
          </w:tcPr>
          <w:p>
            <w:r>
              <w:rPr>
                <w:sz w:val="18"/>
              </w:rPr>
              <w:t>কম্পিউটার ভিশন</w:t>
            </w:r>
            <w:r>
              <w:rPr>
                <w:sz w:val="18"/>
              </w:rPr>
              <w:t xml:space="preserve"> (Computer Vision)</w:t>
            </w:r>
          </w:p>
        </w:tc>
        <w:tc>
          <w:tcPr>
            <w:tcW w:type="dxa" w:w="3408"/>
          </w:tcPr>
          <w:p>
            <w:r>
              <w:t>এসডিজি ৯, ১১</w:t>
            </w:r>
          </w:p>
        </w:tc>
        <w:tc>
          <w:tcPr>
            <w:tcW w:type="dxa" w:w="3408"/>
          </w:tcPr>
          <w:p>
            <w:r>
              <w:t>৮৫%</w:t>
            </w:r>
          </w:p>
        </w:tc>
      </w:tr>
      <w:tr>
        <w:tc>
          <w:tcPr>
            <w:tcW w:type="dxa" w:w="3408"/>
          </w:tcPr>
          <w:p>
            <w:r>
              <w:rPr>
                <w:sz w:val="18"/>
              </w:rPr>
              <w:t>ডিজিটাল রূপান্তর</w:t>
            </w:r>
            <w:r>
              <w:rPr>
                <w:sz w:val="18"/>
              </w:rPr>
              <w:t xml:space="preserve"> (Digital Transformation)</w:t>
            </w:r>
          </w:p>
        </w:tc>
        <w:tc>
          <w:tcPr>
            <w:tcW w:type="dxa" w:w="3408"/>
          </w:tcPr>
          <w:p>
            <w:r>
              <w:t>এসডিজি ৯, ৮</w:t>
            </w:r>
          </w:p>
        </w:tc>
        <w:tc>
          <w:tcPr>
            <w:tcW w:type="dxa" w:w="3408"/>
          </w:tcPr>
          <w:p>
            <w:r>
              <w:t>৯৫%</w:t>
            </w:r>
          </w:p>
        </w:tc>
      </w:tr>
    </w:tbl>
    <w:p/>
    <w:p>
      <w:pPr>
        <w:pStyle w:val="Heading2"/>
      </w:pPr>
      <w:r>
        <w:t>যন্ত্রকৌশল</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নবায়নযোগ্য শক্তি</w:t>
            </w:r>
            <w:r>
              <w:rPr>
                <w:sz w:val="18"/>
              </w:rPr>
              <w:t xml:space="preserve"> (Renewable Energy)</w:t>
            </w:r>
          </w:p>
        </w:tc>
        <w:tc>
          <w:tcPr>
            <w:tcW w:type="dxa" w:w="3408"/>
          </w:tcPr>
          <w:p>
            <w:r>
              <w:t>এসডিজি ৭, ১৩</w:t>
            </w:r>
          </w:p>
        </w:tc>
        <w:tc>
          <w:tcPr>
            <w:tcW w:type="dxa" w:w="3408"/>
          </w:tcPr>
          <w:p>
            <w:r>
              <w:t>৯৫%</w:t>
            </w:r>
          </w:p>
        </w:tc>
      </w:tr>
      <w:tr>
        <w:tc>
          <w:tcPr>
            <w:tcW w:type="dxa" w:w="3408"/>
          </w:tcPr>
          <w:p>
            <w:r>
              <w:rPr>
                <w:sz w:val="18"/>
              </w:rPr>
              <w:t>জ্বালানি দক্ষতা</w:t>
            </w:r>
            <w:r>
              <w:rPr>
                <w:sz w:val="18"/>
              </w:rPr>
              <w:t xml:space="preserve"> (Energy Efficiency)</w:t>
            </w:r>
          </w:p>
        </w:tc>
        <w:tc>
          <w:tcPr>
            <w:tcW w:type="dxa" w:w="3408"/>
          </w:tcPr>
          <w:p>
            <w:r>
              <w:t>এসডিজি ৭, ১৩</w:t>
            </w:r>
          </w:p>
        </w:tc>
        <w:tc>
          <w:tcPr>
            <w:tcW w:type="dxa" w:w="3408"/>
          </w:tcPr>
          <w:p>
            <w:r>
              <w:t>৯৫%</w:t>
            </w:r>
          </w:p>
        </w:tc>
      </w:tr>
      <w:tr>
        <w:tc>
          <w:tcPr>
            <w:tcW w:type="dxa" w:w="3408"/>
          </w:tcPr>
          <w:p>
            <w:r>
              <w:rPr>
                <w:sz w:val="18"/>
              </w:rPr>
              <w:t>উৎপাদন প্রযুক্তি</w:t>
            </w:r>
            <w:r>
              <w:rPr>
                <w:sz w:val="18"/>
              </w:rPr>
              <w:t xml:space="preserve"> (Manufacturing Technology)</w:t>
            </w:r>
          </w:p>
        </w:tc>
        <w:tc>
          <w:tcPr>
            <w:tcW w:type="dxa" w:w="3408"/>
          </w:tcPr>
          <w:p>
            <w:r>
              <w:t>এসডিজি ৯, ১২</w:t>
            </w:r>
          </w:p>
        </w:tc>
        <w:tc>
          <w:tcPr>
            <w:tcW w:type="dxa" w:w="3408"/>
          </w:tcPr>
          <w:p>
            <w:r>
              <w:t>৮৫%</w:t>
            </w:r>
          </w:p>
        </w:tc>
      </w:tr>
      <w:tr>
        <w:tc>
          <w:tcPr>
            <w:tcW w:type="dxa" w:w="3408"/>
          </w:tcPr>
          <w:p>
            <w:r>
              <w:rPr>
                <w:sz w:val="18"/>
              </w:rPr>
              <w:t>রোবোটিকস</w:t>
            </w:r>
            <w:r>
              <w:rPr>
                <w:sz w:val="18"/>
              </w:rPr>
              <w:t xml:space="preserve"> (Robotics)</w:t>
            </w:r>
          </w:p>
        </w:tc>
        <w:tc>
          <w:tcPr>
            <w:tcW w:type="dxa" w:w="3408"/>
          </w:tcPr>
          <w:p>
            <w:r>
              <w:t>এসডিজি ৯, ৮</w:t>
            </w:r>
          </w:p>
        </w:tc>
        <w:tc>
          <w:tcPr>
            <w:tcW w:type="dxa" w:w="3408"/>
          </w:tcPr>
          <w:p>
            <w:r>
              <w:t>৯০%</w:t>
            </w:r>
          </w:p>
        </w:tc>
      </w:tr>
      <w:tr>
        <w:tc>
          <w:tcPr>
            <w:tcW w:type="dxa" w:w="3408"/>
          </w:tcPr>
          <w:p>
            <w:r>
              <w:rPr>
                <w:sz w:val="18"/>
              </w:rPr>
              <w:t>স্বয়ংক্রিয়করণ</w:t>
            </w:r>
            <w:r>
              <w:rPr>
                <w:sz w:val="18"/>
              </w:rPr>
              <w:t xml:space="preserve"> (Automation)</w:t>
            </w:r>
          </w:p>
        </w:tc>
        <w:tc>
          <w:tcPr>
            <w:tcW w:type="dxa" w:w="3408"/>
          </w:tcPr>
          <w:p>
            <w:r>
              <w:t>এসডিজি ৯, ৮</w:t>
            </w:r>
          </w:p>
        </w:tc>
        <w:tc>
          <w:tcPr>
            <w:tcW w:type="dxa" w:w="3408"/>
          </w:tcPr>
          <w:p>
            <w:r>
              <w:t>৯০%</w:t>
            </w:r>
          </w:p>
        </w:tc>
      </w:tr>
      <w:tr>
        <w:tc>
          <w:tcPr>
            <w:tcW w:type="dxa" w:w="3408"/>
          </w:tcPr>
          <w:p>
            <w:r>
              <w:rPr>
                <w:sz w:val="18"/>
              </w:rPr>
              <w:t>তাপ প্রকৌশল</w:t>
            </w:r>
            <w:r>
              <w:rPr>
                <w:sz w:val="18"/>
              </w:rPr>
              <w:t xml:space="preserve"> (Thermal Engineering)</w:t>
            </w:r>
          </w:p>
        </w:tc>
        <w:tc>
          <w:tcPr>
            <w:tcW w:type="dxa" w:w="3408"/>
          </w:tcPr>
          <w:p>
            <w:r>
              <w:t>এসডিজি ৭, ১৩</w:t>
            </w:r>
          </w:p>
        </w:tc>
        <w:tc>
          <w:tcPr>
            <w:tcW w:type="dxa" w:w="3408"/>
          </w:tcPr>
          <w:p>
            <w:r>
              <w:t>৮৫%</w:t>
            </w:r>
          </w:p>
        </w:tc>
      </w:tr>
      <w:tr>
        <w:tc>
          <w:tcPr>
            <w:tcW w:type="dxa" w:w="3408"/>
          </w:tcPr>
          <w:p>
            <w:r>
              <w:rPr>
                <w:sz w:val="18"/>
              </w:rPr>
              <w:t>টেকসই প্রকৌশল</w:t>
            </w:r>
            <w:r>
              <w:rPr>
                <w:sz w:val="18"/>
              </w:rPr>
              <w:t xml:space="preserve"> (Sustainable Engineering)</w:t>
            </w:r>
          </w:p>
        </w:tc>
        <w:tc>
          <w:tcPr>
            <w:tcW w:type="dxa" w:w="3408"/>
          </w:tcPr>
          <w:p>
            <w:r>
              <w:t>এসডিজি ৯, ১২, ১৩</w:t>
            </w:r>
          </w:p>
        </w:tc>
        <w:tc>
          <w:tcPr>
            <w:tcW w:type="dxa" w:w="3408"/>
          </w:tcPr>
          <w:p>
            <w:r>
              <w:t>৯০%</w:t>
            </w:r>
          </w:p>
        </w:tc>
      </w:tr>
      <w:tr>
        <w:tc>
          <w:tcPr>
            <w:tcW w:type="dxa" w:w="3408"/>
          </w:tcPr>
          <w:p>
            <w:r>
              <w:rPr>
                <w:sz w:val="18"/>
              </w:rPr>
              <w:t>শিল্পব্যবস্থা</w:t>
            </w:r>
            <w:r>
              <w:rPr>
                <w:sz w:val="18"/>
              </w:rPr>
              <w:t xml:space="preserve"> (Industrial Systems)</w:t>
            </w:r>
          </w:p>
        </w:tc>
        <w:tc>
          <w:tcPr>
            <w:tcW w:type="dxa" w:w="3408"/>
          </w:tcPr>
          <w:p>
            <w:r>
              <w:t>এসডিজি ৯, ১২</w:t>
            </w:r>
          </w:p>
        </w:tc>
        <w:tc>
          <w:tcPr>
            <w:tcW w:type="dxa" w:w="3408"/>
          </w:tcPr>
          <w:p>
            <w:r>
              <w:t>৮৫%</w:t>
            </w:r>
          </w:p>
        </w:tc>
      </w:tr>
      <w:tr>
        <w:tc>
          <w:tcPr>
            <w:tcW w:type="dxa" w:w="3408"/>
          </w:tcPr>
          <w:p>
            <w:r>
              <w:rPr>
                <w:sz w:val="18"/>
              </w:rPr>
              <w:t>যান্ত্রিক নকশা</w:t>
            </w:r>
            <w:r>
              <w:rPr>
                <w:sz w:val="18"/>
              </w:rPr>
              <w:t xml:space="preserve"> (Mechanical Design)</w:t>
            </w:r>
          </w:p>
        </w:tc>
        <w:tc>
          <w:tcPr>
            <w:tcW w:type="dxa" w:w="3408"/>
          </w:tcPr>
          <w:p>
            <w:r>
              <w:t>এসডিজি ৯, ১২</w:t>
            </w:r>
          </w:p>
        </w:tc>
        <w:tc>
          <w:tcPr>
            <w:tcW w:type="dxa" w:w="3408"/>
          </w:tcPr>
          <w:p>
            <w:r>
              <w:t>৮০%</w:t>
            </w:r>
          </w:p>
        </w:tc>
      </w:tr>
      <w:tr>
        <w:tc>
          <w:tcPr>
            <w:tcW w:type="dxa" w:w="3408"/>
          </w:tcPr>
          <w:p>
            <w:r>
              <w:rPr>
                <w:sz w:val="18"/>
              </w:rPr>
              <w:t>জ্বালানি ব্যবস্থাপনা</w:t>
            </w:r>
            <w:r>
              <w:rPr>
                <w:sz w:val="18"/>
              </w:rPr>
              <w:t xml:space="preserve"> (Energy Management)</w:t>
            </w:r>
          </w:p>
        </w:tc>
        <w:tc>
          <w:tcPr>
            <w:tcW w:type="dxa" w:w="3408"/>
          </w:tcPr>
          <w:p>
            <w:r>
              <w:t>এসডিজি ৭, ১৩</w:t>
            </w:r>
          </w:p>
        </w:tc>
        <w:tc>
          <w:tcPr>
            <w:tcW w:type="dxa" w:w="3408"/>
          </w:tcPr>
          <w:p>
            <w:r>
              <w:t>৯৫%</w:t>
            </w:r>
          </w:p>
        </w:tc>
      </w:tr>
    </w:tbl>
    <w:p/>
    <w:p>
      <w:pPr>
        <w:pStyle w:val="Heading2"/>
      </w:pPr>
      <w:r>
        <w:t>জনস্বাস্থ্য</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জনগোষ্ঠীর স্বাস্থ্য</w:t>
            </w:r>
            <w:r>
              <w:rPr>
                <w:sz w:val="18"/>
              </w:rPr>
              <w:t xml:space="preserve"> (Community Health)</w:t>
            </w:r>
          </w:p>
        </w:tc>
        <w:tc>
          <w:tcPr>
            <w:tcW w:type="dxa" w:w="3408"/>
          </w:tcPr>
          <w:p>
            <w:r>
              <w:t>এসডিজি ৩, ১০</w:t>
            </w:r>
          </w:p>
        </w:tc>
        <w:tc>
          <w:tcPr>
            <w:tcW w:type="dxa" w:w="3408"/>
          </w:tcPr>
          <w:p>
            <w:r>
              <w:t>৯৫%</w:t>
            </w:r>
          </w:p>
        </w:tc>
      </w:tr>
      <w:tr>
        <w:tc>
          <w:tcPr>
            <w:tcW w:type="dxa" w:w="3408"/>
          </w:tcPr>
          <w:p>
            <w:r>
              <w:rPr>
                <w:sz w:val="18"/>
              </w:rPr>
              <w:t>রোগতত্ত্ব</w:t>
            </w:r>
            <w:r>
              <w:rPr>
                <w:sz w:val="18"/>
              </w:rPr>
              <w:t xml:space="preserve"> (Epidemiology)</w:t>
            </w:r>
          </w:p>
        </w:tc>
        <w:tc>
          <w:tcPr>
            <w:tcW w:type="dxa" w:w="3408"/>
          </w:tcPr>
          <w:p>
            <w:r>
              <w:t>এসডিজি ৩</w:t>
            </w:r>
          </w:p>
        </w:tc>
        <w:tc>
          <w:tcPr>
            <w:tcW w:type="dxa" w:w="3408"/>
          </w:tcPr>
          <w:p>
            <w:r>
              <w:t>৯৫%</w:t>
            </w:r>
          </w:p>
        </w:tc>
      </w:tr>
      <w:tr>
        <w:tc>
          <w:tcPr>
            <w:tcW w:type="dxa" w:w="3408"/>
          </w:tcPr>
          <w:p>
            <w:r>
              <w:rPr>
                <w:sz w:val="18"/>
              </w:rPr>
              <w:t>স্বাস্থ্য উন্নয়ন</w:t>
            </w:r>
            <w:r>
              <w:rPr>
                <w:sz w:val="18"/>
              </w:rPr>
              <w:t xml:space="preserve"> (Health Promotion)</w:t>
            </w:r>
          </w:p>
        </w:tc>
        <w:tc>
          <w:tcPr>
            <w:tcW w:type="dxa" w:w="3408"/>
          </w:tcPr>
          <w:p>
            <w:r>
              <w:t>এসডিজি ৩</w:t>
            </w:r>
          </w:p>
        </w:tc>
        <w:tc>
          <w:tcPr>
            <w:tcW w:type="dxa" w:w="3408"/>
          </w:tcPr>
          <w:p>
            <w:r>
              <w:t>৯৫%</w:t>
            </w:r>
          </w:p>
        </w:tc>
      </w:tr>
      <w:tr>
        <w:tc>
          <w:tcPr>
            <w:tcW w:type="dxa" w:w="3408"/>
          </w:tcPr>
          <w:p>
            <w:r>
              <w:rPr>
                <w:sz w:val="18"/>
              </w:rPr>
              <w:t>মানসিক স্বাস্থ্য</w:t>
            </w:r>
            <w:r>
              <w:rPr>
                <w:sz w:val="18"/>
              </w:rPr>
              <w:t xml:space="preserve"> (Mental Health)</w:t>
            </w:r>
          </w:p>
        </w:tc>
        <w:tc>
          <w:tcPr>
            <w:tcW w:type="dxa" w:w="3408"/>
          </w:tcPr>
          <w:p>
            <w:r>
              <w:t>এসডিজি ৩</w:t>
            </w:r>
          </w:p>
        </w:tc>
        <w:tc>
          <w:tcPr>
            <w:tcW w:type="dxa" w:w="3408"/>
          </w:tcPr>
          <w:p>
            <w:r>
              <w:t>৯৫%</w:t>
            </w:r>
          </w:p>
        </w:tc>
      </w:tr>
      <w:tr>
        <w:tc>
          <w:tcPr>
            <w:tcW w:type="dxa" w:w="3408"/>
          </w:tcPr>
          <w:p>
            <w:r>
              <w:rPr>
                <w:sz w:val="18"/>
              </w:rPr>
              <w:t>পুষ্টি</w:t>
            </w:r>
            <w:r>
              <w:rPr>
                <w:sz w:val="18"/>
              </w:rPr>
              <w:t xml:space="preserve"> (Nutrition)</w:t>
            </w:r>
          </w:p>
        </w:tc>
        <w:tc>
          <w:tcPr>
            <w:tcW w:type="dxa" w:w="3408"/>
          </w:tcPr>
          <w:p>
            <w:r>
              <w:t>এসডিজি ২, ৩</w:t>
            </w:r>
          </w:p>
        </w:tc>
        <w:tc>
          <w:tcPr>
            <w:tcW w:type="dxa" w:w="3408"/>
          </w:tcPr>
          <w:p>
            <w:r>
              <w:t>৯০%</w:t>
            </w:r>
          </w:p>
        </w:tc>
      </w:tr>
      <w:tr>
        <w:tc>
          <w:tcPr>
            <w:tcW w:type="dxa" w:w="3408"/>
          </w:tcPr>
          <w:p>
            <w:r>
              <w:rPr>
                <w:sz w:val="18"/>
              </w:rPr>
              <w:t>মাতৃ ও শিশুস্বাস্থ্য</w:t>
            </w:r>
            <w:r>
              <w:rPr>
                <w:sz w:val="18"/>
              </w:rPr>
              <w:t xml:space="preserve"> (Maternal and Child Health)</w:t>
            </w:r>
          </w:p>
        </w:tc>
        <w:tc>
          <w:tcPr>
            <w:tcW w:type="dxa" w:w="3408"/>
          </w:tcPr>
          <w:p>
            <w:r>
              <w:t>এসডিজি ৩, ৫</w:t>
            </w:r>
          </w:p>
        </w:tc>
        <w:tc>
          <w:tcPr>
            <w:tcW w:type="dxa" w:w="3408"/>
          </w:tcPr>
          <w:p>
            <w:r>
              <w:t>৯০%</w:t>
            </w:r>
          </w:p>
        </w:tc>
      </w:tr>
      <w:tr>
        <w:tc>
          <w:tcPr>
            <w:tcW w:type="dxa" w:w="3408"/>
          </w:tcPr>
          <w:p>
            <w:r>
              <w:rPr>
                <w:sz w:val="18"/>
              </w:rPr>
              <w:t>পরিবেশগত স্বাস্থ্য</w:t>
            </w:r>
            <w:r>
              <w:rPr>
                <w:sz w:val="18"/>
              </w:rPr>
              <w:t xml:space="preserve"> (Environmental Health)</w:t>
            </w:r>
          </w:p>
        </w:tc>
        <w:tc>
          <w:tcPr>
            <w:tcW w:type="dxa" w:w="3408"/>
          </w:tcPr>
          <w:p>
            <w:r>
              <w:t>এসডিজি ৩, ১৩</w:t>
            </w:r>
          </w:p>
        </w:tc>
        <w:tc>
          <w:tcPr>
            <w:tcW w:type="dxa" w:w="3408"/>
          </w:tcPr>
          <w:p>
            <w:r>
              <w:t>৯৫%</w:t>
            </w:r>
          </w:p>
        </w:tc>
      </w:tr>
      <w:tr>
        <w:tc>
          <w:tcPr>
            <w:tcW w:type="dxa" w:w="3408"/>
          </w:tcPr>
          <w:p>
            <w:r>
              <w:rPr>
                <w:sz w:val="18"/>
              </w:rPr>
              <w:t>স্বাস্থ্য যোগাযোগ</w:t>
            </w:r>
            <w:r>
              <w:rPr>
                <w:sz w:val="18"/>
              </w:rPr>
              <w:t xml:space="preserve"> (Health Communication)</w:t>
            </w:r>
          </w:p>
        </w:tc>
        <w:tc>
          <w:tcPr>
            <w:tcW w:type="dxa" w:w="3408"/>
          </w:tcPr>
          <w:p>
            <w:r>
              <w:t>এসডিজি ৩, ৪</w:t>
            </w:r>
          </w:p>
        </w:tc>
        <w:tc>
          <w:tcPr>
            <w:tcW w:type="dxa" w:w="3408"/>
          </w:tcPr>
          <w:p>
            <w:r>
              <w:t>৯০%</w:t>
            </w:r>
          </w:p>
        </w:tc>
      </w:tr>
      <w:tr>
        <w:tc>
          <w:tcPr>
            <w:tcW w:type="dxa" w:w="3408"/>
          </w:tcPr>
          <w:p>
            <w:r>
              <w:rPr>
                <w:sz w:val="18"/>
              </w:rPr>
              <w:t>স্বাস্থ্যনীতি</w:t>
            </w:r>
            <w:r>
              <w:rPr>
                <w:sz w:val="18"/>
              </w:rPr>
              <w:t xml:space="preserve"> (Health Policy)</w:t>
            </w:r>
          </w:p>
        </w:tc>
        <w:tc>
          <w:tcPr>
            <w:tcW w:type="dxa" w:w="3408"/>
          </w:tcPr>
          <w:p>
            <w:r>
              <w:t>এসডিজি ৩, ১৬</w:t>
            </w:r>
          </w:p>
        </w:tc>
        <w:tc>
          <w:tcPr>
            <w:tcW w:type="dxa" w:w="3408"/>
          </w:tcPr>
          <w:p>
            <w:r>
              <w:t>৯০%</w:t>
            </w:r>
          </w:p>
        </w:tc>
      </w:tr>
      <w:tr>
        <w:tc>
          <w:tcPr>
            <w:tcW w:type="dxa" w:w="3408"/>
          </w:tcPr>
          <w:p>
            <w:r>
              <w:rPr>
                <w:sz w:val="18"/>
              </w:rPr>
              <w:t>ডিজিটাল স্বাস্থ্য</w:t>
            </w:r>
            <w:r>
              <w:rPr>
                <w:sz w:val="18"/>
              </w:rPr>
              <w:t xml:space="preserve"> (Digital Health)</w:t>
            </w:r>
          </w:p>
        </w:tc>
        <w:tc>
          <w:tcPr>
            <w:tcW w:type="dxa" w:w="3408"/>
          </w:tcPr>
          <w:p>
            <w:r>
              <w:t>এসডিজি ৩, ৯</w:t>
            </w:r>
          </w:p>
        </w:tc>
        <w:tc>
          <w:tcPr>
            <w:tcW w:type="dxa" w:w="3408"/>
          </w:tcPr>
          <w:p>
            <w:r>
              <w:t>৯৫%</w:t>
            </w:r>
          </w:p>
        </w:tc>
      </w:tr>
      <w:tr>
        <w:tc>
          <w:tcPr>
            <w:tcW w:type="dxa" w:w="3408"/>
          </w:tcPr>
          <w:p>
            <w:r>
              <w:rPr>
                <w:sz w:val="18"/>
              </w:rPr>
              <w:t>দুর্যোগ ও জরুরি স্বাস্থ্যসেবা</w:t>
            </w:r>
            <w:r>
              <w:rPr>
                <w:sz w:val="18"/>
              </w:rPr>
              <w:t xml:space="preserve"> (Disaster and Emergency Healthcare)</w:t>
            </w:r>
          </w:p>
        </w:tc>
        <w:tc>
          <w:tcPr>
            <w:tcW w:type="dxa" w:w="3408"/>
          </w:tcPr>
          <w:p>
            <w:r>
              <w:t>এসডিজি ৩, ১১, ১৩</w:t>
            </w:r>
          </w:p>
        </w:tc>
        <w:tc>
          <w:tcPr>
            <w:tcW w:type="dxa" w:w="3408"/>
          </w:tcPr>
          <w:p>
            <w:r>
              <w:t>৯০%</w:t>
            </w:r>
          </w:p>
        </w:tc>
      </w:tr>
    </w:tbl>
    <w:p/>
    <w:p>
      <w:pPr>
        <w:pStyle w:val="Heading2"/>
      </w:pPr>
      <w:r>
        <w:t>ইসলামিক স্টাডিজ</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ইসলামি নৈতিকতা</w:t>
            </w:r>
            <w:r>
              <w:rPr>
                <w:sz w:val="18"/>
              </w:rPr>
              <w:t xml:space="preserve"> (Islamic Ethics)</w:t>
            </w:r>
          </w:p>
        </w:tc>
        <w:tc>
          <w:tcPr>
            <w:tcW w:type="dxa" w:w="3408"/>
          </w:tcPr>
          <w:p>
            <w:r>
              <w:t>এসডিজি ১৬, ৪</w:t>
            </w:r>
          </w:p>
        </w:tc>
        <w:tc>
          <w:tcPr>
            <w:tcW w:type="dxa" w:w="3408"/>
          </w:tcPr>
          <w:p>
            <w:r>
              <w:t>৬৫%</w:t>
            </w:r>
          </w:p>
        </w:tc>
      </w:tr>
      <w:tr>
        <w:tc>
          <w:tcPr>
            <w:tcW w:type="dxa" w:w="3408"/>
          </w:tcPr>
          <w:p>
            <w:r>
              <w:rPr>
                <w:sz w:val="18"/>
              </w:rPr>
              <w:t>ইসলামি দর্শন</w:t>
            </w:r>
            <w:r>
              <w:rPr>
                <w:sz w:val="18"/>
              </w:rPr>
              <w:t xml:space="preserve"> (Islamic Philosophy)</w:t>
            </w:r>
          </w:p>
        </w:tc>
        <w:tc>
          <w:tcPr>
            <w:tcW w:type="dxa" w:w="3408"/>
          </w:tcPr>
          <w:p>
            <w:r>
              <w:t>এসডিজি ৪, ১৬</w:t>
            </w:r>
          </w:p>
        </w:tc>
        <w:tc>
          <w:tcPr>
            <w:tcW w:type="dxa" w:w="3408"/>
          </w:tcPr>
          <w:p>
            <w:r>
              <w:t>৬০%</w:t>
            </w:r>
          </w:p>
        </w:tc>
      </w:tr>
      <w:tr>
        <w:tc>
          <w:tcPr>
            <w:tcW w:type="dxa" w:w="3408"/>
          </w:tcPr>
          <w:p>
            <w:r>
              <w:rPr>
                <w:sz w:val="18"/>
              </w:rPr>
              <w:t>ইসলামি অর্থনীতি</w:t>
            </w:r>
            <w:r>
              <w:rPr>
                <w:sz w:val="18"/>
              </w:rPr>
              <w:t xml:space="preserve"> (Islamic Economics)</w:t>
            </w:r>
          </w:p>
        </w:tc>
        <w:tc>
          <w:tcPr>
            <w:tcW w:type="dxa" w:w="3408"/>
          </w:tcPr>
          <w:p>
            <w:r>
              <w:t>এসডিজি ৮, ১০</w:t>
            </w:r>
          </w:p>
        </w:tc>
        <w:tc>
          <w:tcPr>
            <w:tcW w:type="dxa" w:w="3408"/>
          </w:tcPr>
          <w:p>
            <w:r>
              <w:t>৭৫%</w:t>
            </w:r>
          </w:p>
        </w:tc>
      </w:tr>
      <w:tr>
        <w:tc>
          <w:tcPr>
            <w:tcW w:type="dxa" w:w="3408"/>
          </w:tcPr>
          <w:p>
            <w:r>
              <w:rPr>
                <w:sz w:val="18"/>
              </w:rPr>
              <w:t>ইসলামি অর্থায়ন</w:t>
            </w:r>
            <w:r>
              <w:rPr>
                <w:sz w:val="18"/>
              </w:rPr>
              <w:t xml:space="preserve"> (Islamic Finance)</w:t>
            </w:r>
          </w:p>
        </w:tc>
        <w:tc>
          <w:tcPr>
            <w:tcW w:type="dxa" w:w="3408"/>
          </w:tcPr>
          <w:p>
            <w:r>
              <w:t>এসডিজি ৮, ১০</w:t>
            </w:r>
          </w:p>
        </w:tc>
        <w:tc>
          <w:tcPr>
            <w:tcW w:type="dxa" w:w="3408"/>
          </w:tcPr>
          <w:p>
            <w:r>
              <w:t>৭৫%</w:t>
            </w:r>
          </w:p>
        </w:tc>
      </w:tr>
      <w:tr>
        <w:tc>
          <w:tcPr>
            <w:tcW w:type="dxa" w:w="3408"/>
          </w:tcPr>
          <w:p>
            <w:r>
              <w:rPr>
                <w:sz w:val="18"/>
              </w:rPr>
              <w:t>ধর্ম ও সমাজ</w:t>
            </w:r>
            <w:r>
              <w:rPr>
                <w:sz w:val="18"/>
              </w:rPr>
              <w:t xml:space="preserve"> (Religion and Society)</w:t>
            </w:r>
          </w:p>
        </w:tc>
        <w:tc>
          <w:tcPr>
            <w:tcW w:type="dxa" w:w="3408"/>
          </w:tcPr>
          <w:p>
            <w:r>
              <w:t>এসডিজি ১০, ১৬</w:t>
            </w:r>
          </w:p>
        </w:tc>
        <w:tc>
          <w:tcPr>
            <w:tcW w:type="dxa" w:w="3408"/>
          </w:tcPr>
          <w:p>
            <w:r>
              <w:t>৭৫%</w:t>
            </w:r>
          </w:p>
        </w:tc>
      </w:tr>
      <w:tr>
        <w:tc>
          <w:tcPr>
            <w:tcW w:type="dxa" w:w="3408"/>
          </w:tcPr>
          <w:p>
            <w:r>
              <w:rPr>
                <w:sz w:val="18"/>
              </w:rPr>
              <w:t>ইসলামি শিক্ষা</w:t>
            </w:r>
            <w:r>
              <w:rPr>
                <w:sz w:val="18"/>
              </w:rPr>
              <w:t xml:space="preserve"> (Islamic Education)</w:t>
            </w:r>
          </w:p>
        </w:tc>
        <w:tc>
          <w:tcPr>
            <w:tcW w:type="dxa" w:w="3408"/>
          </w:tcPr>
          <w:p>
            <w:r>
              <w:t>এসডিজি ৪</w:t>
            </w:r>
          </w:p>
        </w:tc>
        <w:tc>
          <w:tcPr>
            <w:tcW w:type="dxa" w:w="3408"/>
          </w:tcPr>
          <w:p>
            <w:r>
              <w:t>৭৫%</w:t>
            </w:r>
          </w:p>
        </w:tc>
      </w:tr>
      <w:tr>
        <w:tc>
          <w:tcPr>
            <w:tcW w:type="dxa" w:w="3408"/>
          </w:tcPr>
          <w:p>
            <w:r>
              <w:rPr>
                <w:sz w:val="18"/>
              </w:rPr>
              <w:t>শান্তি ও সামাজিক সম্প্রীতি</w:t>
            </w:r>
            <w:r>
              <w:rPr>
                <w:sz w:val="18"/>
              </w:rPr>
              <w:t xml:space="preserve"> (Peace and Social Harmony)</w:t>
            </w:r>
          </w:p>
        </w:tc>
        <w:tc>
          <w:tcPr>
            <w:tcW w:type="dxa" w:w="3408"/>
          </w:tcPr>
          <w:p>
            <w:r>
              <w:t>এসডিজি ১৬</w:t>
            </w:r>
          </w:p>
        </w:tc>
        <w:tc>
          <w:tcPr>
            <w:tcW w:type="dxa" w:w="3408"/>
          </w:tcPr>
          <w:p>
            <w:r>
              <w:t>৮০%</w:t>
            </w:r>
          </w:p>
        </w:tc>
      </w:tr>
      <w:tr>
        <w:tc>
          <w:tcPr>
            <w:tcW w:type="dxa" w:w="3408"/>
          </w:tcPr>
          <w:p>
            <w:r>
              <w:rPr>
                <w:sz w:val="18"/>
              </w:rPr>
              <w:t>সমসাময়িক ইসলামি চিন্তাধারা</w:t>
            </w:r>
            <w:r>
              <w:rPr>
                <w:sz w:val="18"/>
              </w:rPr>
              <w:t xml:space="preserve"> (Contemporary Islamic Thought)</w:t>
            </w:r>
          </w:p>
        </w:tc>
        <w:tc>
          <w:tcPr>
            <w:tcW w:type="dxa" w:w="3408"/>
          </w:tcPr>
          <w:p>
            <w:r>
              <w:t>এসডিজি ১৬, ৪</w:t>
            </w:r>
          </w:p>
        </w:tc>
        <w:tc>
          <w:tcPr>
            <w:tcW w:type="dxa" w:w="3408"/>
          </w:tcPr>
          <w:p>
            <w:r>
              <w:t>৬৫%</w:t>
            </w:r>
          </w:p>
        </w:tc>
      </w:tr>
      <w:tr>
        <w:tc>
          <w:tcPr>
            <w:tcW w:type="dxa" w:w="3408"/>
          </w:tcPr>
          <w:p>
            <w:r>
              <w:rPr>
                <w:sz w:val="18"/>
              </w:rPr>
              <w:t>নৈতিকতা ও প্রযুক্তি</w:t>
            </w:r>
            <w:r>
              <w:rPr>
                <w:sz w:val="18"/>
              </w:rPr>
              <w:t xml:space="preserve"> (Ethics and Technology)</w:t>
            </w:r>
          </w:p>
        </w:tc>
        <w:tc>
          <w:tcPr>
            <w:tcW w:type="dxa" w:w="3408"/>
          </w:tcPr>
          <w:p>
            <w:r>
              <w:t>এসডিজি ৯, ১৬</w:t>
            </w:r>
          </w:p>
        </w:tc>
        <w:tc>
          <w:tcPr>
            <w:tcW w:type="dxa" w:w="3408"/>
          </w:tcPr>
          <w:p>
            <w:r>
              <w:t>৮০%</w:t>
            </w:r>
          </w:p>
        </w:tc>
      </w:tr>
      <w:tr>
        <w:tc>
          <w:tcPr>
            <w:tcW w:type="dxa" w:w="3408"/>
          </w:tcPr>
          <w:p>
            <w:r>
              <w:rPr>
                <w:sz w:val="18"/>
              </w:rPr>
              <w:t>ধর্ম ও জনস্বাস্থ্য</w:t>
            </w:r>
            <w:r>
              <w:rPr>
                <w:sz w:val="18"/>
              </w:rPr>
              <w:t xml:space="preserve"> (Religion and Public Health)</w:t>
            </w:r>
          </w:p>
        </w:tc>
        <w:tc>
          <w:tcPr>
            <w:tcW w:type="dxa" w:w="3408"/>
          </w:tcPr>
          <w:p>
            <w:r>
              <w:t>এসডিজি ৩, ১৬</w:t>
            </w:r>
          </w:p>
        </w:tc>
        <w:tc>
          <w:tcPr>
            <w:tcW w:type="dxa" w:w="3408"/>
          </w:tcPr>
          <w:p>
            <w:r>
              <w:t>৮০%</w:t>
            </w:r>
          </w:p>
        </w:tc>
      </w:tr>
    </w:tbl>
    <w:p/>
    <w:p>
      <w:pPr>
        <w:pStyle w:val="Heading2"/>
      </w:pPr>
      <w:r>
        <w:t>পুরকৌশল</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টেকসই নির্মাণ</w:t>
            </w:r>
            <w:r>
              <w:rPr>
                <w:sz w:val="18"/>
              </w:rPr>
              <w:t xml:space="preserve"> (Sustainable Construction)</w:t>
            </w:r>
          </w:p>
        </w:tc>
        <w:tc>
          <w:tcPr>
            <w:tcW w:type="dxa" w:w="3408"/>
          </w:tcPr>
          <w:p>
            <w:r>
              <w:t>এসডিজি ৯, ১১, ১২, ১৩</w:t>
            </w:r>
          </w:p>
        </w:tc>
        <w:tc>
          <w:tcPr>
            <w:tcW w:type="dxa" w:w="3408"/>
          </w:tcPr>
          <w:p>
            <w:r>
              <w:t>৯৫%</w:t>
            </w:r>
          </w:p>
        </w:tc>
      </w:tr>
      <w:tr>
        <w:tc>
          <w:tcPr>
            <w:tcW w:type="dxa" w:w="3408"/>
          </w:tcPr>
          <w:p>
            <w:r>
              <w:rPr>
                <w:sz w:val="18"/>
              </w:rPr>
              <w:t>কাঠামোগত প্রকৌশল</w:t>
            </w:r>
            <w:r>
              <w:rPr>
                <w:sz w:val="18"/>
              </w:rPr>
              <w:t xml:space="preserve"> (Structural Engineering)</w:t>
            </w:r>
          </w:p>
        </w:tc>
        <w:tc>
          <w:tcPr>
            <w:tcW w:type="dxa" w:w="3408"/>
          </w:tcPr>
          <w:p>
            <w:r>
              <w:t>এসডিজি ৯, ১১</w:t>
            </w:r>
          </w:p>
        </w:tc>
        <w:tc>
          <w:tcPr>
            <w:tcW w:type="dxa" w:w="3408"/>
          </w:tcPr>
          <w:p>
            <w:r>
              <w:t>৮৫%</w:t>
            </w:r>
          </w:p>
        </w:tc>
      </w:tr>
      <w:tr>
        <w:tc>
          <w:tcPr>
            <w:tcW w:type="dxa" w:w="3408"/>
          </w:tcPr>
          <w:p>
            <w:r>
              <w:rPr>
                <w:sz w:val="18"/>
              </w:rPr>
              <w:t>নগর পরিকল্পনা</w:t>
            </w:r>
            <w:r>
              <w:rPr>
                <w:sz w:val="18"/>
              </w:rPr>
              <w:t xml:space="preserve"> (Urban Planning)</w:t>
            </w:r>
          </w:p>
        </w:tc>
        <w:tc>
          <w:tcPr>
            <w:tcW w:type="dxa" w:w="3408"/>
          </w:tcPr>
          <w:p>
            <w:r>
              <w:t>এসডিজি ১১, ১৩</w:t>
            </w:r>
          </w:p>
        </w:tc>
        <w:tc>
          <w:tcPr>
            <w:tcW w:type="dxa" w:w="3408"/>
          </w:tcPr>
          <w:p>
            <w:r>
              <w:t>৯০%</w:t>
            </w:r>
          </w:p>
        </w:tc>
      </w:tr>
      <w:tr>
        <w:tc>
          <w:tcPr>
            <w:tcW w:type="dxa" w:w="3408"/>
          </w:tcPr>
          <w:p>
            <w:r>
              <w:rPr>
                <w:sz w:val="18"/>
              </w:rPr>
              <w:t>পরিবহন</w:t>
            </w:r>
            <w:r>
              <w:rPr>
                <w:sz w:val="18"/>
              </w:rPr>
              <w:t xml:space="preserve"> (Transportation)</w:t>
            </w:r>
          </w:p>
        </w:tc>
        <w:tc>
          <w:tcPr>
            <w:tcW w:type="dxa" w:w="3408"/>
          </w:tcPr>
          <w:p>
            <w:r>
              <w:t>এসডিজি ৯, ১১, ১৩</w:t>
            </w:r>
          </w:p>
        </w:tc>
        <w:tc>
          <w:tcPr>
            <w:tcW w:type="dxa" w:w="3408"/>
          </w:tcPr>
          <w:p>
            <w:r>
              <w:t>৯০%</w:t>
            </w:r>
          </w:p>
        </w:tc>
      </w:tr>
      <w:tr>
        <w:tc>
          <w:tcPr>
            <w:tcW w:type="dxa" w:w="3408"/>
          </w:tcPr>
          <w:p>
            <w:r>
              <w:rPr>
                <w:sz w:val="18"/>
              </w:rPr>
              <w:t>পানি ও স্যানিটেশন</w:t>
            </w:r>
            <w:r>
              <w:rPr>
                <w:sz w:val="18"/>
              </w:rPr>
              <w:t xml:space="preserve"> (Water and Sanitation)</w:t>
            </w:r>
          </w:p>
        </w:tc>
        <w:tc>
          <w:tcPr>
            <w:tcW w:type="dxa" w:w="3408"/>
          </w:tcPr>
          <w:p>
            <w:r>
              <w:t>এসডিজি ৬, ৩, ১১</w:t>
            </w:r>
          </w:p>
        </w:tc>
        <w:tc>
          <w:tcPr>
            <w:tcW w:type="dxa" w:w="3408"/>
          </w:tcPr>
          <w:p>
            <w:r>
              <w:t>৯৫%</w:t>
            </w:r>
          </w:p>
        </w:tc>
      </w:tr>
      <w:tr>
        <w:tc>
          <w:tcPr>
            <w:tcW w:type="dxa" w:w="3408"/>
          </w:tcPr>
          <w:p>
            <w:r>
              <w:rPr>
                <w:sz w:val="18"/>
              </w:rPr>
              <w:t>দুর্যোগ ব্যবস্থাপনা</w:t>
            </w:r>
            <w:r>
              <w:rPr>
                <w:sz w:val="18"/>
              </w:rPr>
              <w:t xml:space="preserve"> (Disaster Management)</w:t>
            </w:r>
          </w:p>
        </w:tc>
        <w:tc>
          <w:tcPr>
            <w:tcW w:type="dxa" w:w="3408"/>
          </w:tcPr>
          <w:p>
            <w:r>
              <w:t>এসডিজি ১১, ১৩</w:t>
            </w:r>
          </w:p>
        </w:tc>
        <w:tc>
          <w:tcPr>
            <w:tcW w:type="dxa" w:w="3408"/>
          </w:tcPr>
          <w:p>
            <w:r>
              <w:t>৯০%</w:t>
            </w:r>
          </w:p>
        </w:tc>
      </w:tr>
      <w:tr>
        <w:tc>
          <w:tcPr>
            <w:tcW w:type="dxa" w:w="3408"/>
          </w:tcPr>
          <w:p>
            <w:r>
              <w:rPr>
                <w:sz w:val="18"/>
              </w:rPr>
              <w:t>জলবায়ুসহিষ্ণু অবকাঠামো</w:t>
            </w:r>
            <w:r>
              <w:rPr>
                <w:sz w:val="18"/>
              </w:rPr>
              <w:t xml:space="preserve"> (Climate-Resilient Infrastructure)</w:t>
            </w:r>
          </w:p>
        </w:tc>
        <w:tc>
          <w:tcPr>
            <w:tcW w:type="dxa" w:w="3408"/>
          </w:tcPr>
          <w:p>
            <w:r>
              <w:t>এসডিজি ৯, ১১, ১৩</w:t>
            </w:r>
          </w:p>
        </w:tc>
        <w:tc>
          <w:tcPr>
            <w:tcW w:type="dxa" w:w="3408"/>
          </w:tcPr>
          <w:p>
            <w:r>
              <w:t>৯৫%</w:t>
            </w:r>
          </w:p>
        </w:tc>
      </w:tr>
      <w:tr>
        <w:tc>
          <w:tcPr>
            <w:tcW w:type="dxa" w:w="3408"/>
          </w:tcPr>
          <w:p>
            <w:r>
              <w:rPr>
                <w:sz w:val="18"/>
              </w:rPr>
              <w:t>স্মার্ট নগর</w:t>
            </w:r>
            <w:r>
              <w:rPr>
                <w:sz w:val="18"/>
              </w:rPr>
              <w:t xml:space="preserve"> (Smart Cities)</w:t>
            </w:r>
          </w:p>
        </w:tc>
        <w:tc>
          <w:tcPr>
            <w:tcW w:type="dxa" w:w="3408"/>
          </w:tcPr>
          <w:p>
            <w:r>
              <w:t>এসডিজি ৯, ১১</w:t>
            </w:r>
          </w:p>
        </w:tc>
        <w:tc>
          <w:tcPr>
            <w:tcW w:type="dxa" w:w="3408"/>
          </w:tcPr>
          <w:p>
            <w:r>
              <w:t>৯৫%</w:t>
            </w:r>
          </w:p>
        </w:tc>
      </w:tr>
      <w:tr>
        <w:tc>
          <w:tcPr>
            <w:tcW w:type="dxa" w:w="3408"/>
          </w:tcPr>
          <w:p>
            <w:r>
              <w:rPr>
                <w:sz w:val="18"/>
              </w:rPr>
              <w:t>বর্জ্য ব্যবস্থাপনা</w:t>
            </w:r>
            <w:r>
              <w:rPr>
                <w:sz w:val="18"/>
              </w:rPr>
              <w:t xml:space="preserve"> (Waste Management)</w:t>
            </w:r>
          </w:p>
        </w:tc>
        <w:tc>
          <w:tcPr>
            <w:tcW w:type="dxa" w:w="3408"/>
          </w:tcPr>
          <w:p>
            <w:r>
              <w:t>এসডিজি ১১, ১২, ১৩</w:t>
            </w:r>
          </w:p>
        </w:tc>
        <w:tc>
          <w:tcPr>
            <w:tcW w:type="dxa" w:w="3408"/>
          </w:tcPr>
          <w:p>
            <w:r>
              <w:t>৯০%</w:t>
            </w:r>
          </w:p>
        </w:tc>
      </w:tr>
      <w:tr>
        <w:tc>
          <w:tcPr>
            <w:tcW w:type="dxa" w:w="3408"/>
          </w:tcPr>
          <w:p>
            <w:r>
              <w:rPr>
                <w:sz w:val="18"/>
              </w:rPr>
              <w:t>পরিবেশ প্রকৌশল</w:t>
            </w:r>
            <w:r>
              <w:rPr>
                <w:sz w:val="18"/>
              </w:rPr>
              <w:t xml:space="preserve"> (Environmental Engineering)</w:t>
            </w:r>
          </w:p>
        </w:tc>
        <w:tc>
          <w:tcPr>
            <w:tcW w:type="dxa" w:w="3408"/>
          </w:tcPr>
          <w:p>
            <w:r>
              <w:t>এসডিজি ৬, ১১, ১২, ১৩</w:t>
            </w:r>
          </w:p>
        </w:tc>
        <w:tc>
          <w:tcPr>
            <w:tcW w:type="dxa" w:w="3408"/>
          </w:tcPr>
          <w:p>
            <w:r>
              <w:t>৯৫%</w:t>
            </w:r>
          </w:p>
        </w:tc>
      </w:tr>
    </w:tbl>
    <w:p/>
    <w:p>
      <w:pPr>
        <w:pStyle w:val="Heading2"/>
      </w:pPr>
      <w:r>
        <w:t>তড়িৎ ও ইলেকট্রনিক প্রকৌশল</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গবেষণার ক্ষেত্র</w:t>
            </w:r>
          </w:p>
        </w:tc>
        <w:tc>
          <w:tcPr>
            <w:tcW w:type="dxa" w:w="3408"/>
          </w:tcPr>
          <w:p>
            <w:r>
              <w:t>প্রাসঙ্গিক এসডিজি</w:t>
            </w:r>
          </w:p>
        </w:tc>
        <w:tc>
          <w:tcPr>
            <w:tcW w:type="dxa" w:w="3408"/>
          </w:tcPr>
          <w:p>
            <w:r>
              <w:t>নির্দেশক সামঞ্জস্য (%)</w:t>
            </w:r>
          </w:p>
        </w:tc>
      </w:tr>
      <w:tr>
        <w:tc>
          <w:tcPr>
            <w:tcW w:type="dxa" w:w="3408"/>
          </w:tcPr>
          <w:p>
            <w:r>
              <w:rPr>
                <w:sz w:val="18"/>
              </w:rPr>
              <w:t>নবায়নযোগ্য শক্তি</w:t>
            </w:r>
            <w:r>
              <w:rPr>
                <w:sz w:val="18"/>
              </w:rPr>
              <w:t xml:space="preserve"> (Renewable Energy)</w:t>
            </w:r>
          </w:p>
        </w:tc>
        <w:tc>
          <w:tcPr>
            <w:tcW w:type="dxa" w:w="3408"/>
          </w:tcPr>
          <w:p>
            <w:r>
              <w:t>এসডিজি ৭, ১৩</w:t>
            </w:r>
          </w:p>
        </w:tc>
        <w:tc>
          <w:tcPr>
            <w:tcW w:type="dxa" w:w="3408"/>
          </w:tcPr>
          <w:p>
            <w:r>
              <w:t>৯৫%</w:t>
            </w:r>
          </w:p>
        </w:tc>
      </w:tr>
      <w:tr>
        <w:tc>
          <w:tcPr>
            <w:tcW w:type="dxa" w:w="3408"/>
          </w:tcPr>
          <w:p>
            <w:r>
              <w:rPr>
                <w:sz w:val="18"/>
              </w:rPr>
              <w:t>সৌরশক্তি</w:t>
            </w:r>
            <w:r>
              <w:rPr>
                <w:sz w:val="18"/>
              </w:rPr>
              <w:t xml:space="preserve"> (Solar Energy)</w:t>
            </w:r>
          </w:p>
        </w:tc>
        <w:tc>
          <w:tcPr>
            <w:tcW w:type="dxa" w:w="3408"/>
          </w:tcPr>
          <w:p>
            <w:r>
              <w:t>এসডিজি ৭, ১৩</w:t>
            </w:r>
          </w:p>
        </w:tc>
        <w:tc>
          <w:tcPr>
            <w:tcW w:type="dxa" w:w="3408"/>
          </w:tcPr>
          <w:p>
            <w:r>
              <w:t>৯৫%</w:t>
            </w:r>
          </w:p>
        </w:tc>
      </w:tr>
      <w:tr>
        <w:tc>
          <w:tcPr>
            <w:tcW w:type="dxa" w:w="3408"/>
          </w:tcPr>
          <w:p>
            <w:r>
              <w:rPr>
                <w:sz w:val="18"/>
              </w:rPr>
              <w:t>বিদ্যুৎ ব্যবস্থা</w:t>
            </w:r>
            <w:r>
              <w:rPr>
                <w:sz w:val="18"/>
              </w:rPr>
              <w:t xml:space="preserve"> (Power Systems)</w:t>
            </w:r>
          </w:p>
        </w:tc>
        <w:tc>
          <w:tcPr>
            <w:tcW w:type="dxa" w:w="3408"/>
          </w:tcPr>
          <w:p>
            <w:r>
              <w:t>এসডিজি ৭, ৯</w:t>
            </w:r>
          </w:p>
        </w:tc>
        <w:tc>
          <w:tcPr>
            <w:tcW w:type="dxa" w:w="3408"/>
          </w:tcPr>
          <w:p>
            <w:r>
              <w:t>৯০%</w:t>
            </w:r>
          </w:p>
        </w:tc>
      </w:tr>
      <w:tr>
        <w:tc>
          <w:tcPr>
            <w:tcW w:type="dxa" w:w="3408"/>
          </w:tcPr>
          <w:p>
            <w:r>
              <w:rPr>
                <w:sz w:val="18"/>
              </w:rPr>
              <w:t>স্মার্ট গ্রিড প্রযুক্তি</w:t>
            </w:r>
            <w:r>
              <w:rPr>
                <w:sz w:val="18"/>
              </w:rPr>
              <w:t xml:space="preserve"> (Smart Grid Technology)</w:t>
            </w:r>
          </w:p>
        </w:tc>
        <w:tc>
          <w:tcPr>
            <w:tcW w:type="dxa" w:w="3408"/>
          </w:tcPr>
          <w:p>
            <w:r>
              <w:t>এসডিজি ৭, ৯</w:t>
            </w:r>
          </w:p>
        </w:tc>
        <w:tc>
          <w:tcPr>
            <w:tcW w:type="dxa" w:w="3408"/>
          </w:tcPr>
          <w:p>
            <w:r>
              <w:t>৯৫%</w:t>
            </w:r>
          </w:p>
        </w:tc>
      </w:tr>
      <w:tr>
        <w:tc>
          <w:tcPr>
            <w:tcW w:type="dxa" w:w="3408"/>
          </w:tcPr>
          <w:p>
            <w:r>
              <w:rPr>
                <w:sz w:val="18"/>
              </w:rPr>
              <w:t>জ্বালানি দক্ষতা ও সংরক্ষণ</w:t>
            </w:r>
            <w:r>
              <w:rPr>
                <w:sz w:val="18"/>
              </w:rPr>
              <w:t xml:space="preserve"> (Energy Efficiency and Conservation)</w:t>
            </w:r>
          </w:p>
        </w:tc>
        <w:tc>
          <w:tcPr>
            <w:tcW w:type="dxa" w:w="3408"/>
          </w:tcPr>
          <w:p>
            <w:r>
              <w:t>এসডিজি ৭, ১৩</w:t>
            </w:r>
          </w:p>
        </w:tc>
        <w:tc>
          <w:tcPr>
            <w:tcW w:type="dxa" w:w="3408"/>
          </w:tcPr>
          <w:p>
            <w:r>
              <w:t>৯৫%</w:t>
            </w:r>
          </w:p>
        </w:tc>
      </w:tr>
      <w:tr>
        <w:tc>
          <w:tcPr>
            <w:tcW w:type="dxa" w:w="3408"/>
          </w:tcPr>
          <w:p>
            <w:r>
              <w:rPr>
                <w:sz w:val="18"/>
              </w:rPr>
              <w:t>বৈদ্যুতিক শক্তি ব্যবস্থাপনা</w:t>
            </w:r>
            <w:r>
              <w:rPr>
                <w:sz w:val="18"/>
              </w:rPr>
              <w:t xml:space="preserve"> (Electrical Energy Management)</w:t>
            </w:r>
          </w:p>
        </w:tc>
        <w:tc>
          <w:tcPr>
            <w:tcW w:type="dxa" w:w="3408"/>
          </w:tcPr>
          <w:p>
            <w:r>
              <w:t>এসডিজি ৭, ১৩</w:t>
            </w:r>
          </w:p>
        </w:tc>
        <w:tc>
          <w:tcPr>
            <w:tcW w:type="dxa" w:w="3408"/>
          </w:tcPr>
          <w:p>
            <w:r>
              <w:t>৯০%</w:t>
            </w:r>
          </w:p>
        </w:tc>
      </w:tr>
      <w:tr>
        <w:tc>
          <w:tcPr>
            <w:tcW w:type="dxa" w:w="3408"/>
          </w:tcPr>
          <w:p>
            <w:r>
              <w:rPr>
                <w:sz w:val="18"/>
              </w:rPr>
              <w:t>পাওয়ার ইলেকট্রনিকস</w:t>
            </w:r>
            <w:r>
              <w:rPr>
                <w:sz w:val="18"/>
              </w:rPr>
              <w:t xml:space="preserve"> (Power Electronics)</w:t>
            </w:r>
          </w:p>
        </w:tc>
        <w:tc>
          <w:tcPr>
            <w:tcW w:type="dxa" w:w="3408"/>
          </w:tcPr>
          <w:p>
            <w:r>
              <w:t>এসডিজি ৭, ৯</w:t>
            </w:r>
          </w:p>
        </w:tc>
        <w:tc>
          <w:tcPr>
            <w:tcW w:type="dxa" w:w="3408"/>
          </w:tcPr>
          <w:p>
            <w:r>
              <w:t>৮৫%</w:t>
            </w:r>
          </w:p>
        </w:tc>
      </w:tr>
      <w:tr>
        <w:tc>
          <w:tcPr>
            <w:tcW w:type="dxa" w:w="3408"/>
          </w:tcPr>
          <w:p>
            <w:r>
              <w:rPr>
                <w:sz w:val="18"/>
              </w:rPr>
              <w:t>বৈদ্যুতিক যন্ত্র ও ড্রাইভ</w:t>
            </w:r>
            <w:r>
              <w:rPr>
                <w:sz w:val="18"/>
              </w:rPr>
              <w:t xml:space="preserve"> (Electrical Machines and Drives)</w:t>
            </w:r>
          </w:p>
        </w:tc>
        <w:tc>
          <w:tcPr>
            <w:tcW w:type="dxa" w:w="3408"/>
          </w:tcPr>
          <w:p>
            <w:r>
              <w:t>এসডিজি ৭, ৯</w:t>
            </w:r>
          </w:p>
        </w:tc>
        <w:tc>
          <w:tcPr>
            <w:tcW w:type="dxa" w:w="3408"/>
          </w:tcPr>
          <w:p>
            <w:r>
              <w:t>৮৫%</w:t>
            </w:r>
          </w:p>
        </w:tc>
      </w:tr>
      <w:tr>
        <w:tc>
          <w:tcPr>
            <w:tcW w:type="dxa" w:w="3408"/>
          </w:tcPr>
          <w:p>
            <w:r>
              <w:rPr>
                <w:sz w:val="18"/>
              </w:rPr>
              <w:t>নিয়ন্ত্রণ ব্যবস্থা</w:t>
            </w:r>
            <w:r>
              <w:rPr>
                <w:sz w:val="18"/>
              </w:rPr>
              <w:t xml:space="preserve"> (Control Systems)</w:t>
            </w:r>
          </w:p>
        </w:tc>
        <w:tc>
          <w:tcPr>
            <w:tcW w:type="dxa" w:w="3408"/>
          </w:tcPr>
          <w:p>
            <w:r>
              <w:t>এসডিজি ৯</w:t>
            </w:r>
          </w:p>
        </w:tc>
        <w:tc>
          <w:tcPr>
            <w:tcW w:type="dxa" w:w="3408"/>
          </w:tcPr>
          <w:p>
            <w:r>
              <w:t>৮৫%</w:t>
            </w:r>
          </w:p>
        </w:tc>
      </w:tr>
      <w:tr>
        <w:tc>
          <w:tcPr>
            <w:tcW w:type="dxa" w:w="3408"/>
          </w:tcPr>
          <w:p>
            <w:r>
              <w:rPr>
                <w:sz w:val="18"/>
              </w:rPr>
              <w:t>স্বয়ংক্রিয়করণ</w:t>
            </w:r>
            <w:r>
              <w:rPr>
                <w:sz w:val="18"/>
              </w:rPr>
              <w:t xml:space="preserve"> (Automation)</w:t>
            </w:r>
          </w:p>
        </w:tc>
        <w:tc>
          <w:tcPr>
            <w:tcW w:type="dxa" w:w="3408"/>
          </w:tcPr>
          <w:p>
            <w:r>
              <w:t>এসডিজি ৯, ৮</w:t>
            </w:r>
          </w:p>
        </w:tc>
        <w:tc>
          <w:tcPr>
            <w:tcW w:type="dxa" w:w="3408"/>
          </w:tcPr>
          <w:p>
            <w:r>
              <w:t>৯০%</w:t>
            </w:r>
          </w:p>
        </w:tc>
      </w:tr>
      <w:tr>
        <w:tc>
          <w:tcPr>
            <w:tcW w:type="dxa" w:w="3408"/>
          </w:tcPr>
          <w:p>
            <w:r>
              <w:rPr>
                <w:sz w:val="18"/>
              </w:rPr>
              <w:t>এমবেডেড সিস্টেম</w:t>
            </w:r>
            <w:r>
              <w:rPr>
                <w:sz w:val="18"/>
              </w:rPr>
              <w:t xml:space="preserve"> (Embedded Systems)</w:t>
            </w:r>
          </w:p>
        </w:tc>
        <w:tc>
          <w:tcPr>
            <w:tcW w:type="dxa" w:w="3408"/>
          </w:tcPr>
          <w:p>
            <w:r>
              <w:t>এসডিজি ৯</w:t>
            </w:r>
          </w:p>
        </w:tc>
        <w:tc>
          <w:tcPr>
            <w:tcW w:type="dxa" w:w="3408"/>
          </w:tcPr>
          <w:p>
            <w:r>
              <w:t>৮৫%</w:t>
            </w:r>
          </w:p>
        </w:tc>
      </w:tr>
      <w:tr>
        <w:tc>
          <w:tcPr>
            <w:tcW w:type="dxa" w:w="3408"/>
          </w:tcPr>
          <w:p>
            <w:r>
              <w:rPr>
                <w:sz w:val="18"/>
              </w:rPr>
              <w:t>ইন্টারনেট অব থিংস (আইওটি)</w:t>
            </w:r>
            <w:r>
              <w:rPr>
                <w:sz w:val="18"/>
              </w:rPr>
              <w:t xml:space="preserve"> (Internet of Things (IoT))</w:t>
            </w:r>
          </w:p>
        </w:tc>
        <w:tc>
          <w:tcPr>
            <w:tcW w:type="dxa" w:w="3408"/>
          </w:tcPr>
          <w:p>
            <w:r>
              <w:t>এসডিজি ৯, ১১</w:t>
            </w:r>
          </w:p>
        </w:tc>
        <w:tc>
          <w:tcPr>
            <w:tcW w:type="dxa" w:w="3408"/>
          </w:tcPr>
          <w:p>
            <w:r>
              <w:t>৯০%</w:t>
            </w:r>
          </w:p>
        </w:tc>
      </w:tr>
      <w:tr>
        <w:tc>
          <w:tcPr>
            <w:tcW w:type="dxa" w:w="3408"/>
          </w:tcPr>
          <w:p>
            <w:r>
              <w:rPr>
                <w:sz w:val="18"/>
              </w:rPr>
              <w:t>বৈদ্যুতিক যান ও চার্জিং ব্যবস্থা</w:t>
            </w:r>
            <w:r>
              <w:rPr>
                <w:sz w:val="18"/>
              </w:rPr>
              <w:t xml:space="preserve"> (Electric Vehicles and Charging Systems)</w:t>
            </w:r>
          </w:p>
        </w:tc>
        <w:tc>
          <w:tcPr>
            <w:tcW w:type="dxa" w:w="3408"/>
          </w:tcPr>
          <w:p>
            <w:r>
              <w:t>এসডিজি ৭, ৯, ১১, ১৩</w:t>
            </w:r>
          </w:p>
        </w:tc>
        <w:tc>
          <w:tcPr>
            <w:tcW w:type="dxa" w:w="3408"/>
          </w:tcPr>
          <w:p>
            <w:r>
              <w:t>৯৫%</w:t>
            </w:r>
          </w:p>
        </w:tc>
      </w:tr>
      <w:tr>
        <w:tc>
          <w:tcPr>
            <w:tcW w:type="dxa" w:w="3408"/>
          </w:tcPr>
          <w:p>
            <w:r>
              <w:rPr>
                <w:sz w:val="18"/>
              </w:rPr>
              <w:t>শক্তি সঞ্চয় ব্যবস্থা</w:t>
            </w:r>
            <w:r>
              <w:rPr>
                <w:sz w:val="18"/>
              </w:rPr>
              <w:t xml:space="preserve"> (Energy Storage Systems)</w:t>
            </w:r>
          </w:p>
        </w:tc>
        <w:tc>
          <w:tcPr>
            <w:tcW w:type="dxa" w:w="3408"/>
          </w:tcPr>
          <w:p>
            <w:r>
              <w:t>এসডিজি ৭, ৯, ১৩</w:t>
            </w:r>
          </w:p>
        </w:tc>
        <w:tc>
          <w:tcPr>
            <w:tcW w:type="dxa" w:w="3408"/>
          </w:tcPr>
          <w:p>
            <w:r>
              <w:t>৯৫%</w:t>
            </w:r>
          </w:p>
        </w:tc>
      </w:tr>
      <w:tr>
        <w:tc>
          <w:tcPr>
            <w:tcW w:type="dxa" w:w="3408"/>
          </w:tcPr>
          <w:p>
            <w:r>
              <w:rPr>
                <w:sz w:val="18"/>
              </w:rPr>
              <w:t>শিল্পক্ষেত্রে স্বয়ংক্রিয়করণ</w:t>
            </w:r>
            <w:r>
              <w:rPr>
                <w:sz w:val="18"/>
              </w:rPr>
              <w:t xml:space="preserve"> (Industrial Automation)</w:t>
            </w:r>
          </w:p>
        </w:tc>
        <w:tc>
          <w:tcPr>
            <w:tcW w:type="dxa" w:w="3408"/>
          </w:tcPr>
          <w:p>
            <w:r>
              <w:t>এসডিজি ৯, ৮</w:t>
            </w:r>
          </w:p>
        </w:tc>
        <w:tc>
          <w:tcPr>
            <w:tcW w:type="dxa" w:w="3408"/>
          </w:tcPr>
          <w:p>
            <w:r>
              <w:t>৯০%</w:t>
            </w:r>
          </w:p>
        </w:tc>
      </w:tr>
      <w:tr>
        <w:tc>
          <w:tcPr>
            <w:tcW w:type="dxa" w:w="3408"/>
          </w:tcPr>
          <w:p>
            <w:r>
              <w:rPr>
                <w:sz w:val="18"/>
              </w:rPr>
              <w:t>যোগাযোগ ব্যবস্থা</w:t>
            </w:r>
            <w:r>
              <w:rPr>
                <w:sz w:val="18"/>
              </w:rPr>
              <w:t xml:space="preserve"> (Communication Systems)</w:t>
            </w:r>
          </w:p>
        </w:tc>
        <w:tc>
          <w:tcPr>
            <w:tcW w:type="dxa" w:w="3408"/>
          </w:tcPr>
          <w:p>
            <w:r>
              <w:t>এসডিজি ৯</w:t>
            </w:r>
          </w:p>
        </w:tc>
        <w:tc>
          <w:tcPr>
            <w:tcW w:type="dxa" w:w="3408"/>
          </w:tcPr>
          <w:p>
            <w:r>
              <w:t>৮০%</w:t>
            </w:r>
          </w:p>
        </w:tc>
      </w:tr>
      <w:tr>
        <w:tc>
          <w:tcPr>
            <w:tcW w:type="dxa" w:w="3408"/>
          </w:tcPr>
          <w:p>
            <w:r>
              <w:rPr>
                <w:sz w:val="18"/>
              </w:rPr>
              <w:t>ইলেকট্রনিক যন্ত্রাংশ ও সার্কিট</w:t>
            </w:r>
            <w:r>
              <w:rPr>
                <w:sz w:val="18"/>
              </w:rPr>
              <w:t xml:space="preserve"> (Electronic Components and Circuits)</w:t>
            </w:r>
          </w:p>
        </w:tc>
        <w:tc>
          <w:tcPr>
            <w:tcW w:type="dxa" w:w="3408"/>
          </w:tcPr>
          <w:p>
            <w:r>
              <w:t>এসডিজি ৯</w:t>
            </w:r>
          </w:p>
        </w:tc>
        <w:tc>
          <w:tcPr>
            <w:tcW w:type="dxa" w:w="3408"/>
          </w:tcPr>
          <w:p>
            <w:r>
              <w:t>৮০%</w:t>
            </w:r>
          </w:p>
        </w:tc>
      </w:tr>
      <w:tr>
        <w:tc>
          <w:tcPr>
            <w:tcW w:type="dxa" w:w="3408"/>
          </w:tcPr>
          <w:p>
            <w:r>
              <w:rPr>
                <w:sz w:val="18"/>
              </w:rPr>
              <w:t>সেন্সর ও পর্যবেক্ষণ প্রযুক্তি</w:t>
            </w:r>
            <w:r>
              <w:rPr>
                <w:sz w:val="18"/>
              </w:rPr>
              <w:t xml:space="preserve"> (Sensor and Monitoring Technology)</w:t>
            </w:r>
          </w:p>
        </w:tc>
        <w:tc>
          <w:tcPr>
            <w:tcW w:type="dxa" w:w="3408"/>
          </w:tcPr>
          <w:p>
            <w:r>
              <w:t>এসডিজি ৯, ১১, ১৩</w:t>
            </w:r>
          </w:p>
        </w:tc>
        <w:tc>
          <w:tcPr>
            <w:tcW w:type="dxa" w:w="3408"/>
          </w:tcPr>
          <w:p>
            <w:r>
              <w:t>৯০%</w:t>
            </w:r>
          </w:p>
        </w:tc>
      </w:tr>
      <w:tr>
        <w:tc>
          <w:tcPr>
            <w:tcW w:type="dxa" w:w="3408"/>
          </w:tcPr>
          <w:p>
            <w:r>
              <w:rPr>
                <w:sz w:val="18"/>
              </w:rPr>
              <w:t>স্মার্ট ভবন প্রযুক্তি</w:t>
            </w:r>
            <w:r>
              <w:rPr>
                <w:sz w:val="18"/>
              </w:rPr>
              <w:t xml:space="preserve"> (Smart Building Technology)</w:t>
            </w:r>
          </w:p>
        </w:tc>
        <w:tc>
          <w:tcPr>
            <w:tcW w:type="dxa" w:w="3408"/>
          </w:tcPr>
          <w:p>
            <w:r>
              <w:t>এসডিজি ৭, ৯, ১১, ১৩</w:t>
            </w:r>
          </w:p>
        </w:tc>
        <w:tc>
          <w:tcPr>
            <w:tcW w:type="dxa" w:w="3408"/>
          </w:tcPr>
          <w:p>
            <w:r>
              <w:t>৯৫%</w:t>
            </w:r>
          </w:p>
        </w:tc>
      </w:tr>
      <w:tr>
        <w:tc>
          <w:tcPr>
            <w:tcW w:type="dxa" w:w="3408"/>
          </w:tcPr>
          <w:p>
            <w:r>
              <w:rPr>
                <w:sz w:val="18"/>
              </w:rPr>
              <w:t>পরিবেশ পর্যবেক্ষণ ব্যবস্থা</w:t>
            </w:r>
            <w:r>
              <w:rPr>
                <w:sz w:val="18"/>
              </w:rPr>
              <w:t xml:space="preserve"> (Environmental Monitoring Systems)</w:t>
            </w:r>
          </w:p>
        </w:tc>
        <w:tc>
          <w:tcPr>
            <w:tcW w:type="dxa" w:w="3408"/>
          </w:tcPr>
          <w:p>
            <w:r>
              <w:t>এসডিজি ১১, ১৩, ১৫</w:t>
            </w:r>
          </w:p>
        </w:tc>
        <w:tc>
          <w:tcPr>
            <w:tcW w:type="dxa" w:w="3408"/>
          </w:tcPr>
          <w:p>
            <w:r>
              <w:t>৯৫%</w:t>
            </w:r>
          </w:p>
        </w:tc>
      </w:tr>
      <w:tr>
        <w:tc>
          <w:tcPr>
            <w:tcW w:type="dxa" w:w="3408"/>
          </w:tcPr>
          <w:p>
            <w:r>
              <w:rPr>
                <w:sz w:val="18"/>
              </w:rPr>
              <w:t>তড়িৎ ও ইলেকট্রনিক প্রকৌশলে এআইয়ের প্রয়োগ</w:t>
            </w:r>
            <w:r>
              <w:rPr>
                <w:sz w:val="18"/>
              </w:rPr>
              <w:t xml:space="preserve"> (Applications of AI in Electrical and Electronic Engineering)</w:t>
            </w:r>
          </w:p>
        </w:tc>
        <w:tc>
          <w:tcPr>
            <w:tcW w:type="dxa" w:w="3408"/>
          </w:tcPr>
          <w:p>
            <w:r>
              <w:t>এসডিজি ৯, ১৩</w:t>
            </w:r>
          </w:p>
        </w:tc>
        <w:tc>
          <w:tcPr>
            <w:tcW w:type="dxa" w:w="3408"/>
          </w:tcPr>
          <w:p>
            <w:r>
              <w:t>৯৫%</w:t>
            </w:r>
          </w:p>
        </w:tc>
      </w:tr>
      <w:tr>
        <w:tc>
          <w:tcPr>
            <w:tcW w:type="dxa" w:w="3408"/>
          </w:tcPr>
          <w:p>
            <w:r>
              <w:rPr>
                <w:sz w:val="18"/>
              </w:rPr>
              <w:t>টেকসই তড়িৎ প্রকৌশল</w:t>
            </w:r>
            <w:r>
              <w:rPr>
                <w:sz w:val="18"/>
              </w:rPr>
              <w:t xml:space="preserve"> (Sustainable Electrical Engineering)</w:t>
            </w:r>
          </w:p>
        </w:tc>
        <w:tc>
          <w:tcPr>
            <w:tcW w:type="dxa" w:w="3408"/>
          </w:tcPr>
          <w:p>
            <w:r>
              <w:t>এসডিজি ৭, ৯, ১৩</w:t>
            </w:r>
          </w:p>
        </w:tc>
        <w:tc>
          <w:tcPr>
            <w:tcW w:type="dxa" w:w="3408"/>
          </w:tcPr>
          <w:p>
            <w:r>
              <w:t>৯৫%</w:t>
            </w:r>
          </w:p>
        </w:tc>
      </w:tr>
    </w:tbl>
    <w:p/>
    <w:p>
      <w:pPr>
        <w:pStyle w:val="Heading1"/>
      </w:pPr>
      <w:r>
        <w:t>৩. আন্তঃবিষয়ক গবেষণা গুচ্ছ</w:t>
      </w:r>
    </w:p>
    <w:p>
      <w:r>
        <w:t>বিভাগগুলোকে বিচ্ছিন্ন না রেখে বিভিন্ন বিষয়ের বিশেষজ্ঞদের একত্রিত করে বিষয়ভিত্তিক গবেষণা গুচ্ছ গঠন করা RICH গবেষণা শাখার অন্যতম স্বতন্ত্র বৈশিষ্ট্য হতে পারে।</w:t>
      </w:r>
    </w:p>
    <w:p>
      <w:pPr>
        <w:pStyle w:val="Heading2"/>
      </w:pPr>
      <w:r>
        <w:t>৩.১ এআই, ডিজিটাল রূপান্তর ও সমাজ</w:t>
      </w:r>
    </w:p>
    <w:p>
      <w:r>
        <w:t>অংশগ্রহণকারী বিভাগ: সিএসই + ইইই + ইংরেজি + বিবিএ + ইসলামিক স্টাডিজ + জনস্বাস্থ্য</w:t>
      </w:r>
    </w:p>
    <w:p>
      <w:r>
        <w:t>সম্ভাব্য গবেষণার ক্ষেত্র: শিক্ষায় এআই; এআই নৈতিকতা; ডিজিটাল সাক্ষরতা; এআই ও কর্মসংস্থান; ভুল তথ্য ও ডিজিটাল যোগাযোগ; ডিজিটাল স্বাস্থ্য; এআই-সমর্থিত ব্যবস্থা; বুদ্ধিমান ও স্বয়ংক্রিয় প্রযুক্তি; আইওটি ও স্মার্ট সিস্টেম।</w:t>
      </w:r>
    </w:p>
    <w:p>
      <w:pPr>
        <w:pStyle w:val="Heading2"/>
      </w:pPr>
      <w:r>
        <w:t>৩.২ জলবায়ু, পরিবেশ ও টেকসই উন্নয়ন</w:t>
      </w:r>
    </w:p>
    <w:p>
      <w:r>
        <w:t>অংশগ্রহণকারী বিভাগ: পুরকৌশল + যন্ত্রকৌশল + ইইই + জনস্বাস্থ্য + সিএসই + ইংরেজি</w:t>
      </w:r>
    </w:p>
    <w:p>
      <w:r>
        <w:t>সম্ভাব্য গবেষণার ক্ষেত্র: জলবায়ু সহনশীলতা; টেকসই নির্মাণ; নবায়নযোগ্য শক্তি; জ্বালানিসাশ্রয়ী প্রযুক্তি; পরিবেশগত স্বাস্থ্য; জলবায়ু পরিবর্তনবিষয়ক যোগাযোগ; স্মার্ট পরিবেশ পর্যবেক্ষণ; জ্বালানি ব্যবস্থাপনা ও সংরক্ষণ; সবুজ প্রযুক্তি; টেকসই অবকাঠামো।</w:t>
      </w:r>
    </w:p>
    <w:p>
      <w:pPr>
        <w:pStyle w:val="Heading2"/>
      </w:pPr>
      <w:r>
        <w:t>৩.৩ স্বাস্থ্য, সমাজ ও জনগোষ্ঠী</w:t>
      </w:r>
    </w:p>
    <w:p>
      <w:r>
        <w:t>অংশগ্রহণকারী বিভাগ: জনস্বাস্থ্য + ইংরেজি + ইসলামিক স্টাডিজ + সিএসই + বিবিএ + ইইই</w:t>
      </w:r>
    </w:p>
    <w:p>
      <w:r>
        <w:t>সম্ভাব্য গবেষণার ক্ষেত্র: স্বাস্থ্য যোগাযোগ; জনগোষ্ঠীর স্বাস্থ্য; ডিজিটাল স্বাস্থ্য; স্বাস্থ্য আচরণে ধর্মীয় প্রভাব; স্বাস্থ্যসংক্রান্ত ভুল তথ্য; স্বাস্থ্যসেবা ব্যবস্থাপনা; ডিজিটাল স্বাস্থ্যপ্রযুক্তি; আইওটিভিত্তিক স্বাস্থ্য পর্যবেক্ষণ; স্মার্ট স্বাস্থ্যসেবা ব্যবস্থা।</w:t>
      </w:r>
    </w:p>
    <w:p>
      <w:pPr>
        <w:pStyle w:val="Heading2"/>
      </w:pPr>
      <w:r>
        <w:t>৩.৪ ব্যবসা, প্রযুক্তি ও কর্মসংস্থানযোগ্যতা</w:t>
      </w:r>
    </w:p>
    <w:p>
      <w:r>
        <w:t>অংশগ্রহণকারী বিভাগ: বিবিএ + সিএসই + ইংরেজি + যন্ত্রকৌশল + ইইই</w:t>
      </w:r>
    </w:p>
    <w:p>
      <w:r>
        <w:t>সম্ভাব্য গবেষণার ক্ষেত্র: ডিজিটাল উদ্যোক্তা উন্নয়ন; এআই ও কর্মসংস্থান; ভবিষ্যতের দক্ষতা; করপোরেট যোগাযোগ; শিল্পবিপ্লব ৪.০; উদ্যোক্তা উন্নয়ন ও উদ্ভাবন; স্বয়ংক্রিয়করণ ও কর্মসংস্থান; শিল্পবিপ্লব ৪.০-এ তড়িৎ ও ইলেকট্রনিক প্রযুক্তি; প্রযুক্তিনির্ভর ব্যবসায়িক রূপান্তর।</w:t>
      </w:r>
    </w:p>
    <w:p>
      <w:pPr>
        <w:pStyle w:val="Heading2"/>
      </w:pPr>
      <w:r>
        <w:t>৩.৫ স্মার্ট ক্যাম্পাস ও স্মার্ট বিশ্ববিদ্যালয়</w:t>
      </w:r>
    </w:p>
    <w:p>
      <w:r>
        <w:t>অংশগ্রহণকারী বিভাগ: সিএসই + ইইই + পুরকৌশল + যন্ত্রকৌশল + বিবিএ + জনস্বাস্থ্য + ইংরেজি</w:t>
      </w:r>
    </w:p>
    <w:p>
      <w:r>
        <w:t>সম্ভাব্য গবেষণার ক্ষেত্র: জ্বালানি ব্যবহার ও দক্ষতা; সৌরশক্তি ও নবায়নযোগ্য শক্তির সমন্বয়; স্মার্ট আলোকসজ্জা ও বৈদ্যুতিক ব্যবস্থা; বর্জ্য ব্যবস্থাপনা; পানি ব্যবস্থাপনা; ক্যাম্পাসের নিরাপত্তা; ডিজিটাল সেবা; শিক্ষার্থীদের কল্যাণ; স্মার্ট শ্রেণিকক্ষ; আইওটিভিত্তিক ক্যাম্পাস পর্যবেক্ষণ; যোগাযোগ ব্যবস্থা; টেকসই ক্যাম্পাস অবকাঠামো; জ্বালানিসাশ্রয়ী ভবন।</w:t>
      </w:r>
    </w:p>
    <w:p>
      <w:pPr>
        <w:pStyle w:val="Heading2"/>
      </w:pPr>
      <w:r>
        <w:t>৩.৬ জীবন্ত গবেষণাগার হিসেবে ইউজিভি</w:t>
      </w:r>
    </w:p>
    <w:p>
      <w:r>
        <w:t>ইউজিভি নিজেই আন্তঃবিষয়ক গবেষণার একটি জীবন্ত গবেষণাগার হতে পারে। ক্যাম্পাসের জ্বালানি, পানি, বর্জ্য, নিরাপত্তা, ডিজিটাল সেবা, শিক্ষার্থীদের কল্যাণ, শ্রেণিকক্ষ ও অবকাঠামোকে বাস্তব গবেষণাক্ষেত্র হিসেবে ব্যবহার করা যায়। গবেষণার ফলাফল প্রাতিষ্ঠানিক উন্নয়ন এবং অন্যান্য প্রতিষ্ঠানে প্রয়োগযোগ্য সমাধানে রূপান্তর করা সম্ভব।</w:t>
      </w:r>
    </w:p>
    <w:p>
      <w:pPr>
        <w:pStyle w:val="Heading1"/>
      </w:pPr>
      <w:r>
        <w:t>৪. গবেষণা প্রকল্প উন্নয়নের প্রক্রিয়া</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ধাপ</w:t>
            </w:r>
          </w:p>
        </w:tc>
        <w:tc>
          <w:tcPr>
            <w:tcW w:type="dxa" w:w="5112"/>
          </w:tcPr>
          <w:p>
            <w:r>
              <w:t>প্রাতিষ্ঠানিক প্রক্রিয়া</w:t>
            </w:r>
          </w:p>
        </w:tc>
      </w:tr>
      <w:tr>
        <w:tc>
          <w:tcPr>
            <w:tcW w:type="dxa" w:w="5112"/>
          </w:tcPr>
          <w:p>
            <w:r>
              <w:t>ধাপ ১ — সমস্যা শনাক্ত</w:t>
            </w:r>
          </w:p>
        </w:tc>
        <w:tc>
          <w:tcPr>
            <w:tcW w:type="dxa" w:w="5112"/>
          </w:tcPr>
          <w:p>
            <w:r>
              <w:t>একাডেমিক, সামাজিক, প্রযুক্তিগত, পরিবেশগত বা প্রাতিষ্ঠানিক সমস্যা শনাক্ত করা</w:t>
            </w:r>
          </w:p>
        </w:tc>
      </w:tr>
      <w:tr>
        <w:tc>
          <w:tcPr>
            <w:tcW w:type="dxa" w:w="5112"/>
          </w:tcPr>
          <w:p>
            <w:r>
              <w:t>ধাপ ২ — গবেষণার ধারণা তৈরি</w:t>
            </w:r>
          </w:p>
        </w:tc>
        <w:tc>
          <w:tcPr>
            <w:tcW w:type="dxa" w:w="5112"/>
          </w:tcPr>
          <w:p>
            <w:r>
              <w:t>শিরোনাম, সমস্যা, গবেষণা প্রশ্ন, উদ্দেশ্য ও পদ্ধতি নির্ধারণ</w:t>
            </w:r>
          </w:p>
        </w:tc>
      </w:tr>
      <w:tr>
        <w:tc>
          <w:tcPr>
            <w:tcW w:type="dxa" w:w="5112"/>
          </w:tcPr>
          <w:p>
            <w:r>
              <w:t>ধাপ ৩ — বিভাগীয় পর্যালোচনা</w:t>
            </w:r>
          </w:p>
        </w:tc>
        <w:tc>
          <w:tcPr>
            <w:tcW w:type="dxa" w:w="5112"/>
          </w:tcPr>
          <w:p>
            <w:r>
              <w:t>বিভাগীয় গবেষণা সমন্বয়কারী ধারণাটি পর্যালোচনা করবেন</w:t>
            </w:r>
          </w:p>
        </w:tc>
      </w:tr>
      <w:tr>
        <w:tc>
          <w:tcPr>
            <w:tcW w:type="dxa" w:w="5112"/>
          </w:tcPr>
          <w:p>
            <w:r>
              <w:t>ধাপ ৪ — আন্তঃবিষয়ক সমন্বয়</w:t>
            </w:r>
          </w:p>
        </w:tc>
        <w:tc>
          <w:tcPr>
            <w:tcW w:type="dxa" w:w="5112"/>
          </w:tcPr>
          <w:p>
            <w:r>
              <w:t>অন্য কোনো বিভাগ অবদান রাখতে পারবে কি না, RICH তা যাচাই করবে</w:t>
            </w:r>
          </w:p>
        </w:tc>
      </w:tr>
      <w:tr>
        <w:tc>
          <w:tcPr>
            <w:tcW w:type="dxa" w:w="5112"/>
          </w:tcPr>
          <w:p>
            <w:r>
              <w:t>ধাপ ৫ — প্রস্তাব তৈরি</w:t>
            </w:r>
          </w:p>
        </w:tc>
        <w:tc>
          <w:tcPr>
            <w:tcW w:type="dxa" w:w="5112"/>
          </w:tcPr>
          <w:p>
            <w:r>
              <w:t>পূর্ণাঙ্গ গবেষণা প্রস্তাব প্রস্তুত করা</w:t>
            </w:r>
          </w:p>
        </w:tc>
      </w:tr>
      <w:tr>
        <w:tc>
          <w:tcPr>
            <w:tcW w:type="dxa" w:w="5112"/>
          </w:tcPr>
          <w:p>
            <w:r>
              <w:t>ধাপ ৬ — অর্থায়ন</w:t>
            </w:r>
          </w:p>
        </w:tc>
        <w:tc>
          <w:tcPr>
            <w:tcW w:type="dxa" w:w="5112"/>
          </w:tcPr>
          <w:p>
            <w:r>
              <w:t>অভ্যন্তরীণ, বহিরাগত বা যৌথ অর্থায়নের চেষ্টা</w:t>
            </w:r>
          </w:p>
        </w:tc>
      </w:tr>
      <w:tr>
        <w:tc>
          <w:tcPr>
            <w:tcW w:type="dxa" w:w="5112"/>
          </w:tcPr>
          <w:p>
            <w:r>
              <w:t>ধাপ ৭ — নৈতিক পর্যালোচনা</w:t>
            </w:r>
          </w:p>
        </w:tc>
        <w:tc>
          <w:tcPr>
            <w:tcW w:type="dxa" w:w="5112"/>
          </w:tcPr>
          <w:p>
            <w:r>
              <w:t>মানব অংশগ্রহণকারী, সংবেদনশীল তথ্য বা অন্যান্য নৈতিক বিষয় থাকলে যথাযথ পর্যালোচনা</w:t>
            </w:r>
          </w:p>
        </w:tc>
      </w:tr>
      <w:tr>
        <w:tc>
          <w:tcPr>
            <w:tcW w:type="dxa" w:w="5112"/>
          </w:tcPr>
          <w:p>
            <w:r>
              <w:t>ধাপ ৮ — গবেষণা বাস্তবায়ন</w:t>
            </w:r>
          </w:p>
        </w:tc>
        <w:tc>
          <w:tcPr>
            <w:tcW w:type="dxa" w:w="5112"/>
          </w:tcPr>
          <w:p>
            <w:r>
              <w:t>তথ্য সংগ্রহ, বিশ্লেষণ ও প্রকল্প কার্যক্রম পরিচালনা</w:t>
            </w:r>
          </w:p>
        </w:tc>
      </w:tr>
      <w:tr>
        <w:tc>
          <w:tcPr>
            <w:tcW w:type="dxa" w:w="5112"/>
          </w:tcPr>
          <w:p>
            <w:r>
              <w:t>ধাপ ৯ — প্রকাশ ও প্রচার</w:t>
            </w:r>
          </w:p>
        </w:tc>
        <w:tc>
          <w:tcPr>
            <w:tcW w:type="dxa" w:w="5112"/>
          </w:tcPr>
          <w:p>
            <w:r>
              <w:t>জার্নাল, সম্মেলন, প্রতিবেদন, নীতিসংক্ষিপ্ত ও সেমিনারে ফলাফল প্রকাশ</w:t>
            </w:r>
          </w:p>
        </w:tc>
      </w:tr>
    </w:tbl>
    <w:p/>
    <w:p>
      <w:pPr>
        <w:pStyle w:val="Heading2"/>
      </w:pPr>
      <w:r>
        <w:t>৪.১ আন্তঃবিষয়ক সমন্বয়ের উদাহরণ</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গবেষণা সমস্যা</w:t>
            </w:r>
          </w:p>
        </w:tc>
        <w:tc>
          <w:tcPr>
            <w:tcW w:type="dxa" w:w="5112"/>
          </w:tcPr>
          <w:p>
            <w:r>
              <w:t>বিভাগভিত্তিক সম্ভাব্য অবদান</w:t>
            </w:r>
          </w:p>
        </w:tc>
      </w:tr>
      <w:tr>
        <w:tc>
          <w:tcPr>
            <w:tcW w:type="dxa" w:w="5112"/>
          </w:tcPr>
          <w:p>
            <w:r>
              <w:t>স্বাস্থ্যসংক্রান্ত ভুল তথ্য</w:t>
            </w:r>
          </w:p>
        </w:tc>
        <w:tc>
          <w:tcPr>
            <w:tcW w:type="dxa" w:w="5112"/>
          </w:tcPr>
          <w:p>
            <w:r>
              <w:t>জনস্বাস্থ্য → স্বাস্থ্যগত দৃষ্টিভঙ্গি; সিএসই → তথ্য বিশ্লেষণ/ডিজিটাল ব্যবস্থা; ইংরেজি → কথন/যোগাযোগ; ইসলামিক স্টাডিজ → সামাজিক/ধর্মীয় দৃষ্টিভঙ্গি</w:t>
            </w:r>
          </w:p>
        </w:tc>
      </w:tr>
      <w:tr>
        <w:tc>
          <w:tcPr>
            <w:tcW w:type="dxa" w:w="5112"/>
          </w:tcPr>
          <w:p>
            <w:r>
              <w:t>ক্যাম্পাসে জ্বালানির অদক্ষ ব্যবহার</w:t>
            </w:r>
          </w:p>
        </w:tc>
        <w:tc>
          <w:tcPr>
            <w:tcW w:type="dxa" w:w="5112"/>
          </w:tcPr>
          <w:p>
            <w:r>
              <w:t>ইইই → বৈদ্যুতিক পর্যবেক্ষণ; যন্ত্রকৌশল → জ্বালানি ব্যবস্থা; সিএসই → আইওটি/ডেটা প্ল্যাটফর্ম; পুরকৌশল → ভবন/অবকাঠামো; বিবিএ → ব্যয়/ব্যবস্থাপনা বিশ্লেষণ</w:t>
            </w:r>
          </w:p>
        </w:tc>
      </w:tr>
      <w:tr>
        <w:tc>
          <w:tcPr>
            <w:tcW w:type="dxa" w:w="5112"/>
          </w:tcPr>
          <w:p>
            <w:r>
              <w:t>এআই ও শিক্ষার্থীদের শিক্ষা</w:t>
            </w:r>
          </w:p>
        </w:tc>
        <w:tc>
          <w:tcPr>
            <w:tcW w:type="dxa" w:w="5112"/>
          </w:tcPr>
          <w:p>
            <w:r>
              <w:t>ইংরেজি → ভাষা শিক্ষা/মূল্যায়ন; সিএসই → এআই/স্বাভাবিক ভাষা প্রক্রিয়াকরণ; জনস্বাস্থ্য → কল্যাণ; বিবিএ → কর্মসংস্থানযোগ্যতা; ইসলামিক স্টাডিজ → নৈতিকতা</w:t>
            </w:r>
          </w:p>
        </w:tc>
      </w:tr>
    </w:tbl>
    <w:p/>
    <w:p>
      <w:pPr>
        <w:pStyle w:val="Heading2"/>
      </w:pPr>
      <w:r>
        <w:t>৪.২ গবেষণার ফলাফল প্রদর্শনের মাধ্যম</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মাধ্যম</w:t>
            </w:r>
          </w:p>
        </w:tc>
        <w:tc>
          <w:tcPr>
            <w:tcW w:type="dxa" w:w="5112"/>
          </w:tcPr>
          <w:p>
            <w:r>
              <w:t>উদ্দেশ্য</w:t>
            </w:r>
          </w:p>
        </w:tc>
      </w:tr>
      <w:tr>
        <w:tc>
          <w:tcPr>
            <w:tcW w:type="dxa" w:w="5112"/>
          </w:tcPr>
          <w:p>
            <w:r>
              <w:t>সম্মেলন</w:t>
            </w:r>
          </w:p>
        </w:tc>
        <w:tc>
          <w:tcPr>
            <w:tcW w:type="dxa" w:w="5112"/>
          </w:tcPr>
          <w:p>
            <w:r>
              <w:t>একাডেমিক ফলাফল প্রচার ও নেটওয়ার্ক তৈরি</w:t>
            </w:r>
          </w:p>
        </w:tc>
      </w:tr>
      <w:tr>
        <w:tc>
          <w:tcPr>
            <w:tcW w:type="dxa" w:w="5112"/>
          </w:tcPr>
          <w:p>
            <w:r>
              <w:t>জার্নাল</w:t>
            </w:r>
          </w:p>
        </w:tc>
        <w:tc>
          <w:tcPr>
            <w:tcW w:type="dxa" w:w="5112"/>
          </w:tcPr>
          <w:p>
            <w:r>
              <w:t>বিশেষজ্ঞ পর্যালোচিত গবেষণা যোগাযোগ</w:t>
            </w:r>
          </w:p>
        </w:tc>
      </w:tr>
      <w:tr>
        <w:tc>
          <w:tcPr>
            <w:tcW w:type="dxa" w:w="5112"/>
          </w:tcPr>
          <w:p>
            <w:r>
              <w:t>নীতিসংক্ষিপ্ত</w:t>
            </w:r>
          </w:p>
        </w:tc>
        <w:tc>
          <w:tcPr>
            <w:tcW w:type="dxa" w:w="5112"/>
          </w:tcPr>
          <w:p>
            <w:r>
              <w:t>সিদ্ধান্তগ্রহণকারীদের জন্য প্রমাণ উপস্থাপন</w:t>
            </w:r>
          </w:p>
        </w:tc>
      </w:tr>
      <w:tr>
        <w:tc>
          <w:tcPr>
            <w:tcW w:type="dxa" w:w="5112"/>
          </w:tcPr>
          <w:p>
            <w:r>
              <w:t>প্রতিবেদন</w:t>
            </w:r>
          </w:p>
        </w:tc>
        <w:tc>
          <w:tcPr>
            <w:tcW w:type="dxa" w:w="5112"/>
          </w:tcPr>
          <w:p>
            <w:r>
              <w:t>প্রতিষ্ঠান ও অংশীজনদের সঙ্গে যোগাযোগ</w:t>
            </w:r>
          </w:p>
        </w:tc>
      </w:tr>
      <w:tr>
        <w:tc>
          <w:tcPr>
            <w:tcW w:type="dxa" w:w="5112"/>
          </w:tcPr>
          <w:p>
            <w:r>
              <w:t>সেমিনার</w:t>
            </w:r>
          </w:p>
        </w:tc>
        <w:tc>
          <w:tcPr>
            <w:tcW w:type="dxa" w:w="5112"/>
          </w:tcPr>
          <w:p>
            <w:r>
              <w:t>জ্ঞান বিনিময় ও সক্ষমতা বৃদ্ধি</w:t>
            </w:r>
          </w:p>
        </w:tc>
      </w:tr>
      <w:tr>
        <w:tc>
          <w:tcPr>
            <w:tcW w:type="dxa" w:w="5112"/>
          </w:tcPr>
          <w:p>
            <w:r>
              <w:t>জনগোষ্ঠী/শিল্পখাতের কর্মসূচি</w:t>
            </w:r>
          </w:p>
        </w:tc>
        <w:tc>
          <w:tcPr>
            <w:tcW w:type="dxa" w:w="5112"/>
          </w:tcPr>
          <w:p>
            <w:r>
              <w:t>বাস্তব প্রয়োগ ও প্রভাব</w:t>
            </w:r>
          </w:p>
        </w:tc>
      </w:tr>
    </w:tbl>
    <w:p/>
    <w:p>
      <w:pPr>
        <w:pStyle w:val="Heading1"/>
      </w:pPr>
      <w:r>
        <w:t>৫. গবেষণার অর্থায়ন ব্যবস্থা</w:t>
      </w:r>
    </w:p>
    <w:p>
      <w:r>
        <w:t>গবেষণা শাখার উচিত অভ্যন্তরীণ অর্থায়ন ও বহিরাগত অনুদান উন্নয়নকে অন্তর্ভুক্ত করে একটি কাঠামোবদ্ধ অর্থায়ন ব্যবস্থা গড়ে তোলা।</w:t>
      </w:r>
    </w:p>
    <w:p>
      <w:pPr>
        <w:pStyle w:val="Heading2"/>
      </w:pPr>
      <w:r>
        <w:t>৫.১ অভ্যন্তরীণ অর্থায়ন</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অর্থায়নের ধরন</w:t>
            </w:r>
          </w:p>
        </w:tc>
        <w:tc>
          <w:tcPr>
            <w:tcW w:type="dxa" w:w="5112"/>
          </w:tcPr>
          <w:p>
            <w:r>
              <w:t>উদ্দেশ্য</w:t>
            </w:r>
          </w:p>
        </w:tc>
      </w:tr>
      <w:tr>
        <w:tc>
          <w:tcPr>
            <w:tcW w:type="dxa" w:w="5112"/>
          </w:tcPr>
          <w:p>
            <w:r>
              <w:t>প্রাথমিক গবেষণা অনুদান</w:t>
            </w:r>
          </w:p>
        </w:tc>
        <w:tc>
          <w:tcPr>
            <w:tcW w:type="dxa" w:w="5112"/>
          </w:tcPr>
          <w:p>
            <w:r>
              <w:t>নতুন গবেষণার ধারণা পরীক্ষার জন্য স্বল্প অর্থায়ন</w:t>
            </w:r>
          </w:p>
        </w:tc>
      </w:tr>
      <w:tr>
        <w:tc>
          <w:tcPr>
            <w:tcW w:type="dxa" w:w="5112"/>
          </w:tcPr>
          <w:p>
            <w:r>
              <w:t>নবীন গবেষক অনুদান</w:t>
            </w:r>
          </w:p>
        </w:tc>
        <w:tc>
          <w:tcPr>
            <w:tcW w:type="dxa" w:w="5112"/>
          </w:tcPr>
          <w:p>
            <w:r>
              <w:t>কর্মজীবনের প্রাথমিক পর্যায়ের গবেষকদের সহায়তা</w:t>
            </w:r>
          </w:p>
        </w:tc>
      </w:tr>
      <w:tr>
        <w:tc>
          <w:tcPr>
            <w:tcW w:type="dxa" w:w="5112"/>
          </w:tcPr>
          <w:p>
            <w:r>
              <w:t>শিক্ষার্থী গবেষণা অনুদান</w:t>
            </w:r>
          </w:p>
        </w:tc>
        <w:tc>
          <w:tcPr>
            <w:tcW w:type="dxa" w:w="5112"/>
          </w:tcPr>
          <w:p>
            <w:r>
              <w:t>স্নাতক পর্যায়ের গবেষণায় সহায়তা</w:t>
            </w:r>
          </w:p>
        </w:tc>
      </w:tr>
      <w:tr>
        <w:tc>
          <w:tcPr>
            <w:tcW w:type="dxa" w:w="5112"/>
          </w:tcPr>
          <w:p>
            <w:r>
              <w:t>আন্তঃবিষয়ক গবেষণা অনুদান</w:t>
            </w:r>
          </w:p>
        </w:tc>
        <w:tc>
          <w:tcPr>
            <w:tcW w:type="dxa" w:w="5112"/>
          </w:tcPr>
          <w:p>
            <w:r>
              <w:t>দুই বা ততোধিক বিভাগের যৌথ প্রকল্প</w:t>
            </w:r>
          </w:p>
        </w:tc>
      </w:tr>
      <w:tr>
        <w:tc>
          <w:tcPr>
            <w:tcW w:type="dxa" w:w="5112"/>
          </w:tcPr>
          <w:p>
            <w:r>
              <w:t>কৌশলগত গবেষণা অনুদান</w:t>
            </w:r>
          </w:p>
        </w:tc>
        <w:tc>
          <w:tcPr>
            <w:tcW w:type="dxa" w:w="5112"/>
          </w:tcPr>
          <w:p>
            <w:r>
              <w:t>ইউজিভির প্রাতিষ্ঠানিক অগ্রাধিকারের সঙ্গে সামঞ্জস্যপূর্ণ গবেষণা</w:t>
            </w:r>
          </w:p>
        </w:tc>
      </w:tr>
    </w:tbl>
    <w:p/>
    <w:p>
      <w:pPr>
        <w:pStyle w:val="Heading2"/>
      </w:pPr>
      <w:r>
        <w:t>৫.২ বহিরাগত অনুদান উন্নয়ন</w:t>
      </w:r>
    </w:p>
    <w:p>
      <w:r>
        <w:t>RICH একটি গবেষণা অনুদান ও অর্থায়ন সহায়তা ডেস্ক প্রতিষ্ঠা করতে পারে।</w:t>
      </w:r>
    </w:p>
    <w:p>
      <w:pPr>
        <w:pStyle w:val="ListBullet"/>
      </w:pPr>
      <w:r>
        <w:t>অর্থায়নের সুযোগের তথ্যভান্ডার সংরক্ষণ</w:t>
      </w:r>
    </w:p>
    <w:p>
      <w:pPr>
        <w:pStyle w:val="ListBullet"/>
      </w:pPr>
      <w:r>
        <w:t>উপযুক্ত অনুদানের আহ্বান শনাক্ত করা</w:t>
      </w:r>
    </w:p>
    <w:p>
      <w:pPr>
        <w:pStyle w:val="ListBullet"/>
      </w:pPr>
      <w:r>
        <w:t>শিক্ষকদের মধ্যে সুযোগের তথ্য প্রচার</w:t>
      </w:r>
    </w:p>
    <w:p>
      <w:pPr>
        <w:pStyle w:val="ListBullet"/>
      </w:pPr>
      <w:r>
        <w:t>অনুদানের প্রস্তাব লেখার কর্মশালা আয়োজন</w:t>
      </w:r>
    </w:p>
    <w:p>
      <w:pPr>
        <w:pStyle w:val="ListBullet"/>
      </w:pPr>
      <w:r>
        <w:t>গবেষণা প্রস্তাব পর্যালোচনা</w:t>
      </w:r>
    </w:p>
    <w:p>
      <w:pPr>
        <w:pStyle w:val="ListBullet"/>
      </w:pPr>
      <w:r>
        <w:t>প্রাতিষ্ঠানিক সহযোগিতা সহজতর করা</w:t>
      </w:r>
    </w:p>
    <w:p>
      <w:pPr>
        <w:pStyle w:val="ListBullet"/>
      </w:pPr>
      <w:r>
        <w:t>জাতীয় ও আন্তর্জাতিক আবেদন প্রস্তুতিতে সহায়তা</w:t>
      </w:r>
    </w:p>
    <w:p>
      <w:r>
        <w:t>দীর্ঘমেয়াদি লক্ষ্য: অভ্যন্তরীণ অর্থায়ননির্ভর গবেষণা থেকে ধীরে ধীরে শক্তিশালী বহিরাগত অর্থায়নভিত্তিক গবেষণার দিকে অগ্রসর হওয়া।</w:t>
      </w:r>
    </w:p>
    <w:p>
      <w:pPr>
        <w:pStyle w:val="Heading2"/>
      </w:pPr>
      <w:r>
        <w:t>৫.৩ গবেষণা সহায়তা ও হেল্প ডেস্ক</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পর্যায়</w:t>
            </w:r>
          </w:p>
        </w:tc>
        <w:tc>
          <w:tcPr>
            <w:tcW w:type="dxa" w:w="5112"/>
          </w:tcPr>
          <w:p>
            <w:r>
              <w:t>সহায়তা সেবা</w:t>
            </w:r>
          </w:p>
        </w:tc>
      </w:tr>
      <w:tr>
        <w:tc>
          <w:tcPr>
            <w:tcW w:type="dxa" w:w="5112"/>
          </w:tcPr>
          <w:p>
            <w:r>
              <w:t>গবেষণার আগে</w:t>
            </w:r>
          </w:p>
        </w:tc>
        <w:tc>
          <w:tcPr>
            <w:tcW w:type="dxa" w:w="5112"/>
          </w:tcPr>
          <w:p>
            <w:r>
              <w:t>বিষয় পরিমার্জন; সাহিত্য অনুসন্ধান কৌশল; গবেষণার ঘাটতি শনাক্ত; গবেষণা প্রশ্ন; প্রস্তাব উন্নয়ন</w:t>
            </w:r>
          </w:p>
        </w:tc>
      </w:tr>
      <w:tr>
        <w:tc>
          <w:tcPr>
            <w:tcW w:type="dxa" w:w="5112"/>
          </w:tcPr>
          <w:p>
            <w:r>
              <w:t>গবেষণা চলাকালে</w:t>
            </w:r>
          </w:p>
        </w:tc>
        <w:tc>
          <w:tcPr>
            <w:tcW w:type="dxa" w:w="5112"/>
          </w:tcPr>
          <w:p>
            <w:r>
              <w:t>গবেষণা পদ্ধতি; নমুনা নির্বাচন; প্রশ্নমালা তৈরি; সাক্ষাৎকার নকশা; পরিসংখ্যানগত ও গুণগত বিশ্লেষণ; তথ্য ব্যবস্থাপনা</w:t>
            </w:r>
          </w:p>
        </w:tc>
      </w:tr>
      <w:tr>
        <w:tc>
          <w:tcPr>
            <w:tcW w:type="dxa" w:w="5112"/>
          </w:tcPr>
          <w:p>
            <w:r>
              <w:t>গবেষণার পরে</w:t>
            </w:r>
          </w:p>
        </w:tc>
        <w:tc>
          <w:tcPr>
            <w:tcW w:type="dxa" w:w="5112"/>
          </w:tcPr>
          <w:p>
            <w:r>
              <w:t>একাডেমিক লেখালেখি; জার্নাল নির্বাচন; পাণ্ডুলিপি প্রস্তুতি; তথ্যসূত্র; সাদৃশ্য/চৌর্যবৃত্তি নির্দেশনা; জমাদানের প্রস্তুতি</w:t>
            </w:r>
          </w:p>
        </w:tc>
      </w:tr>
    </w:tbl>
    <w:p/>
    <w:p>
      <w:pPr>
        <w:pStyle w:val="Heading2"/>
      </w:pPr>
      <w:r>
        <w:t>৫.৪ শিক্ষার্থীদের গবেষণা পরিবেশ</w:t>
      </w:r>
    </w:p>
    <w:p>
      <w:r>
        <w:t>স্নাতক পর্যায় থেকেই শিক্ষার্থীদের গবেষণা সংস্কৃতির সঙ্গে যুক্ত করতে হবে।</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প্রস্তাবিত কর্মসূচি</w:t>
            </w:r>
          </w:p>
        </w:tc>
        <w:tc>
          <w:tcPr>
            <w:tcW w:type="dxa" w:w="5112"/>
          </w:tcPr>
          <w:p>
            <w:r>
              <w:t>উদ্দেশ্য</w:t>
            </w:r>
          </w:p>
        </w:tc>
      </w:tr>
      <w:tr>
        <w:tc>
          <w:tcPr>
            <w:tcW w:type="dxa" w:w="5112"/>
          </w:tcPr>
          <w:p>
            <w:r>
              <w:t>ইউজিভি স্নাতক গবেষণা কর্মসূচি</w:t>
            </w:r>
          </w:p>
        </w:tc>
        <w:tc>
          <w:tcPr>
            <w:tcW w:type="dxa" w:w="5112"/>
          </w:tcPr>
          <w:p>
            <w:r>
              <w:t>শিক্ষকের তত্ত্বাবধানে শিক্ষার্থীদের গবেষণা</w:t>
            </w:r>
          </w:p>
        </w:tc>
      </w:tr>
      <w:tr>
        <w:tc>
          <w:tcPr>
            <w:tcW w:type="dxa" w:w="5112"/>
          </w:tcPr>
          <w:p>
            <w:r>
              <w:t>শিক্ষার্থী গবেষণা ক্লাব</w:t>
            </w:r>
          </w:p>
        </w:tc>
        <w:tc>
          <w:tcPr>
            <w:tcW w:type="dxa" w:w="5112"/>
          </w:tcPr>
          <w:p>
            <w:r>
              <w:t>সহপাঠী গবেষকদের কমিউনিটি</w:t>
            </w:r>
          </w:p>
        </w:tc>
      </w:tr>
      <w:tr>
        <w:tc>
          <w:tcPr>
            <w:tcW w:type="dxa" w:w="5112"/>
          </w:tcPr>
          <w:p>
            <w:r>
              <w:t>গবেষণা সহকারী কার্যক্রম</w:t>
            </w:r>
          </w:p>
        </w:tc>
        <w:tc>
          <w:tcPr>
            <w:tcW w:type="dxa" w:w="5112"/>
          </w:tcPr>
          <w:p>
            <w:r>
              <w:t>হাতে-কলমে গবেষণার অভিজ্ঞতা</w:t>
            </w:r>
          </w:p>
        </w:tc>
      </w:tr>
      <w:tr>
        <w:tc>
          <w:tcPr>
            <w:tcW w:type="dxa" w:w="5112"/>
          </w:tcPr>
          <w:p>
            <w:r>
              <w:t>গবেষণা পদ্ধতির নিবিড় প্রশিক্ষণ</w:t>
            </w:r>
          </w:p>
        </w:tc>
        <w:tc>
          <w:tcPr>
            <w:tcW w:type="dxa" w:w="5112"/>
          </w:tcPr>
          <w:p>
            <w:r>
              <w:t>গবেষণার মৌলিক দক্ষতা</w:t>
            </w:r>
          </w:p>
        </w:tc>
      </w:tr>
      <w:tr>
        <w:tc>
          <w:tcPr>
            <w:tcW w:type="dxa" w:w="5112"/>
          </w:tcPr>
          <w:p>
            <w:r>
              <w:t>স্নাতক গবেষণা সম্মেলন</w:t>
            </w:r>
          </w:p>
        </w:tc>
        <w:tc>
          <w:tcPr>
            <w:tcW w:type="dxa" w:w="5112"/>
          </w:tcPr>
          <w:p>
            <w:r>
              <w:t>ফলাফল প্রচার ও নেটওয়ার্ক তৈরি</w:t>
            </w:r>
          </w:p>
        </w:tc>
      </w:tr>
      <w:tr>
        <w:tc>
          <w:tcPr>
            <w:tcW w:type="dxa" w:w="5112"/>
          </w:tcPr>
          <w:p>
            <w:r>
              <w:t>পোস্টার প্রতিযোগিতা</w:t>
            </w:r>
          </w:p>
        </w:tc>
        <w:tc>
          <w:tcPr>
            <w:tcW w:type="dxa" w:w="5112"/>
          </w:tcPr>
          <w:p>
            <w:r>
              <w:t>গবেষণা যোগাযোগ ও সৃজনশীলতা</w:t>
            </w:r>
          </w:p>
        </w:tc>
      </w:tr>
      <w:tr>
        <w:tc>
          <w:tcPr>
            <w:tcW w:type="dxa" w:w="5112"/>
          </w:tcPr>
          <w:p>
            <w:r>
              <w:t>গবেষণার ধারণা প্রতিযোগিতা</w:t>
            </w:r>
          </w:p>
        </w:tc>
        <w:tc>
          <w:tcPr>
            <w:tcW w:type="dxa" w:w="5112"/>
          </w:tcPr>
          <w:p>
            <w:r>
              <w:t>সমস্যাভিত্তিক উদ্ভাবন</w:t>
            </w:r>
          </w:p>
        </w:tc>
      </w:tr>
      <w:tr>
        <w:tc>
          <w:tcPr>
            <w:tcW w:type="dxa" w:w="5112"/>
          </w:tcPr>
          <w:p>
            <w:r>
              <w:t>সেরা শিক্ষার্থী গবেষণা পুরস্কার</w:t>
            </w:r>
          </w:p>
        </w:tc>
        <w:tc>
          <w:tcPr>
            <w:tcW w:type="dxa" w:w="5112"/>
          </w:tcPr>
          <w:p>
            <w:r>
              <w:t>গবেষণায় উৎকর্ষের স্বীকৃতি</w:t>
            </w:r>
          </w:p>
        </w:tc>
      </w:tr>
      <w:tr>
        <w:tc>
          <w:tcPr>
            <w:tcW w:type="dxa" w:w="5112"/>
          </w:tcPr>
          <w:p>
            <w:r>
              <w:t>শিক্ষার্থী গবেষণা জার্নাল/সংগ্রহশালা</w:t>
            </w:r>
          </w:p>
        </w:tc>
        <w:tc>
          <w:tcPr>
            <w:tcW w:type="dxa" w:w="5112"/>
          </w:tcPr>
          <w:p>
            <w:r>
              <w:t>গবেষণার দৃশ্যমানতা ও জ্ঞান বিনিময়</w:t>
            </w:r>
          </w:p>
        </w:tc>
      </w:tr>
    </w:tbl>
    <w:p/>
    <w:p>
      <w:r>
        <w:t>প্রত্যাশিত দক্ষতা: সমালোচনামূলক চিন্তা, একাডেমিক লেখালেখি, তথ্য বিশ্লেষণ, সমস্যা সমাধান, উপস্থাপনা, দলগত কাজ ও গবেষণা নৈতিকতা।</w:t>
      </w:r>
    </w:p>
    <w:p>
      <w:pPr>
        <w:pStyle w:val="Heading2"/>
      </w:pPr>
      <w:r>
        <w:t>৫.৫ শিক্ষকদের গবেষণা পরামর্শদান</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পরামর্শদান মডেল</w:t>
            </w:r>
          </w:p>
        </w:tc>
        <w:tc>
          <w:tcPr>
            <w:tcW w:type="dxa" w:w="5112"/>
          </w:tcPr>
          <w:p>
            <w:r>
              <w:t>দলের সাধারণ কাঠামো</w:t>
            </w:r>
          </w:p>
        </w:tc>
      </w:tr>
      <w:tr>
        <w:tc>
          <w:tcPr>
            <w:tcW w:type="dxa" w:w="5112"/>
          </w:tcPr>
          <w:p>
            <w:r>
              <w:t>জ্যেষ্ঠ গবেষক → নবীন শিক্ষক → শিক্ষার্থী গবেষক</w:t>
            </w:r>
          </w:p>
        </w:tc>
        <w:tc>
          <w:tcPr>
            <w:tcW w:type="dxa" w:w="5112"/>
          </w:tcPr>
          <w:p>
            <w:r>
              <w:t>১ জন জ্যেষ্ঠ শিক্ষক + ১–২ জন নবীন শিক্ষক + ২–৪ জন শিক্ষার্থী</w:t>
            </w:r>
          </w:p>
        </w:tc>
      </w:tr>
    </w:tbl>
    <w:p/>
    <w:p>
      <w:r>
        <w:t>এই মডেল একটি টেকসই গবেষণা ধারাবাহিকতা তৈরি করে এবং কর্মজীবনের বিভিন্ন পর্যায়ে জ্ঞান হস্তান্তরে সহায়তা করে।</w:t>
      </w:r>
    </w:p>
    <w:p>
      <w:pPr>
        <w:pStyle w:val="Heading1"/>
      </w:pPr>
      <w:r>
        <w:t>৬. গবেষণা কার্যক্রম ও প্রবৃদ্ধি পরিকল্পনা</w:t>
      </w:r>
    </w:p>
    <w:p>
      <w:pPr>
        <w:pStyle w:val="Heading2"/>
      </w:pPr>
      <w:r>
        <w:t>৬.১ RICH-এর মাসিক গবেষণা সেমিনার</w:t>
      </w:r>
    </w:p>
    <w:p>
      <w:r>
        <w:t>প্রতি মাসে একটি বিভাগ গবেষণাকেন্দ্রিক কর্মসূচি আয়োজন করতে পারে। সম্ভাব্য বিষয়গুলো হলো:</w:t>
      </w:r>
    </w:p>
    <w:p>
      <w:pPr>
        <w:pStyle w:val="ListBullet"/>
      </w:pPr>
      <w:r>
        <w:t>গবেষণা পদ্ধতি</w:t>
      </w:r>
    </w:p>
    <w:p>
      <w:pPr>
        <w:pStyle w:val="ListBullet"/>
      </w:pPr>
      <w:r>
        <w:t>আন্তর্জাতিক জার্নালে প্রকাশনা</w:t>
      </w:r>
    </w:p>
    <w:p>
      <w:pPr>
        <w:pStyle w:val="ListBullet"/>
      </w:pPr>
      <w:r>
        <w:t>এআই ও গবেষণা</w:t>
      </w:r>
    </w:p>
    <w:p>
      <w:pPr>
        <w:pStyle w:val="ListBullet"/>
      </w:pPr>
      <w:r>
        <w:t>অনুদানের প্রস্তাব লেখা</w:t>
      </w:r>
    </w:p>
    <w:p>
      <w:pPr>
        <w:pStyle w:val="ListBullet"/>
      </w:pPr>
      <w:r>
        <w:t>গবেষণা নৈতিকতা</w:t>
      </w:r>
    </w:p>
    <w:p>
      <w:pPr>
        <w:pStyle w:val="ListBullet"/>
      </w:pPr>
      <w:r>
        <w:t>তথ্য বিশ্লেষণ</w:t>
      </w:r>
    </w:p>
    <w:p>
      <w:pPr>
        <w:pStyle w:val="ListBullet"/>
      </w:pPr>
      <w:r>
        <w:t>আন্তঃবিষয়ক গবেষণা</w:t>
      </w:r>
    </w:p>
    <w:p>
      <w:pPr>
        <w:pStyle w:val="ListBullet"/>
      </w:pPr>
      <w:r>
        <w:t>গবেষণা থেকে নীতিনির্ধারণ</w:t>
      </w:r>
    </w:p>
    <w:p>
      <w:pPr>
        <w:pStyle w:val="Heading2"/>
      </w:pPr>
      <w:r>
        <w:t>৬.২ ইউজিভির বার্ষিক গবেষণা সম্মেলন</w:t>
      </w:r>
    </w:p>
    <w:p>
      <w:r>
        <w:t>RICH একটি প্রধান বার্ষিক একাডেমিক আয়োজন হিসেবে ইউজিভির বার্ষিক গবেষণা সম্মেলন আয়োজন করতে পারে।</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সম্মেলনের উপাদান</w:t>
            </w:r>
          </w:p>
        </w:tc>
        <w:tc>
          <w:tcPr>
            <w:tcW w:type="dxa" w:w="5112"/>
          </w:tcPr>
          <w:p>
            <w:r>
              <w:t>উদ্দেশ্য</w:t>
            </w:r>
          </w:p>
        </w:tc>
      </w:tr>
      <w:tr>
        <w:tc>
          <w:tcPr>
            <w:tcW w:type="dxa" w:w="5112"/>
          </w:tcPr>
          <w:p>
            <w:r>
              <w:t>মূল প্রবন্ধ উপস্থাপনা</w:t>
            </w:r>
          </w:p>
        </w:tc>
        <w:tc>
          <w:tcPr>
            <w:tcW w:type="dxa" w:w="5112"/>
          </w:tcPr>
          <w:p>
            <w:r>
              <w:t>উচ্চপর্যায়ের একাডেমিক সম্পৃক্ততা</w:t>
            </w:r>
          </w:p>
        </w:tc>
      </w:tr>
      <w:tr>
        <w:tc>
          <w:tcPr>
            <w:tcW w:type="dxa" w:w="5112"/>
          </w:tcPr>
          <w:p>
            <w:r>
              <w:t>গবেষণাপত্র উপস্থাপনা</w:t>
            </w:r>
          </w:p>
        </w:tc>
        <w:tc>
          <w:tcPr>
            <w:tcW w:type="dxa" w:w="5112"/>
          </w:tcPr>
          <w:p>
            <w:r>
              <w:t>গবেষণার ফলাফল প্রচার</w:t>
            </w:r>
          </w:p>
        </w:tc>
      </w:tr>
      <w:tr>
        <w:tc>
          <w:tcPr>
            <w:tcW w:type="dxa" w:w="5112"/>
          </w:tcPr>
          <w:p>
            <w:r>
              <w:t>পোস্টার উপস্থাপনা</w:t>
            </w:r>
          </w:p>
        </w:tc>
        <w:tc>
          <w:tcPr>
            <w:tcW w:type="dxa" w:w="5112"/>
          </w:tcPr>
          <w:p>
            <w:r>
              <w:t>দৃশ্যমান উপায়ে গবেষণা যোগাযোগ</w:t>
            </w:r>
          </w:p>
        </w:tc>
      </w:tr>
      <w:tr>
        <w:tc>
          <w:tcPr>
            <w:tcW w:type="dxa" w:w="5112"/>
          </w:tcPr>
          <w:p>
            <w:r>
              <w:t>শিক্ষার্থী গবেষণা</w:t>
            </w:r>
          </w:p>
        </w:tc>
        <w:tc>
          <w:tcPr>
            <w:tcW w:type="dxa" w:w="5112"/>
          </w:tcPr>
          <w:p>
            <w:r>
              <w:t>শিক্ষার্থীদের অংশগ্রহণ ও উন্নয়ন</w:t>
            </w:r>
          </w:p>
        </w:tc>
      </w:tr>
      <w:tr>
        <w:tc>
          <w:tcPr>
            <w:tcW w:type="dxa" w:w="5112"/>
          </w:tcPr>
          <w:p>
            <w:r>
              <w:t>আন্তঃবিষয়ক আলোচনা পর্ব</w:t>
            </w:r>
          </w:p>
        </w:tc>
        <w:tc>
          <w:tcPr>
            <w:tcW w:type="dxa" w:w="5112"/>
          </w:tcPr>
          <w:p>
            <w:r>
              <w:t>বিভাগগুলোর মধ্যে সংলাপ</w:t>
            </w:r>
          </w:p>
        </w:tc>
      </w:tr>
      <w:tr>
        <w:tc>
          <w:tcPr>
            <w:tcW w:type="dxa" w:w="5112"/>
          </w:tcPr>
          <w:p>
            <w:r>
              <w:t>শিল্প-একাডেমিয়া অধিবেশন</w:t>
            </w:r>
          </w:p>
        </w:tc>
        <w:tc>
          <w:tcPr>
            <w:tcW w:type="dxa" w:w="5112"/>
          </w:tcPr>
          <w:p>
            <w:r>
              <w:t>প্রয়োগমূলক গবেষণা ও অংশীদারত্ব</w:t>
            </w:r>
          </w:p>
        </w:tc>
      </w:tr>
      <w:tr>
        <w:tc>
          <w:tcPr>
            <w:tcW w:type="dxa" w:w="5112"/>
          </w:tcPr>
          <w:p>
            <w:r>
              <w:t>গবেষণা প্রদর্শনী</w:t>
            </w:r>
          </w:p>
        </w:tc>
        <w:tc>
          <w:tcPr>
            <w:tcW w:type="dxa" w:w="5112"/>
          </w:tcPr>
          <w:p>
            <w:r>
              <w:t>উদ্ভাবন ও গবেষণার দৃশ্যমানতা</w:t>
            </w:r>
          </w:p>
        </w:tc>
      </w:tr>
      <w:tr>
        <w:tc>
          <w:tcPr>
            <w:tcW w:type="dxa" w:w="5112"/>
          </w:tcPr>
          <w:p>
            <w:r>
              <w:t>গবেষণা পুরস্কার</w:t>
            </w:r>
          </w:p>
        </w:tc>
        <w:tc>
          <w:tcPr>
            <w:tcW w:type="dxa" w:w="5112"/>
          </w:tcPr>
          <w:p>
            <w:r>
              <w:t>গবেষণায় অবদানের স্বীকৃতি</w:t>
            </w:r>
          </w:p>
        </w:tc>
      </w:tr>
    </w:tbl>
    <w:p/>
    <w:p>
      <w:pPr>
        <w:pStyle w:val="Heading2"/>
      </w:pPr>
      <w:r>
        <w:t>৬.৩ গবেষণা প্রকাশনার কৌশল</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ধাপ</w:t>
            </w:r>
          </w:p>
        </w:tc>
        <w:tc>
          <w:tcPr>
            <w:tcW w:type="dxa" w:w="5112"/>
          </w:tcPr>
          <w:p>
            <w:r>
              <w:t>প্রকাশনার অগ্রযাত্রা</w:t>
            </w:r>
          </w:p>
        </w:tc>
      </w:tr>
      <w:tr>
        <w:tc>
          <w:tcPr>
            <w:tcW w:type="dxa" w:w="5112"/>
          </w:tcPr>
          <w:p>
            <w:r>
              <w:t>1</w:t>
            </w:r>
          </w:p>
        </w:tc>
        <w:tc>
          <w:tcPr>
            <w:tcW w:type="dxa" w:w="5112"/>
          </w:tcPr>
          <w:p>
            <w:r>
              <w:t>গবেষণার ধারণা</w:t>
            </w:r>
          </w:p>
        </w:tc>
      </w:tr>
      <w:tr>
        <w:tc>
          <w:tcPr>
            <w:tcW w:type="dxa" w:w="5112"/>
          </w:tcPr>
          <w:p>
            <w:r>
              <w:t>2</w:t>
            </w:r>
          </w:p>
        </w:tc>
        <w:tc>
          <w:tcPr>
            <w:tcW w:type="dxa" w:w="5112"/>
          </w:tcPr>
          <w:p>
            <w:r>
              <w:t>কঠোর পদ্ধতিগত গবেষণা</w:t>
            </w:r>
          </w:p>
        </w:tc>
      </w:tr>
      <w:tr>
        <w:tc>
          <w:tcPr>
            <w:tcW w:type="dxa" w:w="5112"/>
          </w:tcPr>
          <w:p>
            <w:r>
              <w:t>3</w:t>
            </w:r>
          </w:p>
        </w:tc>
        <w:tc>
          <w:tcPr>
            <w:tcW w:type="dxa" w:w="5112"/>
          </w:tcPr>
          <w:p>
            <w:r>
              <w:t>সম্মেলনপত্র/কার্যপত্র</w:t>
            </w:r>
          </w:p>
        </w:tc>
      </w:tr>
      <w:tr>
        <w:tc>
          <w:tcPr>
            <w:tcW w:type="dxa" w:w="5112"/>
          </w:tcPr>
          <w:p>
            <w:r>
              <w:t>4</w:t>
            </w:r>
          </w:p>
        </w:tc>
        <w:tc>
          <w:tcPr>
            <w:tcW w:type="dxa" w:w="5112"/>
          </w:tcPr>
          <w:p>
            <w:r>
              <w:t>বিশেষজ্ঞ পর্যালোচিত জার্নাল</w:t>
            </w:r>
          </w:p>
        </w:tc>
      </w:tr>
      <w:tr>
        <w:tc>
          <w:tcPr>
            <w:tcW w:type="dxa" w:w="5112"/>
          </w:tcPr>
          <w:p>
            <w:r>
              <w:t>5</w:t>
            </w:r>
          </w:p>
        </w:tc>
        <w:tc>
          <w:tcPr>
            <w:tcW w:type="dxa" w:w="5112"/>
          </w:tcPr>
          <w:p>
            <w:r>
              <w:t>আন্তর্জাতিক জার্নাল</w:t>
            </w:r>
          </w:p>
        </w:tc>
      </w:tr>
      <w:tr>
        <w:tc>
          <w:tcPr>
            <w:tcW w:type="dxa" w:w="5112"/>
          </w:tcPr>
          <w:p>
            <w:r>
              <w:t>6</w:t>
            </w:r>
          </w:p>
        </w:tc>
        <w:tc>
          <w:tcPr>
            <w:tcW w:type="dxa" w:w="5112"/>
          </w:tcPr>
          <w:p>
            <w:r>
              <w:t>স্কোপাস/ওয়েব অব সায়েন্স সূচিভুক্ত জার্নাল</w:t>
            </w:r>
          </w:p>
        </w:tc>
      </w:tr>
      <w:tr>
        <w:tc>
          <w:tcPr>
            <w:tcW w:type="dxa" w:w="5112"/>
          </w:tcPr>
          <w:p>
            <w:r>
              <w:t>7</w:t>
            </w:r>
          </w:p>
        </w:tc>
        <w:tc>
          <w:tcPr>
            <w:tcW w:type="dxa" w:w="5112"/>
          </w:tcPr>
          <w:p>
            <w:r>
              <w:t>কিউ১/কিউ২ লক্ষ্যভিত্তিক প্রকাশনা</w:t>
            </w:r>
          </w:p>
        </w:tc>
      </w:tr>
    </w:tbl>
    <w:p/>
    <w:p>
      <w:r>
        <w:t>শুধু প্রকাশনার সংখ্যা বাড়ানোর পরিবর্তে গুণগত মান, সততা ও গবেষণার প্রভাবকে অগ্রাধিকার দেওয়া হবে।</w:t>
      </w:r>
    </w:p>
    <w:p>
      <w:pPr>
        <w:pStyle w:val="Heading2"/>
      </w:pPr>
      <w:r>
        <w:t>৬.৪ গবেষণা নৈতিকতা ও সততা</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অগ্রাধিকার</w:t>
            </w:r>
          </w:p>
        </w:tc>
        <w:tc>
          <w:tcPr>
            <w:tcW w:type="dxa" w:w="5112"/>
          </w:tcPr>
          <w:p>
            <w:r>
              <w:t>অগ্রাধিকার</w:t>
            </w:r>
          </w:p>
        </w:tc>
      </w:tr>
      <w:tr>
        <w:tc>
          <w:tcPr>
            <w:tcW w:type="dxa" w:w="5112"/>
          </w:tcPr>
          <w:p>
            <w:r>
              <w:t>অবহিত সম্মতি</w:t>
            </w:r>
          </w:p>
        </w:tc>
        <w:tc>
          <w:tcPr>
            <w:tcW w:type="dxa" w:w="5112"/>
          </w:tcPr>
          <w:p>
            <w:r>
              <w:t>গোপনীয়তা</w:t>
            </w:r>
          </w:p>
        </w:tc>
      </w:tr>
      <w:tr>
        <w:tc>
          <w:tcPr>
            <w:tcW w:type="dxa" w:w="5112"/>
          </w:tcPr>
          <w:p>
            <w:r>
              <w:t>তথ্য সুরক্ষা</w:t>
            </w:r>
          </w:p>
        </w:tc>
        <w:tc>
          <w:tcPr>
            <w:tcW w:type="dxa" w:w="5112"/>
          </w:tcPr>
          <w:p>
            <w:r>
              <w:t>দায়িত্বশীল তথ্য ব্যবস্থাপনা</w:t>
            </w:r>
          </w:p>
        </w:tc>
      </w:tr>
      <w:tr>
        <w:tc>
          <w:tcPr>
            <w:tcW w:type="dxa" w:w="5112"/>
          </w:tcPr>
          <w:p>
            <w:r>
              <w:t>চৌর্যবৃত্তি প্রতিরোধ</w:t>
            </w:r>
          </w:p>
        </w:tc>
        <w:tc>
          <w:tcPr>
            <w:tcW w:type="dxa" w:w="5112"/>
          </w:tcPr>
          <w:p>
            <w:r>
              <w:t>যথাযথ লেখকত্ব</w:t>
            </w:r>
          </w:p>
        </w:tc>
      </w:tr>
      <w:tr>
        <w:tc>
          <w:tcPr>
            <w:tcW w:type="dxa" w:w="5112"/>
          </w:tcPr>
          <w:p>
            <w:r>
              <w:t>মনগড়া তথ্য তৈরি পরিহার</w:t>
            </w:r>
          </w:p>
        </w:tc>
        <w:tc>
          <w:tcPr>
            <w:tcW w:type="dxa" w:w="5112"/>
          </w:tcPr>
          <w:p>
            <w:r>
              <w:t>তথ্য বিকৃতি পরিহার</w:t>
            </w:r>
          </w:p>
        </w:tc>
      </w:tr>
      <w:tr>
        <w:tc>
          <w:tcPr>
            <w:tcW w:type="dxa" w:w="5112"/>
          </w:tcPr>
          <w:p>
            <w:r>
              <w:t>এআইয়ের দায়িত্বশীল ব্যবহার</w:t>
            </w:r>
          </w:p>
        </w:tc>
        <w:tc>
          <w:tcPr>
            <w:tcW w:type="dxa" w:w="5112"/>
          </w:tcPr>
          <w:p>
            <w:r>
              <w:t>স্বার্থের সংঘাত প্রকাশ</w:t>
            </w:r>
          </w:p>
        </w:tc>
      </w:tr>
      <w:tr>
        <w:tc>
          <w:tcPr>
            <w:tcW w:type="dxa" w:w="5112"/>
          </w:tcPr>
          <w:p>
            <w:r>
              <w:t>দায়িত্বশীল গবেষণা প্রতিবেদন</w:t>
            </w:r>
          </w:p>
        </w:tc>
        <w:tc>
          <w:tcPr>
            <w:tcW w:type="dxa" w:w="5112"/>
          </w:tcPr>
          <w:p>
            <w:r/>
          </w:p>
        </w:tc>
      </w:tr>
    </w:tbl>
    <w:p/>
    <w:p>
      <w:pPr>
        <w:pStyle w:val="Heading2"/>
      </w:pPr>
      <w:r>
        <w:t>৬.৫ গবেষণা সংগ্রহশালা</w:t>
      </w:r>
    </w:p>
    <w:p>
      <w:r>
        <w:t>RICH ইউজিভির একটি প্রাতিষ্ঠানিক গবেষণা সংগ্রহশালা গড়ে তুলতে পারে। এতে থাকবে:</w:t>
      </w:r>
    </w:p>
    <w:p>
      <w:pPr>
        <w:pStyle w:val="ListBullet"/>
      </w:pPr>
      <w:r>
        <w:t>শিক্ষকদের প্রকাশনা</w:t>
      </w:r>
    </w:p>
    <w:p>
      <w:pPr>
        <w:pStyle w:val="ListBullet"/>
      </w:pPr>
      <w:r>
        <w:t>শিক্ষার্থীদের গবেষণা</w:t>
      </w:r>
    </w:p>
    <w:p>
      <w:pPr>
        <w:pStyle w:val="ListBullet"/>
      </w:pPr>
      <w:r>
        <w:t>সম্মেলনপত্র</w:t>
      </w:r>
    </w:p>
    <w:p>
      <w:pPr>
        <w:pStyle w:val="ListBullet"/>
      </w:pPr>
      <w:r>
        <w:t>কার্যপত্র</w:t>
      </w:r>
    </w:p>
    <w:p>
      <w:pPr>
        <w:pStyle w:val="ListBullet"/>
      </w:pPr>
      <w:r>
        <w:t>গবেষণা প্রতিবেদন</w:t>
      </w:r>
    </w:p>
    <w:p>
      <w:pPr>
        <w:pStyle w:val="ListBullet"/>
      </w:pPr>
      <w:r>
        <w:t>নীতিসংক্ষিপ্ত</w:t>
      </w:r>
    </w:p>
    <w:p>
      <w:pPr>
        <w:pStyle w:val="ListBullet"/>
      </w:pPr>
      <w:r>
        <w:t>প্রযোজ্য ক্ষেত্রে ডেটাসেট</w:t>
      </w:r>
    </w:p>
    <w:p>
      <w:pPr>
        <w:pStyle w:val="ListBullet"/>
      </w:pPr>
      <w:r>
        <w:t>প্রাতিষ্ঠানিক গবেষণার ফলাফল</w:t>
      </w:r>
    </w:p>
    <w:p>
      <w:r>
        <w:t>যথাযথ গোপনীয়তা, কপিরাইট ও তথ্য পরিচালনা নিয়ন্ত্রণ বজায় রেখে এই সংগ্রহশালা ইউজিভির গবেষণার দৃশ্যমানতা ও অনুসন্ধানযোগ্যতা বাড়াতে পারে।</w:t>
      </w:r>
    </w:p>
    <w:p>
      <w:pPr>
        <w:pStyle w:val="Heading1"/>
      </w:pPr>
      <w:r>
        <w:t>৭. গবেষণা সহযোগিতা ও নেটওয়ার্কিং</w:t>
      </w:r>
    </w:p>
    <w:p>
      <w:r>
        <w:t>RICH বিশ্ববিদ্যালয়, গবেষণা প্রতিষ্ঠান, শিল্পখাত, বেসরকারি সংস্থা, সরকারি সংস্থা ও আন্তর্জাতিক প্রতিষ্ঠানের সঙ্গে সক্রিয় গবেষণা অংশীদারত্ব গড়ে তুলবে। সহযোগিতা শুধু সমঝোতা স্মারক স্বাক্ষরে সীমাবদ্ধ থাকবে না; এর লক্ষ্য হবে পরিমাপযোগ্য গবেষণা কার্যক্রম তৈরি করা।</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সহযোগিতার ধাপ</w:t>
            </w:r>
          </w:p>
        </w:tc>
        <w:tc>
          <w:tcPr>
            <w:tcW w:type="dxa" w:w="5112"/>
          </w:tcPr>
          <w:p>
            <w:r>
              <w:t>সম্ভাব্য ফলাফল</w:t>
            </w:r>
          </w:p>
        </w:tc>
      </w:tr>
      <w:tr>
        <w:tc>
          <w:tcPr>
            <w:tcW w:type="dxa" w:w="5112"/>
          </w:tcPr>
          <w:p>
            <w:r>
              <w:t>সমঝোতা স্মারক</w:t>
            </w:r>
          </w:p>
        </w:tc>
        <w:tc>
          <w:tcPr>
            <w:tcW w:type="dxa" w:w="5112"/>
          </w:tcPr>
          <w:p>
            <w:r>
              <w:t>প্রাতিষ্ঠানিক সম্পর্ক</w:t>
            </w:r>
          </w:p>
        </w:tc>
      </w:tr>
      <w:tr>
        <w:tc>
          <w:tcPr>
            <w:tcW w:type="dxa" w:w="5112"/>
          </w:tcPr>
          <w:p>
            <w:r>
              <w:t>যৌথ গবেষণা</w:t>
            </w:r>
          </w:p>
        </w:tc>
        <w:tc>
          <w:tcPr>
            <w:tcW w:type="dxa" w:w="5112"/>
          </w:tcPr>
          <w:p>
            <w:r>
              <w:t>সহযোগিতামূলক প্রকল্প</w:t>
            </w:r>
          </w:p>
        </w:tc>
      </w:tr>
      <w:tr>
        <w:tc>
          <w:tcPr>
            <w:tcW w:type="dxa" w:w="5112"/>
          </w:tcPr>
          <w:p>
            <w:r>
              <w:t>যৌথ প্রকাশনা</w:t>
            </w:r>
          </w:p>
        </w:tc>
        <w:tc>
          <w:tcPr>
            <w:tcW w:type="dxa" w:w="5112"/>
          </w:tcPr>
          <w:p>
            <w:r>
              <w:t>সহলেখকত্বে গবেষণা প্রকাশ</w:t>
            </w:r>
          </w:p>
        </w:tc>
      </w:tr>
      <w:tr>
        <w:tc>
          <w:tcPr>
            <w:tcW w:type="dxa" w:w="5112"/>
          </w:tcPr>
          <w:p>
            <w:r>
              <w:t>যৌথ অনুদান</w:t>
            </w:r>
          </w:p>
        </w:tc>
        <w:tc>
          <w:tcPr>
            <w:tcW w:type="dxa" w:w="5112"/>
          </w:tcPr>
          <w:p>
            <w:r>
              <w:t>বহিরাগত অর্থায়নের আবেদন</w:t>
            </w:r>
          </w:p>
        </w:tc>
      </w:tr>
      <w:tr>
        <w:tc>
          <w:tcPr>
            <w:tcW w:type="dxa" w:w="5112"/>
          </w:tcPr>
          <w:p>
            <w:r>
              <w:t>যৌথ উদ্ভাবন</w:t>
            </w:r>
          </w:p>
        </w:tc>
        <w:tc>
          <w:tcPr>
            <w:tcW w:type="dxa" w:w="5112"/>
          </w:tcPr>
          <w:p>
            <w:r>
              <w:t>প্রোটোটাইপ/মডেল/সমাধান</w:t>
            </w:r>
          </w:p>
        </w:tc>
      </w:tr>
      <w:tr>
        <w:tc>
          <w:tcPr>
            <w:tcW w:type="dxa" w:w="5112"/>
          </w:tcPr>
          <w:p>
            <w:r>
              <w:t>বাস্তব জীবনে প্রভাব</w:t>
            </w:r>
          </w:p>
        </w:tc>
        <w:tc>
          <w:tcPr>
            <w:tcW w:type="dxa" w:w="5112"/>
          </w:tcPr>
          <w:p>
            <w:r>
              <w:t>সমাধান গ্রহণ, নীতি, জনগোষ্ঠী বা শিল্পখাতের উপকার</w:t>
            </w:r>
          </w:p>
        </w:tc>
      </w:tr>
    </w:tbl>
    <w:p/>
    <w:p>
      <w:pPr>
        <w:pStyle w:val="Heading2"/>
      </w:pPr>
      <w:r>
        <w:t>৭.১ সহযোগিতার সম্ভাব্য ধরন</w:t>
      </w:r>
    </w:p>
    <w:p>
      <w:pPr>
        <w:pStyle w:val="ListBullet"/>
      </w:pPr>
      <w:r>
        <w:t>যৌথ গবেষণা প্রকল্প</w:t>
      </w:r>
    </w:p>
    <w:p>
      <w:pPr>
        <w:pStyle w:val="ListBullet"/>
      </w:pPr>
      <w:r>
        <w:t>যৌথ প্রকাশনা</w:t>
      </w:r>
    </w:p>
    <w:p>
      <w:pPr>
        <w:pStyle w:val="ListBullet"/>
      </w:pPr>
      <w:r>
        <w:t>অতিথি গবেষক</w:t>
      </w:r>
    </w:p>
    <w:p>
      <w:pPr>
        <w:pStyle w:val="ListBullet"/>
      </w:pPr>
      <w:r>
        <w:t>যৌথ তত্ত্বাবধান</w:t>
      </w:r>
    </w:p>
    <w:p>
      <w:pPr>
        <w:pStyle w:val="ListBullet"/>
      </w:pPr>
      <w:r>
        <w:t>যৌথ সম্মেলন</w:t>
      </w:r>
    </w:p>
    <w:p>
      <w:pPr>
        <w:pStyle w:val="ListBullet"/>
      </w:pPr>
      <w:r>
        <w:t>গবেষণা প্রশিক্ষণ</w:t>
      </w:r>
    </w:p>
    <w:p>
      <w:pPr>
        <w:pStyle w:val="ListBullet"/>
      </w:pPr>
      <w:r>
        <w:t>যৌথভাবে ব্যবহৃত ডেটাসেট</w:t>
      </w:r>
    </w:p>
    <w:p>
      <w:pPr>
        <w:pStyle w:val="ListBullet"/>
      </w:pPr>
      <w:r>
        <w:t>বহিরাগত অনুদানের আবেদন</w:t>
      </w:r>
    </w:p>
    <w:p>
      <w:pPr>
        <w:pStyle w:val="Heading2"/>
      </w:pPr>
      <w:r>
        <w:t>৭.৩ গবেষণার প্রভাব ও জ্ঞান প্রচার</w:t>
      </w:r>
    </w:p>
    <w:p>
      <w:pPr>
        <w:pStyle w:val="ListBullet"/>
      </w:pPr>
      <w:r>
        <w:t>নীতিসংক্ষিপ্ত</w:t>
      </w:r>
    </w:p>
    <w:p>
      <w:pPr>
        <w:pStyle w:val="ListBullet"/>
      </w:pPr>
      <w:r>
        <w:t>উন্মুক্ত সেমিনার</w:t>
      </w:r>
    </w:p>
    <w:p>
      <w:pPr>
        <w:pStyle w:val="ListBullet"/>
      </w:pPr>
      <w:r>
        <w:t>কর্মশালা</w:t>
      </w:r>
    </w:p>
    <w:p>
      <w:pPr>
        <w:pStyle w:val="ListBullet"/>
      </w:pPr>
      <w:r>
        <w:t>গণমাধ্যম</w:t>
      </w:r>
    </w:p>
    <w:p>
      <w:pPr>
        <w:pStyle w:val="ListBullet"/>
      </w:pPr>
      <w:r>
        <w:t>প্রাতিষ্ঠানিক প্রতিবেদন</w:t>
      </w:r>
    </w:p>
    <w:p>
      <w:pPr>
        <w:pStyle w:val="ListBullet"/>
      </w:pPr>
      <w:r>
        <w:t>জনগোষ্ঠীভিত্তিক কর্মসূচি</w:t>
      </w:r>
    </w:p>
    <w:p>
      <w:pPr>
        <w:pStyle w:val="ListBullet"/>
      </w:pPr>
      <w:r>
        <w:t>শিল্পখাতের সঙ্গে সভা</w:t>
      </w:r>
    </w:p>
    <w:p>
      <w:pPr>
        <w:pStyle w:val="ListBullet"/>
      </w:pPr>
      <w:r>
        <w:t>প্রশিক্ষণ কর্মসূচি</w:t>
      </w:r>
    </w:p>
    <w:p>
      <w:pPr>
        <w:pStyle w:val="Heading1"/>
      </w:pPr>
      <w:r>
        <w:t>৮. বার্ষিক গবেষণা ক্যালেন্ডার</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ত্রৈমাসিক</w:t>
            </w:r>
          </w:p>
        </w:tc>
        <w:tc>
          <w:tcPr>
            <w:tcW w:type="dxa" w:w="3408"/>
          </w:tcPr>
          <w:p>
            <w:r>
              <w:t>মূল গুরুত্ব</w:t>
            </w:r>
          </w:p>
        </w:tc>
        <w:tc>
          <w:tcPr>
            <w:tcW w:type="dxa" w:w="3408"/>
          </w:tcPr>
          <w:p>
            <w:r>
              <w:t>প্রধান কার্যক্রম</w:t>
            </w:r>
          </w:p>
        </w:tc>
      </w:tr>
      <w:tr>
        <w:tc>
          <w:tcPr>
            <w:tcW w:type="dxa" w:w="3408"/>
          </w:tcPr>
          <w:p>
            <w:r>
              <w:t>প্রথম ত্রৈমাসিক</w:t>
            </w:r>
          </w:p>
        </w:tc>
        <w:tc>
          <w:tcPr>
            <w:tcW w:type="dxa" w:w="3408"/>
          </w:tcPr>
          <w:p>
            <w:r>
              <w:t>গবেষণা পরিকল্পনা ও সক্ষমতা বৃদ্ধি</w:t>
            </w:r>
          </w:p>
        </w:tc>
        <w:tc>
          <w:tcPr>
            <w:tcW w:type="dxa" w:w="3408"/>
          </w:tcPr>
          <w:p>
            <w:r>
              <w:t>গবেষণার অগ্রাধিকার নির্ধারণ; প্রশিক্ষণ; প্রস্তাব তৈরি; গবেষণা দল গঠন</w:t>
            </w:r>
          </w:p>
        </w:tc>
      </w:tr>
      <w:tr>
        <w:tc>
          <w:tcPr>
            <w:tcW w:type="dxa" w:w="3408"/>
          </w:tcPr>
          <w:p>
            <w:r>
              <w:t>দ্বিতীয় ত্রৈমাসিক</w:t>
            </w:r>
          </w:p>
        </w:tc>
        <w:tc>
          <w:tcPr>
            <w:tcW w:type="dxa" w:w="3408"/>
          </w:tcPr>
          <w:p>
            <w:r>
              <w:t>গবেষণা বাস্তবায়ন</w:t>
            </w:r>
          </w:p>
        </w:tc>
        <w:tc>
          <w:tcPr>
            <w:tcW w:type="dxa" w:w="3408"/>
          </w:tcPr>
          <w:p>
            <w:r>
              <w:t>তথ্য সংগ্রহ; প্রকল্প বাস্তবায়ন; শিক্ষার্থী গবেষণা</w:t>
            </w:r>
          </w:p>
        </w:tc>
      </w:tr>
      <w:tr>
        <w:tc>
          <w:tcPr>
            <w:tcW w:type="dxa" w:w="3408"/>
          </w:tcPr>
          <w:p>
            <w:r>
              <w:t>তৃতীয় ত্রৈমাসিক</w:t>
            </w:r>
          </w:p>
        </w:tc>
        <w:tc>
          <w:tcPr>
            <w:tcW w:type="dxa" w:w="3408"/>
          </w:tcPr>
          <w:p>
            <w:r>
              <w:t>বিশ্লেষণ ও প্রকাশনা</w:t>
            </w:r>
          </w:p>
        </w:tc>
        <w:tc>
          <w:tcPr>
            <w:tcW w:type="dxa" w:w="3408"/>
          </w:tcPr>
          <w:p>
            <w:r>
              <w:t>তথ্য বিশ্লেষণ; পাণ্ডুলিপি লেখা; সম্মেলনে অংশগ্রহণ; অনুদানের আবেদন</w:t>
            </w:r>
          </w:p>
        </w:tc>
      </w:tr>
      <w:tr>
        <w:tc>
          <w:tcPr>
            <w:tcW w:type="dxa" w:w="3408"/>
          </w:tcPr>
          <w:p>
            <w:r>
              <w:t>চতুর্থ ত্রৈমাসিক</w:t>
            </w:r>
          </w:p>
        </w:tc>
        <w:tc>
          <w:tcPr>
            <w:tcW w:type="dxa" w:w="3408"/>
          </w:tcPr>
          <w:p>
            <w:r>
              <w:t>প্রচার ও প্রভাব</w:t>
            </w:r>
          </w:p>
        </w:tc>
        <w:tc>
          <w:tcPr>
            <w:tcW w:type="dxa" w:w="3408"/>
          </w:tcPr>
          <w:p>
            <w:r>
              <w:t>বার্ষিক সম্মেলন; গবেষণা পুরস্কার; গবেষণা প্রতিবেদন; প্রভাব মূল্যায়ন; পরবর্তী বছরের পরিকল্পনা</w:t>
            </w:r>
          </w:p>
        </w:tc>
      </w:tr>
    </w:tbl>
    <w:p/>
    <w:p>
      <w:pPr>
        <w:pStyle w:val="Heading2"/>
      </w:pPr>
      <w:r>
        <w:t>৮.১ পর্যবেক্ষণ, মূল্যায়ন ও মূল কর্মসম্পাদন সূচক</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সূচকের ক্ষেত্র</w:t>
            </w:r>
          </w:p>
        </w:tc>
        <w:tc>
          <w:tcPr>
            <w:tcW w:type="dxa" w:w="5112"/>
          </w:tcPr>
          <w:p>
            <w:r>
              <w:t>প্রস্তাবিত নির্দেশক</w:t>
            </w:r>
          </w:p>
        </w:tc>
      </w:tr>
      <w:tr>
        <w:tc>
          <w:tcPr>
            <w:tcW w:type="dxa" w:w="5112"/>
          </w:tcPr>
          <w:p>
            <w:r>
              <w:t>গবেষণার ফলাফল</w:t>
            </w:r>
          </w:p>
        </w:tc>
        <w:tc>
          <w:tcPr>
            <w:tcW w:type="dxa" w:w="5112"/>
          </w:tcPr>
          <w:p>
            <w:r>
              <w:t>গবেষণা প্রকল্পের সংখ্যা; সম্পন্ন প্রকল্প; প্রকাশনা; স্কোপাস/ওয়েব অব সায়েন্স প্রকাশনা; কিউ১/কিউ২ প্রকাশনা; সম্মেলনে উপস্থাপনা</w:t>
            </w:r>
          </w:p>
        </w:tc>
      </w:tr>
      <w:tr>
        <w:tc>
          <w:tcPr>
            <w:tcW w:type="dxa" w:w="5112"/>
          </w:tcPr>
          <w:p>
            <w:r>
              <w:t>অর্থায়ন</w:t>
            </w:r>
          </w:p>
        </w:tc>
        <w:tc>
          <w:tcPr>
            <w:tcW w:type="dxa" w:w="5112"/>
          </w:tcPr>
          <w:p>
            <w:r>
              <w:t>অনুদানের আবেদন সংখ্যা; প্রাপ্ত বহিরাগত অনুদান; মোট গবেষণা অর্থায়ন; আন্তঃবিষয়ক অনুদানের সংখ্যা</w:t>
            </w:r>
          </w:p>
        </w:tc>
      </w:tr>
      <w:tr>
        <w:tc>
          <w:tcPr>
            <w:tcW w:type="dxa" w:w="5112"/>
          </w:tcPr>
          <w:p>
            <w:r>
              <w:t>সক্ষমতা বৃদ্ধি</w:t>
            </w:r>
          </w:p>
        </w:tc>
        <w:tc>
          <w:tcPr>
            <w:tcW w:type="dxa" w:w="5112"/>
          </w:tcPr>
          <w:p>
            <w:r>
              <w:t>প্রশিক্ষিত শিক্ষক; প্রশিক্ষিত শিক্ষার্থী; আয়োজিত কর্মশালা; গবেষণা পরামর্শদান অধিবেশন</w:t>
            </w:r>
          </w:p>
        </w:tc>
      </w:tr>
      <w:tr>
        <w:tc>
          <w:tcPr>
            <w:tcW w:type="dxa" w:w="5112"/>
          </w:tcPr>
          <w:p>
            <w:r>
              <w:t>সহযোগিতা</w:t>
            </w:r>
          </w:p>
        </w:tc>
        <w:tc>
          <w:tcPr>
            <w:tcW w:type="dxa" w:w="5112"/>
          </w:tcPr>
          <w:p>
            <w:r>
              <w:t>আন্তঃবিভাগীয় প্রকল্প; জাতীয় ও আন্তর্জাতিক সহযোগিতা; যৌথ প্রকাশনা; যৌথ অনুদানের আবেদন</w:t>
            </w:r>
          </w:p>
        </w:tc>
      </w:tr>
      <w:tr>
        <w:tc>
          <w:tcPr>
            <w:tcW w:type="dxa" w:w="5112"/>
          </w:tcPr>
          <w:p>
            <w:r>
              <w:t>শিক্ষার্থী সম্পৃক্ততা</w:t>
            </w:r>
          </w:p>
        </w:tc>
        <w:tc>
          <w:tcPr>
            <w:tcW w:type="dxa" w:w="5112"/>
          </w:tcPr>
          <w:p>
            <w:r>
              <w:t>অংশগ্রহণকারী শিক্ষার্থী; গবেষণা সহকারী; শিক্ষার্থী গবেষণা প্রকল্প; শিক্ষার্থীদের সম্মেলনে উপস্থাপনা</w:t>
            </w:r>
          </w:p>
        </w:tc>
      </w:tr>
      <w:tr>
        <w:tc>
          <w:tcPr>
            <w:tcW w:type="dxa" w:w="5112"/>
          </w:tcPr>
          <w:p>
            <w:r>
              <w:t>প্রভাব</w:t>
            </w:r>
          </w:p>
        </w:tc>
        <w:tc>
          <w:tcPr>
            <w:tcW w:type="dxa" w:w="5112"/>
          </w:tcPr>
          <w:p>
            <w:r>
              <w:t>জনগোষ্ঠীভিত্তিক প্রকল্প; শিল্পখাতসংশ্লিষ্ট গবেষণা; নীতিনির্ধারণে অবদান; গবেষণাভিত্তিক উদ্ভাবন; গবেষণা থেকে তৈরি পরামর্শসেবার সুযোগ</w:t>
            </w:r>
          </w:p>
        </w:tc>
      </w:tr>
    </w:tbl>
    <w:p/>
    <w:p>
      <w:pPr>
        <w:pStyle w:val="Heading2"/>
      </w:pPr>
      <w:r>
        <w:t>৮.২ তিন বছরের কৌশলগত রোডম্যাপ</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বছর ও বিষয়</w:t>
            </w:r>
          </w:p>
        </w:tc>
        <w:tc>
          <w:tcPr>
            <w:tcW w:type="dxa" w:w="3408"/>
          </w:tcPr>
          <w:p>
            <w:r>
              <w:t>অগ্রাধিকার</w:t>
            </w:r>
          </w:p>
        </w:tc>
        <w:tc>
          <w:tcPr>
            <w:tcW w:type="dxa" w:w="3408"/>
          </w:tcPr>
          <w:p>
            <w:r>
              <w:t>প্রধান লক্ষ্য</w:t>
            </w:r>
          </w:p>
        </w:tc>
      </w:tr>
      <w:tr>
        <w:tc>
          <w:tcPr>
            <w:tcW w:type="dxa" w:w="3408"/>
          </w:tcPr>
          <w:p>
            <w:r>
              <w:t>প্রথম বছর — ভিত্তি গঠন</w:t>
            </w:r>
          </w:p>
        </w:tc>
        <w:tc>
          <w:tcPr>
            <w:tcW w:type="dxa" w:w="3408"/>
          </w:tcPr>
          <w:p>
            <w:r>
              <w:t>গবেষণা শাখার কাঠামো; বিভাগীয় গবেষণা সমন্বয়কারী; শিক্ষকদের গবেষণা তথ্যভান্ডার; গবেষণা আগ্রহের মানচিত্রায়ন; প্রশিক্ষণ; গবেষণা সহায়তা ডেস্ক; শিক্ষার্থী গবেষণা কর্মসূচি; অভ্যন্তরীণ প্রাথমিক অনুদান; মাসিক সেমিনার</w:t>
            </w:r>
          </w:p>
        </w:tc>
        <w:tc>
          <w:tcPr>
            <w:tcW w:type="dxa" w:w="3408"/>
          </w:tcPr>
          <w:p>
            <w:r>
              <w:t>গবেষণা সংস্কৃতি তৈরি</w:t>
            </w:r>
          </w:p>
        </w:tc>
      </w:tr>
      <w:tr>
        <w:tc>
          <w:tcPr>
            <w:tcW w:type="dxa" w:w="3408"/>
          </w:tcPr>
          <w:p>
            <w:r>
              <w:t>দ্বিতীয় বছর — সম্প্রসারণ</w:t>
            </w:r>
          </w:p>
        </w:tc>
        <w:tc>
          <w:tcPr>
            <w:tcW w:type="dxa" w:w="3408"/>
          </w:tcPr>
          <w:p>
            <w:r>
              <w:t>আন্তঃবিষয়ক গবেষণা গুচ্ছ; বহিরাগত অনুদানের আবেদন; জাতীয়/আন্তর্জাতিক সহযোগিতা; স্কোপাস সূচিভুক্ত প্রকাশনা; বার্ষিক গবেষণা সম্মেলন; শিক্ষার্থী গবেষণার সম্প্রসারণ; যৌথ প্রকল্প; গবেষণা সংগ্রহশালা</w:t>
            </w:r>
          </w:p>
        </w:tc>
        <w:tc>
          <w:tcPr>
            <w:tcW w:type="dxa" w:w="3408"/>
          </w:tcPr>
          <w:p>
            <w:r>
              <w:t>গবেষণার ফলাফল, সহযোগিতা ও দৃশ্যমানতা বৃদ্ধি</w:t>
            </w:r>
          </w:p>
        </w:tc>
      </w:tr>
      <w:tr>
        <w:tc>
          <w:tcPr>
            <w:tcW w:type="dxa" w:w="3408"/>
          </w:tcPr>
          <w:p>
            <w:r>
              <w:t>তৃতীয় বছর — প্রভাব</w:t>
            </w:r>
          </w:p>
        </w:tc>
        <w:tc>
          <w:tcPr>
            <w:tcW w:type="dxa" w:w="3408"/>
          </w:tcPr>
          <w:p>
            <w:r>
              <w:t>উচ্চমানের আন্তর্জাতিক প্রকাশনা; কিউ১/কিউ২ লক্ষ্যভিত্তিক গবেষণা; বড় বহিরাগত অনুদান; আন্তর্জাতিক গবেষণা নেটওয়ার্ক; প্রযোজ্য ক্ষেত্রে প্রোটোটাইপ; গবেষণাভিত্তিক পরামর্শসেবা; জনগোষ্ঠীর ওপর প্রভাবসৃষ্টিকারী প্রকল্প; শিল্পখাতের অংশীদারত্ব</w:t>
            </w:r>
          </w:p>
        </w:tc>
        <w:tc>
          <w:tcPr>
            <w:tcW w:type="dxa" w:w="3408"/>
          </w:tcPr>
          <w:p>
            <w:r>
              <w:t>ইউজিভিকে গবেষণানির্ভর ও প্রভাবমুখী প্রতিষ্ঠান হিসেবে প্রতিষ্ঠা</w:t>
            </w:r>
          </w:p>
        </w:tc>
      </w:tr>
    </w:tbl>
    <w:p/>
    <w:p>
      <w:pPr>
        <w:pStyle w:val="Heading1"/>
      </w:pPr>
      <w:r>
        <w:t>৯. প্রত্যাশিত অর্জন</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ফলাফলের ক্ষেত্র</w:t>
            </w:r>
          </w:p>
        </w:tc>
        <w:tc>
          <w:tcPr>
            <w:tcW w:type="dxa" w:w="5112"/>
          </w:tcPr>
          <w:p>
            <w:r>
              <w:t>প্রত্যাশিত অর্জন</w:t>
            </w:r>
          </w:p>
        </w:tc>
      </w:tr>
      <w:tr>
        <w:tc>
          <w:tcPr>
            <w:tcW w:type="dxa" w:w="5112"/>
          </w:tcPr>
          <w:p>
            <w:r>
              <w:t>গবেষণা সংস্কৃতি</w:t>
            </w:r>
          </w:p>
        </w:tc>
        <w:tc>
          <w:tcPr>
            <w:tcW w:type="dxa" w:w="5112"/>
          </w:tcPr>
          <w:p>
            <w:r>
              <w:t>শক্তিশালী গবেষণা সংস্কৃতি ও আরও সক্রিয় শিক্ষক-গবেষক</w:t>
            </w:r>
          </w:p>
        </w:tc>
      </w:tr>
      <w:tr>
        <w:tc>
          <w:tcPr>
            <w:tcW w:type="dxa" w:w="5112"/>
          </w:tcPr>
          <w:p>
            <w:r>
              <w:t>শিক্ষার্থী সম্পৃক্ততা</w:t>
            </w:r>
          </w:p>
        </w:tc>
        <w:tc>
          <w:tcPr>
            <w:tcW w:type="dxa" w:w="5112"/>
          </w:tcPr>
          <w:p>
            <w:r>
              <w:t>শিক্ষার্থীদের গবেষণায় অধিক অংশগ্রহণ</w:t>
            </w:r>
          </w:p>
        </w:tc>
      </w:tr>
      <w:tr>
        <w:tc>
          <w:tcPr>
            <w:tcW w:type="dxa" w:w="5112"/>
          </w:tcPr>
          <w:p>
            <w:r>
              <w:t>সহযোগিতা</w:t>
            </w:r>
          </w:p>
        </w:tc>
        <w:tc>
          <w:tcPr>
            <w:tcW w:type="dxa" w:w="5112"/>
          </w:tcPr>
          <w:p>
            <w:r>
              <w:t>আরও আন্তঃবিষয়ক প্রকল্প ও শক্তিশালী জাতীয়/আন্তর্জাতিক নেটওয়ার্ক</w:t>
            </w:r>
          </w:p>
        </w:tc>
      </w:tr>
      <w:tr>
        <w:tc>
          <w:tcPr>
            <w:tcW w:type="dxa" w:w="5112"/>
          </w:tcPr>
          <w:p>
            <w:r>
              <w:t>গবেষণার ফলাফল</w:t>
            </w:r>
          </w:p>
        </w:tc>
        <w:tc>
          <w:tcPr>
            <w:tcW w:type="dxa" w:w="5112"/>
          </w:tcPr>
          <w:p>
            <w:r>
              <w:t>উচ্চমানের প্রকাশনা ও সম্মেলনের ফলাফল বৃদ্ধি</w:t>
            </w:r>
          </w:p>
        </w:tc>
      </w:tr>
      <w:tr>
        <w:tc>
          <w:tcPr>
            <w:tcW w:type="dxa" w:w="5112"/>
          </w:tcPr>
          <w:p>
            <w:r>
              <w:t>অর্থায়ন</w:t>
            </w:r>
          </w:p>
        </w:tc>
        <w:tc>
          <w:tcPr>
            <w:tcW w:type="dxa" w:w="5112"/>
          </w:tcPr>
          <w:p>
            <w:r>
              <w:t>বহিরাগত গবেষণা অর্থায়ন বৃদ্ধি</w:t>
            </w:r>
          </w:p>
        </w:tc>
      </w:tr>
      <w:tr>
        <w:tc>
          <w:tcPr>
            <w:tcW w:type="dxa" w:w="5112"/>
          </w:tcPr>
          <w:p>
            <w:r>
              <w:t>দৃশ্যমানতা</w:t>
            </w:r>
          </w:p>
        </w:tc>
        <w:tc>
          <w:tcPr>
            <w:tcW w:type="dxa" w:w="5112"/>
          </w:tcPr>
          <w:p>
            <w:r>
              <w:t>আন্তর্জাতিক পর্যায়ে গবেষণার অধিক দৃশ্যমানতা</w:t>
            </w:r>
          </w:p>
        </w:tc>
      </w:tr>
      <w:tr>
        <w:tc>
          <w:tcPr>
            <w:tcW w:type="dxa" w:w="5112"/>
          </w:tcPr>
          <w:p>
            <w:r>
              <w:t>উদ্ভাবন</w:t>
            </w:r>
          </w:p>
        </w:tc>
        <w:tc>
          <w:tcPr>
            <w:tcW w:type="dxa" w:w="5112"/>
          </w:tcPr>
          <w:p>
            <w:r>
              <w:t>গবেষণাভিত্তিক উদ্ভাবন ও বাস্তবসম্মত সমাধান</w:t>
            </w:r>
          </w:p>
        </w:tc>
      </w:tr>
      <w:tr>
        <w:tc>
          <w:tcPr>
            <w:tcW w:type="dxa" w:w="5112"/>
          </w:tcPr>
          <w:p>
            <w:r>
              <w:t>পরামর্শসেবা</w:t>
            </w:r>
          </w:p>
        </w:tc>
        <w:tc>
          <w:tcPr>
            <w:tcW w:type="dxa" w:w="5112"/>
          </w:tcPr>
          <w:p>
            <w:r>
              <w:t>গবেষণাভিত্তিক পরামর্শসেবার সুযোগ</w:t>
            </w:r>
          </w:p>
        </w:tc>
      </w:tr>
      <w:tr>
        <w:tc>
          <w:tcPr>
            <w:tcW w:type="dxa" w:w="5112"/>
          </w:tcPr>
          <w:p>
            <w:r>
              <w:t>প্রভাব</w:t>
            </w:r>
          </w:p>
        </w:tc>
        <w:tc>
          <w:tcPr>
            <w:tcW w:type="dxa" w:w="5112"/>
          </w:tcPr>
          <w:p>
            <w:r>
              <w:t>সমাজ, জনগোষ্ঠী, প্রতিষ্ঠান ও শিল্পখাতে অধিক প্রভাব</w:t>
            </w:r>
          </w:p>
        </w:tc>
      </w:tr>
    </w:tbl>
    <w:p/>
    <w:p>
      <w:r>
        <w:t>পরিশেষে, গবেষণা শাখা ইউজিভিকে ব্যক্তিগত ও বিভাগীয় পর্যায়ে বিচ্ছিন্নভাবে গবেষণা পরিচালনাকারী প্রতিষ্ঠান থেকে একটি সুসংগঠিত, সহযোগিতামূলক, কৌশলগত, অর্থায়নসমৃদ্ধ, নৈতিক ও প্রভাবমুখী গবেষণা প্রতিষ্ঠানে রূপান্তর করবে।</w:t>
      </w:r>
    </w:p>
    <w:sectPr w:rsidR="00FC693F" w:rsidRPr="0006063C" w:rsidSect="00034616">
      <w:footerReference w:type="default" r:id="rId9"/>
      <w:pgSz w:w="12240" w:h="15840"/>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RICH গবেষণা শাখা | ইউনিভার্সিটি অব গ্লোবাল ভিলেজ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Bengali" w:hAnsi="Noto Sans Bengal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b/>
      <w:bCs/>
      <w:color w:val="1343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b/>
      <w:bCs/>
      <w:color w:val="1343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b/>
      <w:bCs/>
      <w:color w:val="1343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b/>
      <w:color w:val="1343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