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tags:</w:t>
      </w:r>
    </w:p>
    <w:p w:rsidR="00000000" w:rsidDel="00000000" w:rsidP="00000000" w:rsidRDefault="00000000" w:rsidRPr="00000000" w14:paraId="00000003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backend</w:t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api-design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http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express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rest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date: </w:t>
      </w:r>
      <w:r w:rsidDel="00000000" w:rsidR="00000000" w:rsidRPr="00000000">
        <w:rPr>
          <w:rtl w:val="0"/>
        </w:rPr>
        <w:t xml:space="preserve">2026-08-01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rPr/>
      </w:pPr>
      <w:bookmarkStart w:colFirst="0" w:colLast="0" w:name="_ih8tipx54hui" w:id="0"/>
      <w:bookmarkEnd w:id="0"/>
      <w:r w:rsidDel="00000000" w:rsidR="00000000" w:rsidRPr="00000000">
        <w:rPr>
          <w:rtl w:val="0"/>
        </w:rPr>
        <w:t xml:space="preserve">Day 1 - Client-Server Architecture &amp; RESTful API Design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rPr/>
      </w:pPr>
      <w:bookmarkStart w:colFirst="0" w:colLast="0" w:name="_7y5l16dwgqut" w:id="1"/>
      <w:bookmarkEnd w:id="1"/>
      <w:r w:rsidDel="00000000" w:rsidR="00000000" w:rsidRPr="00000000">
        <w:rPr>
          <w:rtl w:val="0"/>
        </w:rPr>
        <w:t xml:space="preserve">SECTION 1: IN-DEPTH THEORY &amp; ARCHITECTURE</w:t>
      </w:r>
    </w:p>
    <w:p w:rsidR="00000000" w:rsidDel="00000000" w:rsidP="00000000" w:rsidRDefault="00000000" w:rsidRPr="00000000" w14:paraId="0000000D">
      <w:pPr>
        <w:pStyle w:val="Heading3"/>
        <w:rPr/>
      </w:pPr>
      <w:bookmarkStart w:colFirst="0" w:colLast="0" w:name="_sf63g3b567b6" w:id="2"/>
      <w:bookmarkEnd w:id="2"/>
      <w:r w:rsidDel="00000000" w:rsidR="00000000" w:rsidRPr="00000000">
        <w:rPr>
          <w:rtl w:val="0"/>
        </w:rPr>
        <w:t xml:space="preserve">1. Client-Server Paradigm &amp; HTTP Protocol Evolution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Modern web applications rely on the </w:t>
      </w:r>
      <w:r w:rsidDel="00000000" w:rsidR="00000000" w:rsidRPr="00000000">
        <w:rPr>
          <w:b w:val="1"/>
          <w:bCs w:val="1"/>
          <w:rtl w:val="0"/>
        </w:rPr>
        <w:t xml:space="preserve">Client-Server Architecture</w:t>
      </w:r>
      <w:r w:rsidDel="00000000" w:rsidR="00000000" w:rsidRPr="00000000">
        <w:rPr>
          <w:rtl w:val="0"/>
        </w:rPr>
        <w:t xml:space="preserve">, where clients (browsers, mobile apps, single-page applications) initiate requests to servers that process business logic and return resources.</w:t>
      </w:r>
    </w:p>
    <w:p w:rsidR="00000000" w:rsidDel="00000000" w:rsidP="00000000" w:rsidRDefault="00000000" w:rsidRPr="00000000" w14:paraId="0000000F">
      <w:pPr>
        <w:pStyle w:val="Heading4"/>
        <w:rPr/>
      </w:pPr>
      <w:bookmarkStart w:colFirst="0" w:colLast="0" w:name="_megarmq3s64w" w:id="3"/>
      <w:bookmarkEnd w:id="3"/>
      <w:r w:rsidDel="00000000" w:rsidR="00000000" w:rsidRPr="00000000">
        <w:rPr>
          <w:rtl w:val="0"/>
        </w:rPr>
        <w:t xml:space="preserve">Protocol Hierarchy &amp; Evolution: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HTTP/1.1</w:t>
      </w:r>
      <w:r w:rsidDel="00000000" w:rsidR="00000000" w:rsidRPr="00000000">
        <w:rPr>
          <w:rtl w:val="0"/>
        </w:rPr>
        <w:t xml:space="preserve">: Persistent TCP connections, head-of-line blocking, plaintext request/response headers.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HTTP/2</w:t>
      </w:r>
      <w:r w:rsidDel="00000000" w:rsidR="00000000" w:rsidRPr="00000000">
        <w:rPr>
          <w:rtl w:val="0"/>
        </w:rPr>
        <w:t xml:space="preserve">: Binary framing layer, multiplexing over a single TCP connection, header compression (HPACK), server push.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HTTP/3</w:t>
      </w:r>
      <w:r w:rsidDel="00000000" w:rsidR="00000000" w:rsidRPr="00000000">
        <w:rPr>
          <w:rtl w:val="0"/>
        </w:rPr>
        <w:t xml:space="preserve">: Built on </w:t>
      </w:r>
      <w:r w:rsidDel="00000000" w:rsidR="00000000" w:rsidRPr="00000000">
        <w:rPr>
          <w:b w:val="1"/>
          <w:bCs w:val="1"/>
          <w:rtl w:val="0"/>
        </w:rPr>
        <w:t xml:space="preserve">QUIC</w:t>
      </w:r>
      <w:r w:rsidDel="00000000" w:rsidR="00000000" w:rsidRPr="00000000">
        <w:rPr>
          <w:rtl w:val="0"/>
        </w:rPr>
        <w:t xml:space="preserve"> (UDP-based protocol), eliminating TCP head-of-line blocking during packet loss, faster connection establishment with TLS 1.3 integration.</w:t>
      </w:r>
    </w:p>
    <w:p w:rsidR="00000000" w:rsidDel="00000000" w:rsidP="00000000" w:rsidRDefault="00000000" w:rsidRPr="00000000" w14:paraId="00000013">
      <w:pPr>
        <w:pStyle w:val="Heading4"/>
        <w:rPr/>
      </w:pPr>
      <w:bookmarkStart w:colFirst="0" w:colLast="0" w:name="_o2rqdsxlb4td" w:id="4"/>
      <w:bookmarkEnd w:id="4"/>
      <w:r w:rsidDel="00000000" w:rsidR="00000000" w:rsidRPr="00000000">
        <w:rPr>
          <w:rtl w:val="0"/>
        </w:rPr>
        <w:t xml:space="preserve">HTTP Anatomy: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Request</w:t>
      </w:r>
      <w:r w:rsidDel="00000000" w:rsidR="00000000" w:rsidRPr="00000000">
        <w:rPr>
          <w:rtl w:val="0"/>
        </w:rPr>
        <w:t xml:space="preserve">: Method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PATCH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DELETE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OPTIONS</w:t>
      </w:r>
      <w:r w:rsidDel="00000000" w:rsidR="00000000" w:rsidRPr="00000000">
        <w:rPr>
          <w:rtl w:val="0"/>
        </w:rPr>
        <w:t xml:space="preserve">), URI, Version, Headers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Authorization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Content-Type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Accept</w:t>
      </w:r>
      <w:r w:rsidDel="00000000" w:rsidR="00000000" w:rsidRPr="00000000">
        <w:rPr>
          <w:rtl w:val="0"/>
        </w:rPr>
        <w:t xml:space="preserve">), Body.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Response</w:t>
      </w:r>
      <w:r w:rsidDel="00000000" w:rsidR="00000000" w:rsidRPr="00000000">
        <w:rPr>
          <w:rtl w:val="0"/>
        </w:rPr>
        <w:t xml:space="preserve">: Status Code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1xx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2xx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3xx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4xx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5xx</w:t>
      </w:r>
      <w:r w:rsidDel="00000000" w:rsidR="00000000" w:rsidRPr="00000000">
        <w:rPr>
          <w:rtl w:val="0"/>
        </w:rPr>
        <w:t xml:space="preserve">), Headers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Cache-Control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Set-Cookie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CORS</w:t>
      </w:r>
      <w:r w:rsidDel="00000000" w:rsidR="00000000" w:rsidRPr="00000000">
        <w:rPr>
          <w:rtl w:val="0"/>
        </w:rPr>
        <w:t xml:space="preserve">), Body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JSON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HTML</w:t>
      </w:r>
      <w:r w:rsidDel="00000000" w:rsidR="00000000" w:rsidRPr="00000000">
        <w:rPr>
          <w:rtl w:val="0"/>
        </w:rPr>
        <w:t xml:space="preserve">, binary).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rPr/>
      </w:pPr>
      <w:bookmarkStart w:colFirst="0" w:colLast="0" w:name="_2yzv5shh4qwc" w:id="5"/>
      <w:bookmarkEnd w:id="5"/>
      <w:r w:rsidDel="00000000" w:rsidR="00000000" w:rsidRPr="00000000">
        <w:rPr>
          <w:rtl w:val="0"/>
        </w:rPr>
        <w:t xml:space="preserve">2. RESTful API Principles &amp; Idempotency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b w:val="1"/>
          <w:bCs w:val="1"/>
          <w:rtl w:val="0"/>
        </w:rPr>
        <w:t xml:space="preserve">REST (Representational State Transfer)</w:t>
      </w:r>
      <w:r w:rsidDel="00000000" w:rsidR="00000000" w:rsidRPr="00000000">
        <w:rPr>
          <w:rtl w:val="0"/>
        </w:rPr>
        <w:t xml:space="preserve"> is an architectural style guided by 6 constraints: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Statelessness</w:t>
      </w:r>
      <w:r w:rsidDel="00000000" w:rsidR="00000000" w:rsidRPr="00000000">
        <w:rPr>
          <w:rtl w:val="0"/>
        </w:rPr>
        <w:t xml:space="preserve">: Every request contains all information needed to process it. Server stores no client session context.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Client-Server</w:t>
      </w:r>
      <w:r w:rsidDel="00000000" w:rsidR="00000000" w:rsidRPr="00000000">
        <w:rPr>
          <w:rtl w:val="0"/>
        </w:rPr>
        <w:t xml:space="preserve">: Separation of concerns between UI/UX and data storage/processing.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Cacheability</w:t>
      </w:r>
      <w:r w:rsidDel="00000000" w:rsidR="00000000" w:rsidRPr="00000000">
        <w:rPr>
          <w:rtl w:val="0"/>
        </w:rPr>
        <w:t xml:space="preserve">: Responses must define themselves as cacheable or non-cacheable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Cache-Control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Uniform Interface</w:t>
      </w:r>
      <w:r w:rsidDel="00000000" w:rsidR="00000000" w:rsidRPr="00000000">
        <w:rPr>
          <w:rtl w:val="0"/>
        </w:rPr>
        <w:t xml:space="preserve">: Identification of resources via URIs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/api/v1/users</w:t>
      </w:r>
      <w:r w:rsidDel="00000000" w:rsidR="00000000" w:rsidRPr="00000000">
        <w:rPr>
          <w:rtl w:val="0"/>
        </w:rPr>
        <w:t xml:space="preserve">), manipulation through representations, self-descriptive messages, HATEOAS.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Layered System</w:t>
      </w:r>
      <w:r w:rsidDel="00000000" w:rsidR="00000000" w:rsidRPr="00000000">
        <w:rPr>
          <w:rtl w:val="0"/>
        </w:rPr>
        <w:t xml:space="preserve">: Hierarchical layers (proxies, load balancers, gateways) transparent to the client.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Code on Demand (Optional)</w:t>
      </w:r>
      <w:r w:rsidDel="00000000" w:rsidR="00000000" w:rsidRPr="00000000">
        <w:rPr>
          <w:rtl w:val="0"/>
        </w:rPr>
        <w:t xml:space="preserve">: Executable code returned to client (e.g. JavaScript scripts).</w:t>
      </w:r>
    </w:p>
    <w:p w:rsidR="00000000" w:rsidDel="00000000" w:rsidP="00000000" w:rsidRDefault="00000000" w:rsidRPr="00000000" w14:paraId="0000001F">
      <w:pPr>
        <w:pStyle w:val="Heading4"/>
        <w:rPr/>
      </w:pPr>
      <w:bookmarkStart w:colFirst="0" w:colLast="0" w:name="_zfcveionp9kg" w:id="6"/>
      <w:bookmarkEnd w:id="6"/>
      <w:r w:rsidDel="00000000" w:rsidR="00000000" w:rsidRPr="00000000">
        <w:rPr>
          <w:rtl w:val="0"/>
        </w:rPr>
        <w:t xml:space="preserve">Method Idempotency &amp; Safety:</w:t>
      </w:r>
    </w:p>
    <w:tbl>
      <w:tblPr>
        <w:tblStyle w:val="Table1"/>
        <w:tblW w:w="82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00"/>
        <w:gridCol w:w="1000"/>
        <w:gridCol w:w="1600"/>
        <w:gridCol w:w="4000"/>
        <w:tblGridChange w:id="0">
          <w:tblGrid>
            <w:gridCol w:w="1600"/>
            <w:gridCol w:w="1000"/>
            <w:gridCol w:w="1600"/>
            <w:gridCol w:w="40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HTTP Verb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Safe?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Idempotent?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Typical Use Case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Retrieve resource representation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Create new resource / process non-idempotent action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PUT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Replace resource completely or create at specific URI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PATCH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No (usually)</w:t>
            </w:r>
          </w:p>
        </w:tc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Partial modification of resource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DELETE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Remove resource</w:t>
            </w:r>
          </w:p>
        </w:tc>
      </w:tr>
    </w:tbl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3"/>
        <w:rPr/>
      </w:pPr>
      <w:bookmarkStart w:colFirst="0" w:colLast="0" w:name="_uw85kr6b83m1" w:id="7"/>
      <w:bookmarkEnd w:id="7"/>
      <w:r w:rsidDel="00000000" w:rsidR="00000000" w:rsidRPr="00000000">
        <w:rPr>
          <w:rtl w:val="0"/>
        </w:rPr>
        <w:t xml:space="preserve">3. Production Node.js &amp; Express API Implementation Pattern</w:t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express,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Request,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Response,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NextFunction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'express'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app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express();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app.use(express.json());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// Standard API Response Contract Interface</w:t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interface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ApiResponse&lt;T&gt;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success: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boolean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data?: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error?: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// Controller Implementation Pattern</w:t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app.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get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'/api/v1/products/:id'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(req: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Request,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res: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Response,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next: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NextFunction)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try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req.params;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(!id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||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isNaN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(Number(id)))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res.status(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400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).json({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success: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false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error: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'Invalid product ID'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// Simulated DB Query</w:t>
      </w:r>
    </w:p>
    <w:p w:rsidR="00000000" w:rsidDel="00000000" w:rsidP="00000000" w:rsidRDefault="00000000" w:rsidRPr="00000000" w14:paraId="0000004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product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Number(id),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name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'High Performance Server'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price: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1299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99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(!product)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res.status(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404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).json({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success: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false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error: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'Product not found'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res.status(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200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).json({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success: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true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data: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product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catch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(error)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next(error);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// Pass to centralized error handler</w:t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// Centralized Error Handling Middleware</w:t>
      </w:r>
    </w:p>
    <w:p w:rsidR="00000000" w:rsidDel="00000000" w:rsidP="00000000" w:rsidRDefault="00000000" w:rsidRPr="00000000" w14:paraId="0000005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app.use((err: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Error,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req: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Request,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res: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Response,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next: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NextFunction)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console.error(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'[API Error]:'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err.stack);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res.status(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500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).json({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success: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false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error: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'Internal Server Error'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rPr/>
      </w:pPr>
      <w:bookmarkStart w:colFirst="0" w:colLast="0" w:name="_35znz5xw1lk0" w:id="8"/>
      <w:bookmarkEnd w:id="8"/>
      <w:r w:rsidDel="00000000" w:rsidR="00000000" w:rsidRPr="00000000">
        <w:rPr>
          <w:rtl w:val="0"/>
        </w:rPr>
        <w:t xml:space="preserve">SECTION 2: DOCUMENTATION CHEAT SHEET</w:t>
      </w:r>
    </w:p>
    <w:p w:rsidR="00000000" w:rsidDel="00000000" w:rsidP="00000000" w:rsidRDefault="00000000" w:rsidRPr="00000000" w14:paraId="00000062">
      <w:pPr>
        <w:pStyle w:val="Heading3"/>
        <w:rPr/>
      </w:pPr>
      <w:bookmarkStart w:colFirst="0" w:colLast="0" w:name="_2czo3enygey9" w:id="9"/>
      <w:bookmarkEnd w:id="9"/>
      <w:r w:rsidDel="00000000" w:rsidR="00000000" w:rsidRPr="00000000">
        <w:rPr>
          <w:rtl w:val="0"/>
        </w:rPr>
        <w:t xml:space="preserve">HTTP Status Code Reference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200 OK</w:t>
      </w:r>
      <w:r w:rsidDel="00000000" w:rsidR="00000000" w:rsidRPr="00000000">
        <w:rPr>
          <w:rtl w:val="0"/>
        </w:rPr>
        <w:t xml:space="preserve">: Request succeeded.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201 Created</w:t>
      </w:r>
      <w:r w:rsidDel="00000000" w:rsidR="00000000" w:rsidRPr="00000000">
        <w:rPr>
          <w:rtl w:val="0"/>
        </w:rPr>
        <w:t xml:space="preserve">: Resource successfully created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PUT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204 No Content</w:t>
      </w:r>
      <w:r w:rsidDel="00000000" w:rsidR="00000000" w:rsidRPr="00000000">
        <w:rPr>
          <w:rtl w:val="0"/>
        </w:rPr>
        <w:t xml:space="preserve">: Action executed successfully, no response body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DELETE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400 Bad Request</w:t>
      </w:r>
      <w:r w:rsidDel="00000000" w:rsidR="00000000" w:rsidRPr="00000000">
        <w:rPr>
          <w:rtl w:val="0"/>
        </w:rPr>
        <w:t xml:space="preserve">: Malformed syntax, invalid payload, or failed validation.</w:t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401 Unauthorized</w:t>
      </w:r>
      <w:r w:rsidDel="00000000" w:rsidR="00000000" w:rsidRPr="00000000">
        <w:rPr>
          <w:rtl w:val="0"/>
        </w:rPr>
        <w:t xml:space="preserve">: Missing or invalid authentication token.</w:t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403 Forbidden</w:t>
      </w:r>
      <w:r w:rsidDel="00000000" w:rsidR="00000000" w:rsidRPr="00000000">
        <w:rPr>
          <w:rtl w:val="0"/>
        </w:rPr>
        <w:t xml:space="preserve">: Authenticated user lacks permission for resource.</w:t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404 Not Found</w:t>
      </w:r>
      <w:r w:rsidDel="00000000" w:rsidR="00000000" w:rsidRPr="00000000">
        <w:rPr>
          <w:rtl w:val="0"/>
        </w:rPr>
        <w:t xml:space="preserve">: Endpoint or resource URI does not exist.</w:t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409 Conflict</w:t>
      </w:r>
      <w:r w:rsidDel="00000000" w:rsidR="00000000" w:rsidRPr="00000000">
        <w:rPr>
          <w:rtl w:val="0"/>
        </w:rPr>
        <w:t xml:space="preserve">: State conflict (e.g. duplicate key / email already exists).</w:t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422 Unprocessable Entity</w:t>
      </w:r>
      <w:r w:rsidDel="00000000" w:rsidR="00000000" w:rsidRPr="00000000">
        <w:rPr>
          <w:rtl w:val="0"/>
        </w:rPr>
        <w:t xml:space="preserve">: Valid syntax but semantic validation failed.</w:t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500 Internal Server Error</w:t>
      </w:r>
      <w:r w:rsidDel="00000000" w:rsidR="00000000" w:rsidRPr="00000000">
        <w:rPr>
          <w:rtl w:val="0"/>
        </w:rPr>
        <w:t xml:space="preserve">: Unhandled server-side exception.</w:t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503 Service Unavailable</w:t>
      </w:r>
      <w:r w:rsidDel="00000000" w:rsidR="00000000" w:rsidRPr="00000000">
        <w:rPr>
          <w:rtl w:val="0"/>
        </w:rPr>
        <w:t xml:space="preserve">: Server overloaded or undergoing maintenance.</w:t>
      </w:r>
    </w:p>
    <w:p w:rsidR="00000000" w:rsidDel="00000000" w:rsidP="00000000" w:rsidRDefault="00000000" w:rsidRPr="00000000" w14:paraId="0000006E">
      <w:pPr>
        <w:pStyle w:val="Heading3"/>
        <w:rPr/>
      </w:pPr>
      <w:bookmarkStart w:colFirst="0" w:colLast="0" w:name="_y0q6762z21t5" w:id="10"/>
      <w:bookmarkEnd w:id="10"/>
      <w:r w:rsidDel="00000000" w:rsidR="00000000" w:rsidRPr="00000000">
        <w:rPr>
          <w:rtl w:val="0"/>
        </w:rPr>
        <w:t xml:space="preserve">RESTful URI Naming Conventions</w:t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bCs w:val="1"/>
          <w:rtl w:val="0"/>
        </w:rPr>
        <w:t xml:space="preserve">plural nouns</w:t>
      </w:r>
      <w:r w:rsidDel="00000000" w:rsidR="00000000" w:rsidRPr="00000000">
        <w:rPr>
          <w:rtl w:val="0"/>
        </w:rPr>
        <w:t xml:space="preserve"> for resource collections: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/api/v1/orders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/api/v1/users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Sub-resources reflect relationships: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/api/v1/users/:userId/orders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bCs w:val="1"/>
          <w:rtl w:val="0"/>
        </w:rPr>
        <w:t xml:space="preserve">hyphens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-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 for readability instead of underscores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</w:t>
      </w:r>
      <w:r w:rsidDel="00000000" w:rsidR="00000000" w:rsidRPr="00000000">
        <w:rPr>
          <w:rtl w:val="0"/>
        </w:rPr>
        <w:t xml:space="preserve">):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/api/v1/payment-intents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Never use verbs in resource paths (Anti-pattern: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/api/getUsers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/api/createOrder</w:t>
      </w:r>
      <w:r w:rsidDel="00000000" w:rsidR="00000000" w:rsidRPr="00000000">
        <w:rPr>
          <w:rtl w:val="0"/>
        </w:rPr>
        <w:t xml:space="preserve">). Use HTTP verbs instead.</w:t>
      </w:r>
    </w:p>
    <w:p w:rsidR="00000000" w:rsidDel="00000000" w:rsidP="00000000" w:rsidRDefault="00000000" w:rsidRPr="00000000" w14:paraId="00000073">
      <w:pPr>
        <w:pStyle w:val="Heading3"/>
        <w:rPr/>
      </w:pPr>
      <w:bookmarkStart w:colFirst="0" w:colLast="0" w:name="_hmh7r3k0ggqw" w:id="11"/>
      <w:bookmarkEnd w:id="11"/>
      <w:r w:rsidDel="00000000" w:rsidR="00000000" w:rsidRPr="00000000">
        <w:rPr>
          <w:rtl w:val="0"/>
        </w:rPr>
        <w:t xml:space="preserve">CLI Testing Commands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curl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74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# GET with Headers &amp; Authorization</w:t>
      </w:r>
    </w:p>
    <w:p w:rsidR="00000000" w:rsidDel="00000000" w:rsidP="00000000" w:rsidRDefault="00000000" w:rsidRPr="00000000" w14:paraId="0000007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curl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-X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GET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https://api.example.com/v1/orders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-H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"Authorization: Bearer &lt;TOKEN&gt;"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-H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"Accept: application/json"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# POST JSON Payload</w:t>
      </w:r>
    </w:p>
    <w:p w:rsidR="00000000" w:rsidDel="00000000" w:rsidP="00000000" w:rsidRDefault="00000000" w:rsidRPr="00000000" w14:paraId="0000007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curl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-X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POST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https://api.example.com/v1/products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-H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"Content-Type: application/json"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-d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'{"name":"Monitor","price":299.99}'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2"/>
        <w:rPr/>
      </w:pPr>
      <w:bookmarkStart w:colFirst="0" w:colLast="0" w:name="_kcgqmdy797q9" w:id="12"/>
      <w:bookmarkEnd w:id="12"/>
      <w:r w:rsidDel="00000000" w:rsidR="00000000" w:rsidRPr="00000000">
        <w:rPr>
          <w:rtl w:val="0"/>
        </w:rPr>
        <w:t xml:space="preserve">SECTION 3: WEEKLY SYSTEM DESIGN &amp; CODING PROBLEMS</w:t>
      </w:r>
    </w:p>
    <w:p w:rsidR="00000000" w:rsidDel="00000000" w:rsidP="00000000" w:rsidRDefault="00000000" w:rsidRPr="00000000" w14:paraId="0000007F">
      <w:pPr>
        <w:pStyle w:val="Heading3"/>
        <w:rPr/>
      </w:pPr>
      <w:bookmarkStart w:colFirst="0" w:colLast="0" w:name="_i40irup1rr4a" w:id="13"/>
      <w:bookmarkEnd w:id="13"/>
      <w:r w:rsidDel="00000000" w:rsidR="00000000" w:rsidRPr="00000000">
        <w:rPr>
          <w:rtl w:val="0"/>
        </w:rPr>
        <w:t xml:space="preserve">Problem 1: Architecture / Schema &amp; API Contract Design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Design a production-grade RESTful API specification for a </w:t>
      </w:r>
      <w:r w:rsidDel="00000000" w:rsidR="00000000" w:rsidRPr="00000000">
        <w:rPr>
          <w:b w:val="1"/>
          <w:bCs w:val="1"/>
          <w:rtl w:val="0"/>
        </w:rPr>
        <w:t xml:space="preserve">Multi-tenant SaaS E-Commerce Cart &amp; Checkout Service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b w:val="1"/>
          <w:bCs w:val="1"/>
          <w:rtl w:val="0"/>
        </w:rPr>
        <w:t xml:space="preserve">Requirements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8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Define the full HTTP endpoint table (HTTP Verb, Path, Description, Request Headers, Status Codes).</w:t>
      </w:r>
    </w:p>
    <w:p w:rsidR="00000000" w:rsidDel="00000000" w:rsidP="00000000" w:rsidRDefault="00000000" w:rsidRPr="00000000" w14:paraId="0000008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Write JSON Request and Response schemas for:</w:t>
      </w:r>
    </w:p>
    <w:p w:rsidR="00000000" w:rsidDel="00000000" w:rsidP="00000000" w:rsidRDefault="00000000" w:rsidRPr="00000000" w14:paraId="00000084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Adding an item to a cart.</w:t>
      </w:r>
    </w:p>
    <w:p w:rsidR="00000000" w:rsidDel="00000000" w:rsidP="00000000" w:rsidRDefault="00000000" w:rsidRPr="00000000" w14:paraId="00000085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Applying a promo code (handling edge cases like expired code or minimum purchase criteria).</w:t>
      </w:r>
    </w:p>
    <w:p w:rsidR="00000000" w:rsidDel="00000000" w:rsidP="00000000" w:rsidRDefault="00000000" w:rsidRPr="00000000" w14:paraId="00000086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Finalizing checkout (idempotent submission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Idempotency-Key</w:t>
      </w:r>
      <w:r w:rsidDel="00000000" w:rsidR="00000000" w:rsidRPr="00000000">
        <w:rPr>
          <w:rtl w:val="0"/>
        </w:rPr>
        <w:t xml:space="preserve"> header).</w:t>
      </w:r>
    </w:p>
    <w:p w:rsidR="00000000" w:rsidDel="00000000" w:rsidP="00000000" w:rsidRDefault="00000000" w:rsidRPr="00000000" w14:paraId="0000008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Specify how tenant separation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Tenant-ID</w:t>
      </w:r>
      <w:r w:rsidDel="00000000" w:rsidR="00000000" w:rsidRPr="00000000">
        <w:rPr>
          <w:rtl w:val="0"/>
        </w:rPr>
        <w:t xml:space="preserve">) and authentication token verification are handled architecturally.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3"/>
        <w:rPr/>
      </w:pPr>
      <w:bookmarkStart w:colFirst="0" w:colLast="0" w:name="_h5e0y6mgja7v" w:id="14"/>
      <w:bookmarkEnd w:id="14"/>
      <w:r w:rsidDel="00000000" w:rsidR="00000000" w:rsidRPr="00000000">
        <w:rPr>
          <w:rtl w:val="0"/>
        </w:rPr>
        <w:t xml:space="preserve">Problem 2: End-to-End Code Implementation Challenge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Build an Express/Node.js router module for </w:t>
      </w:r>
      <w:r w:rsidDel="00000000" w:rsidR="00000000" w:rsidRPr="00000000">
        <w:rPr>
          <w:b w:val="1"/>
          <w:bCs w:val="1"/>
          <w:rtl w:val="0"/>
        </w:rPr>
        <w:t xml:space="preserve">User Management</w:t>
      </w:r>
      <w:r w:rsidDel="00000000" w:rsidR="00000000" w:rsidRPr="00000000">
        <w:rPr>
          <w:rtl w:val="0"/>
        </w:rPr>
        <w:t xml:space="preserve"> that satisfies the following criteria: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b w:val="1"/>
          <w:bCs w:val="1"/>
          <w:rtl w:val="0"/>
        </w:rPr>
        <w:t xml:space="preserve">Requirements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8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Implement route handlers for:</w:t>
      </w:r>
    </w:p>
    <w:p w:rsidR="00000000" w:rsidDel="00000000" w:rsidP="00000000" w:rsidRDefault="00000000" w:rsidRPr="00000000" w14:paraId="0000008D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/api/v1/users</w:t>
      </w:r>
      <w:r w:rsidDel="00000000" w:rsidR="00000000" w:rsidRPr="00000000">
        <w:rPr>
          <w:rtl w:val="0"/>
        </w:rPr>
        <w:t xml:space="preserve"> (Registration with field validation: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email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password</w:t>
      </w:r>
      <w:r w:rsidDel="00000000" w:rsidR="00000000" w:rsidRPr="00000000">
        <w:rPr>
          <w:rtl w:val="0"/>
        </w:rPr>
        <w:t xml:space="preserve"> min 8 chars,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role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8E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/api/v1/users</w:t>
      </w:r>
      <w:r w:rsidDel="00000000" w:rsidR="00000000" w:rsidRPr="00000000">
        <w:rPr>
          <w:rtl w:val="0"/>
        </w:rPr>
        <w:t xml:space="preserve"> (Supports query parameters for pagination: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page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limit</w:t>
      </w:r>
      <w:r w:rsidDel="00000000" w:rsidR="00000000" w:rsidRPr="00000000">
        <w:rPr>
          <w:rtl w:val="0"/>
        </w:rPr>
        <w:t xml:space="preserve">, and filtering: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role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8F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PATCH /api/v1/users/:id</w:t>
      </w:r>
      <w:r w:rsidDel="00000000" w:rsidR="00000000" w:rsidRPr="00000000">
        <w:rPr>
          <w:rtl w:val="0"/>
        </w:rPr>
        <w:t xml:space="preserve"> (Partial update of profile information).</w:t>
      </w:r>
    </w:p>
    <w:p w:rsidR="00000000" w:rsidDel="00000000" w:rsidP="00000000" w:rsidRDefault="00000000" w:rsidRPr="00000000" w14:paraId="0000009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Implement a custom validation middleware that checks input payloads against a schema without letting invalid data reach the handler.</w:t>
      </w:r>
    </w:p>
    <w:p w:rsidR="00000000" w:rsidDel="00000000" w:rsidP="00000000" w:rsidRDefault="00000000" w:rsidRPr="00000000" w14:paraId="0000009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Ensure every error is passed through a global error-handling middleware that returns standardized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 success: false, error: string, timestamp: string }</w:t>
      </w:r>
      <w:r w:rsidDel="00000000" w:rsidR="00000000" w:rsidRPr="00000000">
        <w:rPr>
          <w:rtl w:val="0"/>
        </w:rPr>
        <w:t xml:space="preserve"> response objects.</w:t>
      </w:r>
    </w:p>
    <w:p w:rsidR="00000000" w:rsidDel="00000000" w:rsidP="00000000" w:rsidRDefault="00000000" w:rsidRPr="00000000" w14:paraId="0000009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Provide unit/integration test cases (specifying test inputs and expected status codes).</w:t>
      </w:r>
    </w:p>
    <w:p w:rsidR="00000000" w:rsidDel="00000000" w:rsidP="00000000" w:rsidRDefault="00000000" w:rsidRPr="00000000" w14:paraId="00000093">
      <w:pPr>
        <w:pStyle w:val="Heading4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66"/>
          <w:sz w:val="24"/>
          <w:szCs w:val="24"/>
          <w:u w:val="none"/>
          <w:shd w:fill="auto" w:val="clear"/>
          <w:vertAlign w:val="baseline"/>
        </w:rPr>
      </w:pPr>
      <w:bookmarkStart w:colFirst="0" w:colLast="0" w:name="_vrpotqdvfq6j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○"/>
      <w:lvlJc w:val="left"/>
      <w:pPr>
        <w:ind w:left="5760" w:hanging="360"/>
      </w:pPr>
      <w:rPr/>
    </w:lvl>
    <w:lvl w:ilvl="8">
      <w:start w:val="1"/>
      <w:numFmt w:val="bullet"/>
      <w:lvlText w:val="■"/>
      <w:lvlJc w:val="left"/>
      <w:pPr>
        <w:ind w:left="6480" w:hanging="36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left"/>
      <w:pPr>
        <w:ind w:left="6480" w:hanging="360"/>
      </w:pPr>
      <w:rPr/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○"/>
      <w:lvlJc w:val="left"/>
      <w:pPr>
        <w:ind w:left="5760" w:hanging="360"/>
      </w:pPr>
      <w:rPr/>
    </w:lvl>
    <w:lvl w:ilvl="8">
      <w:start w:val="1"/>
      <w:numFmt w:val="bullet"/>
      <w:lvlText w:val="■"/>
      <w:lvlJc w:val="left"/>
      <w:pPr>
        <w:ind w:left="648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