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app-router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ppr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date: 2026-08-25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iiif3jvqvuzn" w:id="0"/>
      <w:bookmarkEnd w:id="0"/>
      <w:r w:rsidDel="00000000" w:rsidR="00000000" w:rsidRPr="00000000">
        <w:rPr>
          <w:rtl w:val="0"/>
        </w:rPr>
        <w:t xml:space="preserve">Day 25 - Next.js Rendering &amp; Caching: SSG, ISR, Partial Prerendering (PPR) &amp; Suspense Streaming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yj2zgqx2u3v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w0olxci5lrh" w:id="2"/>
      <w:bookmarkEnd w:id="2"/>
      <w:r w:rsidDel="00000000" w:rsidR="00000000" w:rsidRPr="00000000">
        <w:rPr>
          <w:rtl w:val="0"/>
        </w:rPr>
        <w:t xml:space="preserve">1. Rendering Paradigms in Next.js App Router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Next.js App Router unifies multiple rendering and caching paradigms into a hybrid, composable architecture.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Static Prerendering (SSG) ] ───► Fast Edge Delivery (Zero Server Compute)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Incremental Regeneration (ISR) ] ──► Background On-Demand / Time-based Revalidation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Dynamic Server Rendering ] ────► Per-request rendering for user-specific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Partial Prerendering (PPR) ] ──► Static Shell + Streaming Dynamic Holes in ONE request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ohhfszn416y4" w:id="3"/>
      <w:bookmarkEnd w:id="3"/>
      <w:r w:rsidDel="00000000" w:rsidR="00000000" w:rsidRPr="00000000">
        <w:rPr>
          <w:rtl w:val="0"/>
        </w:rPr>
        <w:t xml:space="preserve">2. Deep Dive into Rendering Strategies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hiz3u7kpvhh6" w:id="4"/>
      <w:bookmarkEnd w:id="4"/>
      <w:r w:rsidDel="00000000" w:rsidR="00000000" w:rsidRPr="00000000">
        <w:rPr>
          <w:rtl w:val="0"/>
        </w:rPr>
        <w:t xml:space="preserve">A. Static Site Generation (SSG) &amp; Prerendering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Routes without dynamic functions are automatically rendered at build time and cached globally on CDN Edge networks.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generateStaticParams()</w:t>
      </w:r>
      <w:r w:rsidDel="00000000" w:rsidR="00000000" w:rsidRPr="00000000">
        <w:rPr>
          <w:rtl w:val="0"/>
        </w:rPr>
        <w:t xml:space="preserve">: Statically generates dynamic route segments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/posts/[id]</w:t>
      </w:r>
      <w:r w:rsidDel="00000000" w:rsidR="00000000" w:rsidRPr="00000000">
        <w:rPr>
          <w:rtl w:val="0"/>
        </w:rPr>
        <w:t xml:space="preserve">) at build time.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93fmktv270db" w:id="5"/>
      <w:bookmarkEnd w:id="5"/>
      <w:r w:rsidDel="00000000" w:rsidR="00000000" w:rsidRPr="00000000">
        <w:rPr>
          <w:rtl w:val="0"/>
        </w:rPr>
        <w:t xml:space="preserve">B. Incremental Static Regeneration (ISR)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Enables updating static pages in the background without rebuilding the entire website.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 ISR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fetch(url, { next: { revalidate: 60 } })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revalidate = 60;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Tag-based ISR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revalidateTag("products")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revalidatePath("/products")</w:t>
      </w:r>
      <w:r w:rsidDel="00000000" w:rsidR="00000000" w:rsidRPr="00000000">
        <w:rPr>
          <w:rtl w:val="0"/>
        </w:rPr>
        <w:t xml:space="preserve"> inside Server Actions.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Example: ISR with On-Demand Revalidation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export async function getProduct(id: string)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const res = await fetch(`https://api.example.com/products/${id}`,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next: { tags: [`product-${id}`, 'products']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res.json();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Server Action triggering instant cache invalidation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'use server';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{ revalidateTag } from 'next/cache';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async function updateProductPrice(productId: string, newPrice: number)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await db.product.update({ where: { id: productId }, data: { price: newPrice } });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revalidateTag(`product-${productId}`); // Purges cache instantly across all CDN nodes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5y2l34jbik5v" w:id="6"/>
      <w:bookmarkEnd w:id="6"/>
      <w:r w:rsidDel="00000000" w:rsidR="00000000" w:rsidRPr="00000000">
        <w:rPr>
          <w:rtl w:val="0"/>
        </w:rPr>
        <w:t xml:space="preserve">C. Partial Prerendering (PPR) &amp; React Suspense Streaming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PPR combines the ultra-fast TTFB of static websites with the flexibility of dynamic rendering.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static HTML shell (Navbar, Sidebar, Layout skeleton) is prerendered at build time and served immediately from the Edge CDN.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Inside the same HTTP response, dynamic server components wrapped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&lt;Suspense&gt;</w:t>
      </w:r>
      <w:r w:rsidDel="00000000" w:rsidR="00000000" w:rsidRPr="00000000">
        <w:rPr>
          <w:rtl w:val="0"/>
        </w:rPr>
        <w:t xml:space="preserve"> stream in parallel as chunked HTML over HTTP/2 once data fetching completes.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app/dashboard/page.tsx (Partial Prerendering Pattern)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{ Suspense } from 'react';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{ StaticSidebar } from '@/components/Sidebar';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{ DynamicUserFeed, FeedSkeleton } from '@/components/DynamicUserFeed';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export const experimental_ppr = true; // Enables Partial Prerendering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export default function DashboardPage()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className="layout"&gt;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{/* 1. Prerendered Static Shell (Served instantly from Edge) */}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&lt;StaticSidebar 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&lt;h1&gt;Welcome to Dashboard&lt;/h1&gt;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{/* 2. Dynamic Streaming Hole (Streamed into the response) */}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&lt;Suspense fallback={&lt;FeedSkeleton /&gt;}&gt;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&lt;DynamicUserFeed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&lt;/Suspense&gt;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s3ptj0z1mdie" w:id="7"/>
      <w:bookmarkEnd w:id="7"/>
      <w:r w:rsidDel="00000000" w:rsidR="00000000" w:rsidRPr="00000000">
        <w:rPr>
          <w:rtl w:val="0"/>
        </w:rPr>
        <w:t xml:space="preserve">3. The 4 Next.js Caching Layers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Lives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 / Invalidation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Memoization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Memory (per request)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values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</w:t>
            </w:r>
            <w:r w:rsidDel="00000000" w:rsidR="00000000" w:rsidRPr="00000000">
              <w:rPr>
                <w:rtl w:val="0"/>
              </w:rPr>
              <w:t xml:space="preserve"> GET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request lifecycle (React Component Tree render)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Persistent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fetch responses across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until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revalidateTag</w:t>
            </w:r>
            <w:r w:rsidDel="00000000" w:rsidR="00000000" w:rsidRPr="00000000">
              <w:rPr>
                <w:rtl w:val="0"/>
              </w:rPr>
              <w:t xml:space="preserve"> or time TTL expires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Route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Persistent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Rendered HTML &amp; RSC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across user visits; cleared on Data Cache invalidation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Prefetched &amp; visited RSC payloads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/ 30s dynamic, 5min static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mr8vrpuxgcfo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8s3nylcpflit" w:id="9"/>
      <w:bookmarkEnd w:id="9"/>
      <w:r w:rsidDel="00000000" w:rsidR="00000000" w:rsidRPr="00000000">
        <w:rPr>
          <w:rtl w:val="0"/>
        </w:rPr>
        <w:t xml:space="preserve">Route Segment Config Options Reference: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Segment-level Cache Controls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export const dynamic = 'auto' | 'force-dynamic' | 'error' | 'force-static';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export const dynamicParams = true | false;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export const revalidate = false | 0 | number; // 0 = dynamic, number = seconds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export const fetchCache = 'auto' | 'default-cache' | 'only-cache' | 'force-cache' | 'force-no-store';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const runtime = 'nodejs' | 'edge';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export const preferredRegion = 'auto' | 'home' | 'edge';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r4sccdyjqeqh" w:id="10"/>
      <w:bookmarkEnd w:id="10"/>
      <w:r w:rsidDel="00000000" w:rsidR="00000000" w:rsidRPr="00000000">
        <w:rPr>
          <w:rtl w:val="0"/>
        </w:rPr>
        <w:t xml:space="preserve">Cache Invalidation APIs: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{ revalidatePath, revalidateTag, unstable_noStore as noStore } from 'next/cache';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Purge specific cache tag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revalidateTag('inventory-tag');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Purge entire route path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revalidatePath('/blog/[slug]', 'page');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Opt out of Data Cache inside component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noStore();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p5zlo5zflmsa" w:id="11"/>
      <w:bookmarkEnd w:id="11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8imtfvyviem8" w:id="12"/>
      <w:bookmarkEnd w:id="12"/>
      <w:r w:rsidDel="00000000" w:rsidR="00000000" w:rsidRPr="00000000">
        <w:rPr>
          <w:rtl w:val="0"/>
        </w:rPr>
        <w:t xml:space="preserve">Problem 1: High-Traffic News Media Portal Architecture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Design an enterprise-scale architecture for a global breaking-news portal handling 50M monthly visits: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Formulate the rendering strategy for: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Breaking News Headlines (Dynamic / Sub-second cache invalidation).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Evergreen Articles (ISR with 24-hour TTL and on-demand editor revalidation).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Personalized User Subscription &amp; Paywall Banners (Partial Prerendering with Suspense streaming).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Detail how multi-region Edge CDN caching interacts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 when journalists publish emergency article updates.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the fallback UI strategy and error boundary architecture to prevent dynamic third-party analytics/ad widgets from breaking static article rendering.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sdy9egsho1m7" w:id="13"/>
      <w:bookmarkEnd w:id="13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Build an ISR &amp; PPR-Optimized </w:t>
      </w:r>
      <w:r w:rsidDel="00000000" w:rsidR="00000000" w:rsidRPr="00000000">
        <w:rPr>
          <w:b w:val="1"/>
          <w:bCs w:val="1"/>
          <w:rtl w:val="0"/>
        </w:rPr>
        <w:t xml:space="preserve">E-Commerce Product Page</w:t>
      </w:r>
      <w:r w:rsidDel="00000000" w:rsidR="00000000" w:rsidRPr="00000000">
        <w:rPr>
          <w:rtl w:val="0"/>
        </w:rPr>
        <w:t xml:space="preserve"> in Next.js App Router: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app/products/[id]/page.tsx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generateStaticParams()</w:t>
      </w:r>
      <w:r w:rsidDel="00000000" w:rsidR="00000000" w:rsidRPr="00000000">
        <w:rPr>
          <w:rtl w:val="0"/>
        </w:rPr>
        <w:t xml:space="preserve"> to prerender top 100 featured products at build time.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Static product details (Title, Images, Description) loaded with tagged data caching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{ tags: ['product-{id}']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real-time inventory and pricing status wrapped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&lt;Suspense&gt;</w:t>
      </w:r>
      <w:r w:rsidDel="00000000" w:rsidR="00000000" w:rsidRPr="00000000">
        <w:rPr>
          <w:rtl w:val="0"/>
        </w:rPr>
        <w:t xml:space="preserve"> boundary with a custom skeleton loader.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Server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syncInventoryAndNotify(productId: string, stock: number)</w:t>
      </w:r>
      <w:r w:rsidDel="00000000" w:rsidR="00000000" w:rsidRPr="00000000">
        <w:rPr>
          <w:rtl w:val="0"/>
        </w:rPr>
        <w:t xml:space="preserve"> that updates the database and triggers on-demand cache tag revalidation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revalidateTag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error boundary handling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error.tsx</w:t>
      </w:r>
      <w:r w:rsidDel="00000000" w:rsidR="00000000" w:rsidRPr="00000000">
        <w:rPr>
          <w:rtl w:val="0"/>
        </w:rPr>
        <w:t xml:space="preserve"> component that allows users to retry failed dynamic inventory fetches without reloading the static page shell.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