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A38" w:rsidRPr="00B41615" w:rsidRDefault="00B54A38" w:rsidP="00B54A38">
      <w:pPr>
        <w:jc w:val="center"/>
        <w:rPr>
          <w:b/>
          <w:sz w:val="30"/>
          <w:szCs w:val="30"/>
        </w:rPr>
      </w:pPr>
      <w:proofErr w:type="spellStart"/>
      <w:r w:rsidRPr="00B41615">
        <w:rPr>
          <w:rFonts w:hint="eastAsia"/>
          <w:b/>
          <w:sz w:val="30"/>
          <w:szCs w:val="30"/>
        </w:rPr>
        <w:t>텐서플로우</w:t>
      </w:r>
      <w:proofErr w:type="spellEnd"/>
    </w:p>
    <w:p w:rsidR="00B54A38" w:rsidRPr="00B41615" w:rsidRDefault="00B54A38" w:rsidP="00B54A38">
      <w:pPr>
        <w:jc w:val="left"/>
        <w:rPr>
          <w:rFonts w:asciiTheme="minorEastAsia" w:hAnsiTheme="minorEastAsia"/>
          <w:color w:val="666666"/>
          <w:sz w:val="21"/>
          <w:szCs w:val="21"/>
        </w:rPr>
      </w:pPr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데이터 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플로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그래프를 활용해 수치 계산을 하여, 딥 러닝과 머신 러닝 등에 활용하기 위해 개발된 오픈소스 소프트웨어이다.</w:t>
      </w:r>
    </w:p>
    <w:p w:rsidR="00B54A38" w:rsidRPr="00B41615" w:rsidRDefault="00B54A38" w:rsidP="00B54A38">
      <w:pPr>
        <w:jc w:val="left"/>
        <w:rPr>
          <w:rFonts w:asciiTheme="minorEastAsia" w:hAnsiTheme="minorEastAsia"/>
          <w:color w:val="666666"/>
          <w:sz w:val="21"/>
          <w:szCs w:val="21"/>
        </w:rPr>
      </w:pPr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구글에서 내부적으로 사용되던 </w:t>
      </w:r>
      <w:r w:rsidRPr="00B41615">
        <w:rPr>
          <w:rFonts w:asciiTheme="minorEastAsia" w:hAnsiTheme="minorEastAsia"/>
          <w:color w:val="666666"/>
          <w:sz w:val="21"/>
          <w:szCs w:val="21"/>
        </w:rPr>
        <w:t>1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세대 머신 러닝 시스템인 </w:t>
      </w:r>
      <w:r w:rsidRPr="00B41615">
        <w:rPr>
          <w:rFonts w:asciiTheme="minorEastAsia" w:hAnsiTheme="minorEastAsia"/>
          <w:color w:val="666666"/>
          <w:sz w:val="21"/>
          <w:szCs w:val="21"/>
        </w:rPr>
        <w:t>‘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디스트빌리프</w:t>
      </w:r>
      <w:proofErr w:type="spellEnd"/>
      <w:r w:rsidRPr="00B41615">
        <w:rPr>
          <w:rFonts w:asciiTheme="minorEastAsia" w:hAnsiTheme="minorEastAsia"/>
          <w:color w:val="666666"/>
          <w:sz w:val="21"/>
          <w:szCs w:val="21"/>
        </w:rPr>
        <w:t>’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의 뒤를 이은 </w:t>
      </w:r>
      <w:r w:rsidRPr="00B41615">
        <w:rPr>
          <w:rFonts w:asciiTheme="minorEastAsia" w:hAnsiTheme="minorEastAsia"/>
          <w:color w:val="666666"/>
          <w:sz w:val="21"/>
          <w:szCs w:val="21"/>
        </w:rPr>
        <w:t>2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세대 머신 러닝 시스템이다.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오픈소스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소프트웨어인만큼 학생,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개발자 등의 원하는 사람들은 누구나 사용이 가능하고 구글의 발표에 따르면 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텐서플로우가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스마트폰,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데이터 센터의 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수천대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컴퓨터에서도 동작을 할 수 있다 하였고,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어떠한 제약도 받지 않고 유연하게 사용될 수 있는 기술이라 하였다.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구글에서 발표한 오픈소스 소프트웨어인만큼 구글 검색,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구글 앱 상의 음성인식</w:t>
      </w:r>
      <w:r w:rsidRPr="00B41615">
        <w:rPr>
          <w:rFonts w:asciiTheme="minorEastAsia" w:hAnsiTheme="minorEastAsia"/>
          <w:color w:val="666666"/>
          <w:sz w:val="21"/>
          <w:szCs w:val="21"/>
        </w:rPr>
        <w:t>, G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메일 등 구글을 연동해서 하는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거의 대부분의 정용이 되어있다.</w:t>
      </w:r>
    </w:p>
    <w:p w:rsidR="00B54A38" w:rsidRPr="00B41615" w:rsidRDefault="00B54A38" w:rsidP="00B54A38">
      <w:pPr>
        <w:jc w:val="left"/>
        <w:rPr>
          <w:rFonts w:asciiTheme="minorEastAsia" w:hAnsiTheme="minorEastAsia"/>
          <w:color w:val="666666"/>
          <w:sz w:val="21"/>
          <w:szCs w:val="21"/>
        </w:rPr>
      </w:pP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텐서플로우의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기능으로는 필기 숫자 판별,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이미지 인식,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단어 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임베딩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>,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반복 신경망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등등으로 많은 기능들이 있다.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무엇보다 좋은 점은 학습에 사용되는 거소가 동일한 모델로 대규모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프로덕션 예측을 지원하다는 것이다.</w:t>
      </w:r>
    </w:p>
    <w:p w:rsidR="00B54A38" w:rsidRPr="00B41615" w:rsidRDefault="00B54A38" w:rsidP="00B54A38">
      <w:pPr>
        <w:jc w:val="left"/>
        <w:rPr>
          <w:rFonts w:asciiTheme="minorEastAsia" w:hAnsiTheme="minorEastAsia"/>
          <w:color w:val="666666"/>
          <w:sz w:val="21"/>
          <w:szCs w:val="21"/>
        </w:rPr>
      </w:pP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텐서플로우에서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개발자는 데이터가 그래프 또는 일련의 처리 노드를 통해 움직이는 방법을 기술하는 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dataflow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그래프를 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만들수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있다.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그래프의 각 노드는 수학적 연산을 나타내고,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노드 간의 각 연결 또는 가장자리는 다차원 데이터 배열,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또는 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텐서를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나타낸다.</w:t>
      </w:r>
    </w:p>
    <w:p w:rsidR="00B54A38" w:rsidRPr="00B41615" w:rsidRDefault="00B54A38" w:rsidP="00B54A38">
      <w:pPr>
        <w:jc w:val="left"/>
        <w:rPr>
          <w:rFonts w:asciiTheme="minorEastAsia" w:hAnsiTheme="minorEastAsia"/>
          <w:color w:val="666666"/>
          <w:sz w:val="21"/>
          <w:szCs w:val="21"/>
        </w:rPr>
      </w:pP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텐서플로우는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모든 기능을 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파이썬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언어를 통해 제공한다.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파이썬은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고차원 추상화 결합 방법을 편리하게 표현하는 방법을 제공하고,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다루기가 쉽다.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텐서플로우의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노드와 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텐서는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파이썬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개체이며 애플리케이션은 그 자체가 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파이썬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어플리케이션이다.</w:t>
      </w:r>
    </w:p>
    <w:p w:rsidR="00613D97" w:rsidRPr="00B41615" w:rsidRDefault="00613D97" w:rsidP="00B54A38">
      <w:pPr>
        <w:jc w:val="left"/>
        <w:rPr>
          <w:rFonts w:asciiTheme="minorEastAsia" w:hAnsiTheme="minorEastAsia"/>
          <w:color w:val="666666"/>
          <w:sz w:val="21"/>
          <w:szCs w:val="21"/>
        </w:rPr>
      </w:pPr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하지만 실제 계산 작업은 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파이썬으로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실행되지 않고 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텐서플로우를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통해 제공되는 변환 라이브러리는 C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++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바이너리로 작성된다.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파이썬은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각 조각 사이의 트래픽에 길을 안내하고 이를 연결하기 위한 고차원적 프로그래밍 추상화를 제공할 뿐이다.</w:t>
      </w:r>
    </w:p>
    <w:p w:rsidR="00613D97" w:rsidRPr="00B41615" w:rsidRDefault="00613D97" w:rsidP="00B54A38">
      <w:pPr>
        <w:jc w:val="left"/>
        <w:rPr>
          <w:rFonts w:asciiTheme="minorEastAsia" w:hAnsiTheme="minorEastAsia"/>
          <w:color w:val="666666"/>
          <w:sz w:val="21"/>
          <w:szCs w:val="21"/>
        </w:rPr>
      </w:pP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텐서플로우의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개발에서의 이점으로는 </w:t>
      </w:r>
      <w:r w:rsidRPr="00B41615">
        <w:rPr>
          <w:rFonts w:asciiTheme="minorEastAsia" w:hAnsiTheme="minorEastAsia"/>
          <w:color w:val="666666"/>
          <w:sz w:val="21"/>
          <w:szCs w:val="21"/>
        </w:rPr>
        <w:t>‘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추상화</w:t>
      </w:r>
      <w:r w:rsidRPr="00B41615">
        <w:rPr>
          <w:rFonts w:asciiTheme="minorEastAsia" w:hAnsiTheme="minorEastAsia"/>
          <w:color w:val="666666"/>
          <w:sz w:val="21"/>
          <w:szCs w:val="21"/>
        </w:rPr>
        <w:t>’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가 있다. 알고리즘 구현의 세부적인 면에 신경을 쓰거나 한 함수의 출력을 다른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함수의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>입력으로 집어넣기 위한 적절한 방법을 알아내느라 고생할 필요 없이 개발자는 전체적인 논리에만 집중할 수 있다.</w:t>
      </w:r>
      <w:r w:rsidRPr="00B41615">
        <w:rPr>
          <w:rFonts w:asciiTheme="minorEastAsia" w:hAnsiTheme="minorEastAsia"/>
          <w:color w:val="666666"/>
          <w:sz w:val="21"/>
          <w:szCs w:val="21"/>
        </w:rPr>
        <w:t xml:space="preserve"> </w:t>
      </w:r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세세한 부분은 </w:t>
      </w:r>
      <w:proofErr w:type="spellStart"/>
      <w:r w:rsidRPr="00B41615">
        <w:rPr>
          <w:rFonts w:asciiTheme="minorEastAsia" w:hAnsiTheme="minorEastAsia" w:hint="eastAsia"/>
          <w:color w:val="666666"/>
          <w:sz w:val="21"/>
          <w:szCs w:val="21"/>
        </w:rPr>
        <w:t>텐서플로우가</w:t>
      </w:r>
      <w:proofErr w:type="spellEnd"/>
      <w:r w:rsidRPr="00B41615">
        <w:rPr>
          <w:rFonts w:asciiTheme="minorEastAsia" w:hAnsiTheme="minorEastAsia" w:hint="eastAsia"/>
          <w:color w:val="666666"/>
          <w:sz w:val="21"/>
          <w:szCs w:val="21"/>
        </w:rPr>
        <w:t xml:space="preserve"> 알아서 처리해준다.</w:t>
      </w:r>
    </w:p>
    <w:p w:rsidR="00613D97" w:rsidRPr="00B41615" w:rsidRDefault="00613D97" w:rsidP="00B54A38">
      <w:pPr>
        <w:jc w:val="left"/>
        <w:rPr>
          <w:rFonts w:asciiTheme="minorEastAsia" w:hAnsiTheme="minorEastAsia" w:cs="Helvetica"/>
          <w:color w:val="333333"/>
          <w:spacing w:val="-8"/>
          <w:sz w:val="21"/>
          <w:szCs w:val="21"/>
        </w:rPr>
      </w:pPr>
      <w:r w:rsidRPr="00B41615">
        <w:rPr>
          <w:rFonts w:asciiTheme="minorEastAsia" w:hAnsiTheme="minorEastAsia" w:cs="Helvetica" w:hint="eastAsia"/>
          <w:color w:val="333333"/>
          <w:spacing w:val="-8"/>
          <w:sz w:val="21"/>
          <w:szCs w:val="21"/>
        </w:rPr>
        <w:t xml:space="preserve">구글의 최상위 상용 제품도 </w:t>
      </w:r>
      <w:proofErr w:type="spellStart"/>
      <w:r w:rsidRPr="00B41615">
        <w:rPr>
          <w:rFonts w:asciiTheme="minorEastAsia" w:hAnsiTheme="minorEastAsia" w:cs="Helvetica" w:hint="eastAsia"/>
          <w:color w:val="333333"/>
          <w:spacing w:val="-8"/>
          <w:sz w:val="21"/>
          <w:szCs w:val="21"/>
        </w:rPr>
        <w:t>텐서플로우의</w:t>
      </w:r>
      <w:proofErr w:type="spellEnd"/>
      <w:r w:rsidRPr="00B41615">
        <w:rPr>
          <w:rFonts w:asciiTheme="minorEastAsia" w:hAnsiTheme="minorEastAsia" w:cs="Helvetica" w:hint="eastAsia"/>
          <w:color w:val="333333"/>
          <w:spacing w:val="-8"/>
          <w:sz w:val="21"/>
          <w:szCs w:val="21"/>
        </w:rPr>
        <w:t xml:space="preserve"> 든든한 지원군 역할을 한다. 구글은 </w:t>
      </w:r>
      <w:proofErr w:type="spellStart"/>
      <w:r w:rsidRPr="00B41615">
        <w:rPr>
          <w:rFonts w:asciiTheme="minorEastAsia" w:hAnsiTheme="minorEastAsia" w:cs="Helvetica" w:hint="eastAsia"/>
          <w:color w:val="333333"/>
          <w:spacing w:val="-8"/>
          <w:sz w:val="21"/>
          <w:szCs w:val="21"/>
        </w:rPr>
        <w:t>텐서플로우</w:t>
      </w:r>
      <w:proofErr w:type="spellEnd"/>
      <w:r w:rsidRPr="00B41615">
        <w:rPr>
          <w:rFonts w:asciiTheme="minorEastAsia" w:hAnsiTheme="minorEastAsia" w:cs="Helvetica" w:hint="eastAsia"/>
          <w:color w:val="333333"/>
          <w:spacing w:val="-8"/>
          <w:sz w:val="21"/>
          <w:szCs w:val="21"/>
        </w:rPr>
        <w:t xml:space="preserve"> 프로젝트의 빠른 개발을 촉진했을 뿐만 아니라 </w:t>
      </w:r>
      <w:proofErr w:type="spellStart"/>
      <w:r w:rsidRPr="00B41615">
        <w:rPr>
          <w:rFonts w:asciiTheme="minorEastAsia" w:hAnsiTheme="minorEastAsia" w:cs="Helvetica" w:hint="eastAsia"/>
          <w:color w:val="333333"/>
          <w:spacing w:val="-8"/>
          <w:sz w:val="21"/>
          <w:szCs w:val="21"/>
        </w:rPr>
        <w:t>텐서플로우를</w:t>
      </w:r>
      <w:proofErr w:type="spellEnd"/>
      <w:r w:rsidRPr="00B41615">
        <w:rPr>
          <w:rFonts w:asciiTheme="minorEastAsia" w:hAnsiTheme="minorEastAsia" w:cs="Helvetica" w:hint="eastAsia"/>
          <w:color w:val="333333"/>
          <w:spacing w:val="-8"/>
          <w:sz w:val="21"/>
          <w:szCs w:val="21"/>
        </w:rPr>
        <w:t xml:space="preserve"> 보다 쉽게 배포하고 사용할 수 있게 해주는 여러 가지 중요한 요소를 만들었다. 구글 클라우드에서 성능 가속을 위한 앞서 언급한 TPU 실리콘, 프레임워크로 만들어진 모델을 공유하기 위한 온라인 허브, 브라우저 및 모바일 </w:t>
      </w:r>
      <w:proofErr w:type="spellStart"/>
      <w:r w:rsidRPr="00B41615">
        <w:rPr>
          <w:rFonts w:asciiTheme="minorEastAsia" w:hAnsiTheme="minorEastAsia" w:cs="Helvetica" w:hint="eastAsia"/>
          <w:color w:val="333333"/>
          <w:spacing w:val="-8"/>
          <w:sz w:val="21"/>
          <w:szCs w:val="21"/>
        </w:rPr>
        <w:t>텐서플로우</w:t>
      </w:r>
      <w:proofErr w:type="spellEnd"/>
      <w:r w:rsidRPr="00B41615">
        <w:rPr>
          <w:rFonts w:asciiTheme="minorEastAsia" w:hAnsiTheme="minorEastAsia" w:cs="Helvetica" w:hint="eastAsia"/>
          <w:color w:val="333333"/>
          <w:spacing w:val="-8"/>
          <w:sz w:val="21"/>
          <w:szCs w:val="21"/>
        </w:rPr>
        <w:t xml:space="preserve"> 버전 등이 대표적인 예이며 그 외에도 많다.</w:t>
      </w:r>
    </w:p>
    <w:p w:rsidR="00B41615" w:rsidRDefault="00B41615" w:rsidP="00B54A38">
      <w:pPr>
        <w:jc w:val="left"/>
        <w:rPr>
          <w:rFonts w:asciiTheme="minorEastAsia" w:hAnsiTheme="minorEastAsia" w:cs="Helvetica"/>
          <w:color w:val="333333"/>
          <w:spacing w:val="-8"/>
          <w:sz w:val="21"/>
          <w:szCs w:val="21"/>
        </w:rPr>
      </w:pPr>
      <w:r w:rsidRPr="00B41615">
        <w:rPr>
          <w:rFonts w:asciiTheme="minorEastAsia" w:hAnsiTheme="minorEastAsia" w:cs="Helvetica"/>
          <w:color w:val="333333"/>
          <w:spacing w:val="-8"/>
          <w:sz w:val="21"/>
          <w:szCs w:val="21"/>
        </w:rPr>
        <w:lastRenderedPageBreak/>
        <w:t xml:space="preserve">구글의 최상위 상용 제품도 </w:t>
      </w:r>
      <w:proofErr w:type="spellStart"/>
      <w:r w:rsidRPr="00B41615">
        <w:rPr>
          <w:rFonts w:asciiTheme="minorEastAsia" w:hAnsiTheme="minorEastAsia" w:cs="Helvetica"/>
          <w:color w:val="333333"/>
          <w:spacing w:val="-8"/>
          <w:sz w:val="21"/>
          <w:szCs w:val="21"/>
        </w:rPr>
        <w:t>텐서플로우의</w:t>
      </w:r>
      <w:proofErr w:type="spellEnd"/>
      <w:r w:rsidRPr="00B41615">
        <w:rPr>
          <w:rFonts w:asciiTheme="minorEastAsia" w:hAnsiTheme="minorEastAsia" w:cs="Helvetica"/>
          <w:color w:val="333333"/>
          <w:spacing w:val="-8"/>
          <w:sz w:val="21"/>
          <w:szCs w:val="21"/>
        </w:rPr>
        <w:t xml:space="preserve"> 든든한 지원군 역할을 한다. 구글은 </w:t>
      </w:r>
      <w:proofErr w:type="spellStart"/>
      <w:r w:rsidRPr="00B41615">
        <w:rPr>
          <w:rFonts w:asciiTheme="minorEastAsia" w:hAnsiTheme="minorEastAsia" w:cs="Helvetica"/>
          <w:color w:val="333333"/>
          <w:spacing w:val="-8"/>
          <w:sz w:val="21"/>
          <w:szCs w:val="21"/>
        </w:rPr>
        <w:t>텐서플로우</w:t>
      </w:r>
      <w:proofErr w:type="spellEnd"/>
      <w:r w:rsidRPr="00B41615">
        <w:rPr>
          <w:rFonts w:asciiTheme="minorEastAsia" w:hAnsiTheme="minorEastAsia" w:cs="Helvetica"/>
          <w:color w:val="333333"/>
          <w:spacing w:val="-8"/>
          <w:sz w:val="21"/>
          <w:szCs w:val="21"/>
        </w:rPr>
        <w:t xml:space="preserve"> 프로젝트의 빠른 개발을 촉진했을 뿐만 아니라 </w:t>
      </w:r>
      <w:proofErr w:type="spellStart"/>
      <w:r w:rsidRPr="00B41615">
        <w:rPr>
          <w:rFonts w:asciiTheme="minorEastAsia" w:hAnsiTheme="minorEastAsia" w:cs="Helvetica"/>
          <w:color w:val="333333"/>
          <w:spacing w:val="-8"/>
          <w:sz w:val="21"/>
          <w:szCs w:val="21"/>
        </w:rPr>
        <w:t>텐서플로우를</w:t>
      </w:r>
      <w:proofErr w:type="spellEnd"/>
      <w:r w:rsidRPr="00B41615">
        <w:rPr>
          <w:rFonts w:asciiTheme="minorEastAsia" w:hAnsiTheme="minorEastAsia" w:cs="Helvetica"/>
          <w:color w:val="333333"/>
          <w:spacing w:val="-8"/>
          <w:sz w:val="21"/>
          <w:szCs w:val="21"/>
        </w:rPr>
        <w:t xml:space="preserve"> 보다 쉽게 배포하고 사용할 수 있게 해주는 여러 가지 중요한 요소를 만들었다. 구글 클라우드에서 성능 가속을 위한 앞서 언급한 TPU 실리콘, 프레임워크로 만들어진 모델을 공유하기 위한 온라인 허브, 브라우저 및 모바일 </w:t>
      </w:r>
      <w:proofErr w:type="spellStart"/>
      <w:r w:rsidRPr="00B41615">
        <w:rPr>
          <w:rFonts w:asciiTheme="minorEastAsia" w:hAnsiTheme="minorEastAsia" w:cs="Helvetica"/>
          <w:color w:val="333333"/>
          <w:spacing w:val="-8"/>
          <w:sz w:val="21"/>
          <w:szCs w:val="21"/>
        </w:rPr>
        <w:t>텐서플로우</w:t>
      </w:r>
      <w:proofErr w:type="spellEnd"/>
      <w:r w:rsidRPr="00B41615">
        <w:rPr>
          <w:rFonts w:asciiTheme="minorEastAsia" w:hAnsiTheme="minorEastAsia" w:cs="Helvetica"/>
          <w:color w:val="333333"/>
          <w:spacing w:val="-8"/>
          <w:sz w:val="21"/>
          <w:szCs w:val="21"/>
        </w:rPr>
        <w:t xml:space="preserve"> 버전 등이 대표적인 예이며 그 외에도 많다.</w:t>
      </w:r>
    </w:p>
    <w:p w:rsidR="00B41615" w:rsidRPr="00B41615" w:rsidRDefault="00B41615" w:rsidP="00B54A38">
      <w:pPr>
        <w:jc w:val="left"/>
        <w:rPr>
          <w:rFonts w:asciiTheme="minorEastAsia" w:hAnsiTheme="minorEastAsia" w:hint="eastAsia"/>
          <w:color w:val="666666"/>
          <w:sz w:val="21"/>
          <w:szCs w:val="21"/>
        </w:rPr>
      </w:pPr>
      <w:r w:rsidRPr="00B41615">
        <w:rPr>
          <w:rFonts w:asciiTheme="minorEastAsia" w:hAnsiTheme="minorEastAsia" w:cs="Helvetica"/>
          <w:color w:val="333333"/>
          <w:spacing w:val="-8"/>
          <w:sz w:val="21"/>
          <w:szCs w:val="21"/>
        </w:rPr>
        <w:t xml:space="preserve">한 가지 주의해야 할 부분은 </w:t>
      </w:r>
      <w:proofErr w:type="spellStart"/>
      <w:r w:rsidRPr="00B41615">
        <w:rPr>
          <w:rFonts w:asciiTheme="minorEastAsia" w:hAnsiTheme="minorEastAsia" w:cs="Helvetica"/>
          <w:color w:val="333333"/>
          <w:spacing w:val="-8"/>
          <w:sz w:val="21"/>
          <w:szCs w:val="21"/>
        </w:rPr>
        <w:t>텐서플로우</w:t>
      </w:r>
      <w:proofErr w:type="spellEnd"/>
      <w:r w:rsidRPr="00B41615">
        <w:rPr>
          <w:rFonts w:asciiTheme="minorEastAsia" w:hAnsiTheme="minorEastAsia" w:cs="Helvetica"/>
          <w:color w:val="333333"/>
          <w:spacing w:val="-8"/>
          <w:sz w:val="21"/>
          <w:szCs w:val="21"/>
        </w:rPr>
        <w:t xml:space="preserve"> 구현의 몇 가지 특성으로 일부 학습에서 완전히 </w:t>
      </w:r>
      <w:proofErr w:type="spellStart"/>
      <w:r w:rsidRPr="00B41615">
        <w:rPr>
          <w:rFonts w:asciiTheme="minorEastAsia" w:hAnsiTheme="minorEastAsia" w:cs="Helvetica"/>
          <w:color w:val="333333"/>
          <w:spacing w:val="-8"/>
          <w:sz w:val="21"/>
          <w:szCs w:val="21"/>
        </w:rPr>
        <w:t>결정론적인</w:t>
      </w:r>
      <w:proofErr w:type="spellEnd"/>
      <w:r>
        <w:rPr>
          <w:rFonts w:asciiTheme="minorEastAsia" w:hAnsiTheme="minorEastAsia" w:cs="Helvetica"/>
          <w:color w:val="333333"/>
          <w:spacing w:val="-8"/>
          <w:sz w:val="21"/>
          <w:szCs w:val="21"/>
        </w:rPr>
        <w:t xml:space="preserve"> </w:t>
      </w:r>
      <w:r w:rsidRPr="00B41615">
        <w:rPr>
          <w:rFonts w:asciiTheme="minorEastAsia" w:hAnsiTheme="minorEastAsia" w:cs="Helvetica"/>
          <w:color w:val="333333"/>
          <w:spacing w:val="-8"/>
          <w:sz w:val="21"/>
          <w:szCs w:val="21"/>
        </w:rPr>
        <w:t>모델 학습 결과를 얻기가 어렵다는 점이다. 똑 같은 데이터를 공급하더라도 한 시스템에서 학습된 모델과 다른 시스템에서 학습된 모델이 약간 다를 수 있다. 정확한 이유를 파악하기는 어렵다.</w:t>
      </w:r>
      <w:r w:rsidRPr="00B41615">
        <w:rPr>
          <w:rFonts w:asciiTheme="minorEastAsia" w:hAnsiTheme="minorEastAsia" w:cs="Helvetica" w:hint="eastAsia"/>
          <w:noProof/>
          <w:color w:val="333333"/>
          <w:spacing w:val="-8"/>
          <w:sz w:val="21"/>
          <w:szCs w:val="21"/>
        </w:rPr>
        <w:drawing>
          <wp:inline distT="0" distB="0" distL="0" distR="0">
            <wp:extent cx="7620" cy="7620"/>
            <wp:effectExtent l="0" t="0" r="0" b="0"/>
            <wp:docPr id="3" name="그림 3" descr="http://linkback.itworld.co.kr/images/onebyone.gif?action_id=7cda7cbe0393e04903c5677e4c53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inkback.itworld.co.kr/images/onebyone.gif?action_id=7cda7cbe0393e04903c5677e4c533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1615" w:rsidRPr="00B416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38"/>
    <w:rsid w:val="00613D97"/>
    <w:rsid w:val="00B41615"/>
    <w:rsid w:val="00B5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6C4A"/>
  <w15:chartTrackingRefBased/>
  <w15:docId w15:val="{E3126652-336C-42D4-82C4-1D0663C0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worddic2">
    <w:name w:val="u_word_dic2"/>
    <w:basedOn w:val="a0"/>
    <w:rsid w:val="00B54A38"/>
  </w:style>
  <w:style w:type="character" w:styleId="a3">
    <w:name w:val="Hyperlink"/>
    <w:basedOn w:val="a0"/>
    <w:uiPriority w:val="99"/>
    <w:semiHidden/>
    <w:unhideWhenUsed/>
    <w:rsid w:val="00613D97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</cp:revision>
  <dcterms:created xsi:type="dcterms:W3CDTF">2018-11-25T04:18:00Z</dcterms:created>
  <dcterms:modified xsi:type="dcterms:W3CDTF">2018-11-25T04:43:00Z</dcterms:modified>
</cp:coreProperties>
</file>