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Variable Example #1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x = 21;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"My favorite number is:" &lt;&lt; x &lt;&lt; 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Example #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 x = 100;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cout &lt;&lt; "My favorite number is:" &lt;&lt; x &lt;&lt; 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int BillysMonney = 100;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cout &lt;&lt; "Billy has:" &lt;&lt; BillysMonney &lt;&lt; " Dollars" &lt;&lt; 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Example #4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age: " &lt;&lt; 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cout &lt;&lt; "I am " &lt;&lt; x &lt;&lt; " years old." &lt;&lt; 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Example #5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int money;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much money do you have in your pocket?: " &lt;&lt; endl;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cin &gt;&gt; money;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cout &lt;&lt; "I have $" &lt;&lt; money &lt;&lt; 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Example #6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double money;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float money2;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much money do you have in your pocket?: 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cin &gt;&gt; money;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cout &lt;&lt; "I have $" &lt;&lt; money &lt;&lt; 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Example #7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double money;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float money2;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much money do you have in your left pocket?: " &lt;&lt; 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cin &gt;&gt; money;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much money do you have in your right pocket?: " &lt;&lt; endl;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cin &gt;&gt; money2;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cout &lt;&lt; "I have $" &lt;&lt; money &lt;&lt; " in my left pocket" &lt;&lt; 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cout &lt;&lt; "I have $" &lt;&lt; money2 &lt;&lt; " in my right pocket" &lt;&lt; endl;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