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User Assigned Values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Jim [4];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points did Jim have in Q1?";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cin &gt;&gt; Jim[0];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points did Jim have in Q2?"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cin &gt;&gt; Jim[1];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points did Jim have in Q3?";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cin &gt;&gt; Jim[2];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points did Jim have in Q3?";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cin &gt;&gt; Jim[2];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[0] &lt;&lt; 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[1] &lt;&lt; 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[2] &lt;&lt; 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[3] &lt;&lt; 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Example #2 - Programmer Assigned Values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int Jim [4] = {5, 10, 15, 20};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[0] &lt;&lt; endl;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[1] &lt;&lt; 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[2]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cout &lt;&lt; Jim [3] &lt;&lt; 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Example #3 - Programmer Assigned Values with For Loops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int Jim [4] = {5, 20, 15, 7};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&lt;= 3; x++)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cout &lt;&lt; "Jim's points: " &lt;&lt; Jim[x] &lt;&lt; 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Example #4 - Programmer Assigned Values with For Loops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int Jim [4] = {5, 20, 15, 7}, q = 1;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&lt;= 3; x++)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cout &lt;&lt; "Jim's points in Q" &lt;&lt; q &lt;&lt; ": " &lt;&lt; Jim[x] &lt;&lt; endl;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q++;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Example #5 - User Assigned Values with For Loops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int Jim [4], q = 1;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&lt;= 3; x++)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points did Jim score in Q" &lt;&lt; q &lt;&lt; "? " &lt;&lt; endl;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cin &gt;&gt; Jim[x];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q++;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q = 1 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for (int x = 0; x &lt;= 3; x++)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cout &lt;&lt; "\nJim's points in Q" &lt;&lt; q &lt;&lt; ": " &lt;&lt; Jim[x];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q++;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