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0"/>
        </w:rPr>
        <w:t>ЗАЯВКА НА ВЫПУСК МЧД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параметры машиночитаемой доверенности формата 003 для ГИИС «Электронный бюджет»</w:t>
      </w:r>
    </w:p>
    <w:p>
      <w:pPr>
        <w:spacing w:after="160"/>
      </w:pPr>
      <w:r>
        <w:rPr>
          <w:b w:val="0"/>
          <w:i w:val="0"/>
        </w:rPr>
        <w:t>Доверитель: ______________________________________________ ИНН: ____________________</w:t>
      </w:r>
    </w:p>
    <w:p>
      <w:pPr>
        <w:spacing w:after="160"/>
      </w:pPr>
      <w:r>
        <w:rPr>
          <w:b w:val="0"/>
          <w:i w:val="0"/>
        </w:rPr>
        <w:t>Руководитель (подписант КЭП): ______________________________________________</w:t>
      </w:r>
    </w:p>
    <w:p>
      <w:pPr>
        <w:spacing w:after="160"/>
      </w:pPr>
      <w:r>
        <w:rPr>
          <w:b w:val="0"/>
          <w:i w:val="0"/>
        </w:rPr>
        <w:t>Представитель: ФИО ______________________________________________</w:t>
      </w:r>
    </w:p>
    <w:p>
      <w:pPr>
        <w:spacing w:after="160"/>
      </w:pPr>
      <w:r>
        <w:rPr>
          <w:b w:val="0"/>
          <w:i w:val="0"/>
        </w:rPr>
        <w:t>ИНН представителя: ____________________  СНИЛС: 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21"/>
              </w:rPr>
              <w:t>Полномочие (точное наименование из справочника)</w:t>
            </w:r>
          </w:p>
        </w:tc>
        <w:tc>
          <w:tcPr>
            <w:tcW w:type="dxa" w:w="4819"/>
          </w:tcPr>
          <w:p>
            <w:r>
              <w:rPr>
                <w:b/>
                <w:sz w:val="21"/>
              </w:rPr>
              <w:t>Код (если есть)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Подписание и подача документов в ГИИС «Электронный бюджет»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Подписание Сведений об операциях с целевыми средствами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Подписание распоряжений о казначейских платежах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</w:r>
          </w:p>
        </w:tc>
        <w:tc>
          <w:tcPr>
            <w:tcW w:type="dxa" w:w="4819"/>
          </w:tcPr>
          <w:p>
            <w:r>
              <w:rPr>
                <w:sz w:val="21"/>
              </w:rPr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</w:rPr>
        <w:t>Срок действия МЧД (обязателен): с «____» ____________ 20___ г. по «____» ____________ 20___ г.</w:t>
      </w:r>
    </w:p>
    <w:p>
      <w:pPr>
        <w:spacing w:after="160"/>
      </w:pPr>
      <w:r>
        <w:rPr>
          <w:b w:val="0"/>
          <w:i w:val="0"/>
        </w:rPr>
        <w:t>Формат: единый формат МЧД 003. Передоверие: запрещено / разрешено.</w:t>
      </w:r>
    </w:p>
    <w:p>
      <w:pPr>
        <w:spacing w:after="160"/>
        <w:jc w:val="both"/>
      </w:pPr>
      <w:r>
        <w:rPr>
          <w:b w:val="0"/>
          <w:i w:val="0"/>
        </w:rPr>
        <w:t>После выпуска: проверить регистрацию в реестре доверенностей, привязать в профиле ГИИС ЭБ, подписать тестовый документ.</w:t>
      </w:r>
    </w:p>
    <w:p>
      <w:pPr>
        <w:spacing w:after="20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Руководитель (уполномоченное лицо): _______________________ / ____________________________</w:t>
      </w:r>
    </w:p>
    <w:p>
      <w:pPr>
        <w:spacing w:after="120"/>
      </w:pPr>
      <w:r>
        <w:rPr>
          <w:b w:val="0"/>
          <w:i w:val="0"/>
          <w:color w:val="6B7178"/>
          <w:sz w:val="19"/>
        </w:rPr>
        <w:t xml:space="preserve">                                                                (подпись)                    (расшифровка)</w:t>
      </w:r>
    </w:p>
    <w:p>
      <w:pPr>
        <w:spacing w:after="120"/>
      </w:pPr>
      <w:r>
        <w:rPr>
          <w:b w:val="0"/>
          <w:i w:val="0"/>
        </w:rPr>
        <w:t>«____» ____________ 20___ г.        М.П. (при наличии)</w:t>
      </w:r>
    </w:p>
    <w:p>
      <w:pPr>
        <w:spacing w:after="0"/>
      </w:pPr>
      <w:r>
        <w:rPr>
          <w:b w:val="0"/>
          <w:i/>
          <w:color w:val="6B7178"/>
          <w:sz w:val="19"/>
        </w:rPr>
        <w:t>С 01.02.2026 срок действия и точное полномочие обязательны (приказ Минцифры № 1001). Шаблон: kazna-gov.ru/obraztsy/ · v1.0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mchd-dlya-kaznacheystva · v1.0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