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ИНН/КПП: ____________________ / ____________________</w:t>
      </w:r>
    </w:p>
    <w:p>
      <w:pPr>
        <w:spacing w:after="40"/>
        <w:jc w:val="right"/>
      </w:pPr>
      <w:r>
        <w:rPr>
          <w:b w:val="0"/>
          <w:i w:val="0"/>
        </w:rPr>
        <w:t>Лицевой счёт № ____________________</w:t>
      </w:r>
    </w:p>
    <w:p>
      <w:pPr>
        <w:spacing w:after="40"/>
        <w:jc w:val="right"/>
      </w:pPr>
      <w:r>
        <w:rPr>
          <w:b w:val="0"/>
          <w:i w:val="0"/>
        </w:rPr>
        <w:t>Исх. № ________ от «____» ____________ 20___ г.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ЗАПРОС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о статусе рассмотрения / разъяснении</w:t>
      </w:r>
    </w:p>
    <w:p>
      <w:pPr>
        <w:spacing w:after="160"/>
      </w:pPr>
      <w:r>
        <w:rPr>
          <w:b w:val="0"/>
          <w:i w:val="0"/>
        </w:rPr>
        <w:t>Документ: ______________________________ подан «____» ____________ 20___ г. (статус: ______________)</w:t>
      </w:r>
    </w:p>
    <w:p>
      <w:pPr>
        <w:spacing w:after="160"/>
        <w:jc w:val="both"/>
      </w:pPr>
      <w:r>
        <w:rPr>
          <w:b w:val="0"/>
          <w:i w:val="0"/>
        </w:rPr>
        <w:t>Просим сообщить: статус рассмотрения указанного документа / основание возврата (отказа) от «____» ____________ 20___ г. / причину превышения регламентного срока рассмотрения (нужное оставить).</w:t>
      </w:r>
    </w:p>
    <w:p>
      <w:pPr>
        <w:spacing w:after="160"/>
        <w:jc w:val="both"/>
      </w:pPr>
      <w:r>
        <w:rPr>
          <w:b w:val="0"/>
          <w:i w:val="0"/>
        </w:rPr>
        <w:t>Регламентный срок рассмотрения, по нашим данным, составляет ________ рабочих дней и истёк «____» ____________ 20___ г.</w:t>
      </w:r>
    </w:p>
    <w:p>
      <w:pPr>
        <w:spacing w:after="160"/>
      </w:pPr>
      <w:r>
        <w:rPr>
          <w:b w:val="0"/>
          <w:i w:val="0"/>
        </w:rPr>
        <w:t>Ответ просим направить: через ГИИС «Электронный бюджет» / по адресу: ______________________________</w:t>
      </w:r>
    </w:p>
    <w:p>
      <w:pPr>
        <w:spacing w:after="160"/>
      </w:pPr>
      <w:r>
        <w:rPr>
          <w:b w:val="0"/>
          <w:i w:val="0"/>
        </w:rPr>
        <w:t>Исполнитель: ____________________________ тел.: ____________________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Один запрос — один вопрос. Даты и сроки — обязательны: они превращают письмо в эскалацию.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pismo-zapros-v-ufk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