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sz w:val="30"/>
        </w:rPr>
        <w:t>ОПИСЬ ДОКУМЕНТОВ ПОЛУЧАТЕЛЯ СУБСИДИИ</w:t>
      </w:r>
    </w:p>
    <w:p>
      <w:pPr>
        <w:spacing w:after="240"/>
        <w:jc w:val="center"/>
      </w:pPr>
      <w:r>
        <w:rPr>
          <w:b w:val="0"/>
          <w:i/>
          <w:color w:val="44484C"/>
          <w:sz w:val="23"/>
        </w:rPr>
        <w:t>досье субсидии на казначейском сопровождении</w:t>
      </w:r>
    </w:p>
    <w:p>
      <w:pPr>
        <w:spacing w:after="160"/>
      </w:pPr>
      <w:r>
        <w:rPr>
          <w:b w:val="0"/>
          <w:i w:val="0"/>
        </w:rPr>
        <w:t>Соглашение о субсидии № ____________ от «____» ____________ 20___ г.</w:t>
      </w:r>
    </w:p>
    <w:p>
      <w:pPr>
        <w:spacing w:after="160"/>
      </w:pPr>
      <w:r>
        <w:rPr>
          <w:b w:val="0"/>
          <w:i w:val="0"/>
        </w:rPr>
        <w:t>Распорядитель: ______________________________________________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</w:tcPr>
          <w:p>
            <w:r>
              <w:rPr>
                <w:b/>
                <w:sz w:val="21"/>
              </w:rPr>
              <w:t>№</w:t>
            </w:r>
          </w:p>
        </w:tc>
        <w:tc>
          <w:tcPr>
            <w:tcW w:type="dxa" w:w="2410"/>
          </w:tcPr>
          <w:p>
            <w:r>
              <w:rPr>
                <w:b/>
                <w:sz w:val="21"/>
              </w:rPr>
              <w:t>Раздел / документ</w:t>
            </w:r>
          </w:p>
        </w:tc>
        <w:tc>
          <w:tcPr>
            <w:tcW w:type="dxa" w:w="2410"/>
          </w:tcPr>
          <w:p>
            <w:r>
              <w:rPr>
                <w:b/>
                <w:sz w:val="21"/>
              </w:rPr>
              <w:t>Есть ✓</w:t>
            </w:r>
          </w:p>
        </w:tc>
        <w:tc>
          <w:tcPr>
            <w:tcW w:type="dxa" w:w="2410"/>
          </w:tcPr>
          <w:p>
            <w:r>
              <w:rPr>
                <w:b/>
                <w:sz w:val="21"/>
              </w:rPr>
              <w:t>Редакция от</w:t>
            </w:r>
          </w:p>
        </w:tc>
      </w:tr>
      <w:tr>
        <w:tc>
          <w:tcPr>
            <w:tcW w:type="dxa" w:w="2410"/>
          </w:tcPr>
          <w:p>
            <w:r>
              <w:rPr>
                <w:sz w:val="21"/>
              </w:rPr>
              <w:t>1</w:t>
            </w:r>
          </w:p>
        </w:tc>
        <w:tc>
          <w:tcPr>
            <w:tcW w:type="dxa" w:w="2410"/>
          </w:tcPr>
          <w:p>
            <w:r>
              <w:rPr>
                <w:sz w:val="21"/>
              </w:rPr>
              <w:t>Соглашение о предоставлении субсидии + изменения</w:t>
            </w:r>
          </w:p>
        </w:tc>
        <w:tc>
          <w:tcPr>
            <w:tcW w:type="dxa" w:w="2410"/>
          </w:tcPr>
          <w:p>
            <w:r>
              <w:rPr>
                <w:sz w:val="21"/>
              </w:rPr>
            </w:r>
          </w:p>
        </w:tc>
        <w:tc>
          <w:tcPr>
            <w:tcW w:type="dxa" w:w="2410"/>
          </w:tcPr>
          <w:p>
            <w:r>
              <w:rPr>
                <w:sz w:val="21"/>
              </w:rPr>
            </w:r>
          </w:p>
        </w:tc>
      </w:tr>
      <w:tr>
        <w:tc>
          <w:tcPr>
            <w:tcW w:type="dxa" w:w="2410"/>
          </w:tcPr>
          <w:p>
            <w:r>
              <w:rPr>
                <w:sz w:val="21"/>
              </w:rPr>
              <w:t>2</w:t>
            </w:r>
          </w:p>
        </w:tc>
        <w:tc>
          <w:tcPr>
            <w:tcW w:type="dxa" w:w="2410"/>
          </w:tcPr>
          <w:p>
            <w:r>
              <w:rPr>
                <w:sz w:val="21"/>
              </w:rPr>
              <w:t>Правила предоставления субсидии (НПА)</w:t>
            </w:r>
          </w:p>
        </w:tc>
        <w:tc>
          <w:tcPr>
            <w:tcW w:type="dxa" w:w="2410"/>
          </w:tcPr>
          <w:p>
            <w:r>
              <w:rPr>
                <w:sz w:val="21"/>
              </w:rPr>
            </w:r>
          </w:p>
        </w:tc>
        <w:tc>
          <w:tcPr>
            <w:tcW w:type="dxa" w:w="2410"/>
          </w:tcPr>
          <w:p>
            <w:r>
              <w:rPr>
                <w:sz w:val="21"/>
              </w:rPr>
            </w:r>
          </w:p>
        </w:tc>
      </w:tr>
      <w:tr>
        <w:tc>
          <w:tcPr>
            <w:tcW w:type="dxa" w:w="2410"/>
          </w:tcPr>
          <w:p>
            <w:r>
              <w:rPr>
                <w:sz w:val="21"/>
              </w:rPr>
              <w:t>3</w:t>
            </w:r>
          </w:p>
        </w:tc>
        <w:tc>
          <w:tcPr>
            <w:tcW w:type="dxa" w:w="2410"/>
          </w:tcPr>
          <w:p>
            <w:r>
              <w:rPr>
                <w:sz w:val="21"/>
              </w:rPr>
              <w:t>Смета / план использования (действующая редакция)</w:t>
            </w:r>
          </w:p>
        </w:tc>
        <w:tc>
          <w:tcPr>
            <w:tcW w:type="dxa" w:w="2410"/>
          </w:tcPr>
          <w:p>
            <w:r>
              <w:rPr>
                <w:sz w:val="21"/>
              </w:rPr>
            </w:r>
          </w:p>
        </w:tc>
        <w:tc>
          <w:tcPr>
            <w:tcW w:type="dxa" w:w="2410"/>
          </w:tcPr>
          <w:p>
            <w:r>
              <w:rPr>
                <w:sz w:val="21"/>
              </w:rPr>
            </w:r>
          </w:p>
        </w:tc>
      </w:tr>
      <w:tr>
        <w:tc>
          <w:tcPr>
            <w:tcW w:type="dxa" w:w="2410"/>
          </w:tcPr>
          <w:p>
            <w:r>
              <w:rPr>
                <w:sz w:val="21"/>
              </w:rPr>
              <w:t>4</w:t>
            </w:r>
          </w:p>
        </w:tc>
        <w:tc>
          <w:tcPr>
            <w:tcW w:type="dxa" w:w="2410"/>
          </w:tcPr>
          <w:p>
            <w:r>
              <w:rPr>
                <w:sz w:val="21"/>
              </w:rPr>
              <w:t>Лицевой счёт: реквизиты, заявление, карточка</w:t>
            </w:r>
          </w:p>
        </w:tc>
        <w:tc>
          <w:tcPr>
            <w:tcW w:type="dxa" w:w="2410"/>
          </w:tcPr>
          <w:p>
            <w:r>
              <w:rPr>
                <w:sz w:val="21"/>
              </w:rPr>
            </w:r>
          </w:p>
        </w:tc>
        <w:tc>
          <w:tcPr>
            <w:tcW w:type="dxa" w:w="2410"/>
          </w:tcPr>
          <w:p>
            <w:r>
              <w:rPr>
                <w:sz w:val="21"/>
              </w:rPr>
            </w:r>
          </w:p>
        </w:tc>
      </w:tr>
      <w:tr>
        <w:tc>
          <w:tcPr>
            <w:tcW w:type="dxa" w:w="2410"/>
          </w:tcPr>
          <w:p>
            <w:r>
              <w:rPr>
                <w:sz w:val="21"/>
              </w:rPr>
              <w:t>5</w:t>
            </w:r>
          </w:p>
        </w:tc>
        <w:tc>
          <w:tcPr>
            <w:tcW w:type="dxa" w:w="2410"/>
          </w:tcPr>
          <w:p>
            <w:r>
              <w:rPr>
                <w:sz w:val="21"/>
              </w:rPr>
              <w:t>Сведения об операциях (действующая редакция)</w:t>
            </w:r>
          </w:p>
        </w:tc>
        <w:tc>
          <w:tcPr>
            <w:tcW w:type="dxa" w:w="2410"/>
          </w:tcPr>
          <w:p>
            <w:r>
              <w:rPr>
                <w:sz w:val="21"/>
              </w:rPr>
            </w:r>
          </w:p>
        </w:tc>
        <w:tc>
          <w:tcPr>
            <w:tcW w:type="dxa" w:w="2410"/>
          </w:tcPr>
          <w:p>
            <w:r>
              <w:rPr>
                <w:sz w:val="21"/>
              </w:rPr>
            </w:r>
          </w:p>
        </w:tc>
      </w:tr>
      <w:tr>
        <w:tc>
          <w:tcPr>
            <w:tcW w:type="dxa" w:w="2410"/>
          </w:tcPr>
          <w:p>
            <w:r>
              <w:rPr>
                <w:sz w:val="21"/>
              </w:rPr>
              <w:t>6</w:t>
            </w:r>
          </w:p>
        </w:tc>
        <w:tc>
          <w:tcPr>
            <w:tcW w:type="dxa" w:w="2410"/>
          </w:tcPr>
          <w:p>
            <w:r>
              <w:rPr>
                <w:sz w:val="21"/>
              </w:rPr>
              <w:t>Первичные документы по платежам (по операциям)</w:t>
            </w:r>
          </w:p>
        </w:tc>
        <w:tc>
          <w:tcPr>
            <w:tcW w:type="dxa" w:w="2410"/>
          </w:tcPr>
          <w:p>
            <w:r>
              <w:rPr>
                <w:sz w:val="21"/>
              </w:rPr>
            </w:r>
          </w:p>
        </w:tc>
        <w:tc>
          <w:tcPr>
            <w:tcW w:type="dxa" w:w="2410"/>
          </w:tcPr>
          <w:p>
            <w:r>
              <w:rPr>
                <w:sz w:val="21"/>
              </w:rPr>
            </w:r>
          </w:p>
        </w:tc>
      </w:tr>
      <w:tr>
        <w:tc>
          <w:tcPr>
            <w:tcW w:type="dxa" w:w="2410"/>
          </w:tcPr>
          <w:p>
            <w:r>
              <w:rPr>
                <w:sz w:val="21"/>
              </w:rPr>
              <w:t>7</w:t>
            </w:r>
          </w:p>
        </w:tc>
        <w:tc>
          <w:tcPr>
            <w:tcW w:type="dxa" w:w="2410"/>
          </w:tcPr>
          <w:p>
            <w:r>
              <w:rPr>
                <w:sz w:val="21"/>
              </w:rPr>
              <w:t>Отчётность об использовании: формы и сроки</w:t>
            </w:r>
          </w:p>
        </w:tc>
        <w:tc>
          <w:tcPr>
            <w:tcW w:type="dxa" w:w="2410"/>
          </w:tcPr>
          <w:p>
            <w:r>
              <w:rPr>
                <w:sz w:val="21"/>
              </w:rPr>
            </w:r>
          </w:p>
        </w:tc>
        <w:tc>
          <w:tcPr>
            <w:tcW w:type="dxa" w:w="2410"/>
          </w:tcPr>
          <w:p>
            <w:r>
              <w:rPr>
                <w:sz w:val="21"/>
              </w:rPr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 w:val="0"/>
        </w:rPr>
        <w:t>Руководитель (уполномоченное лицо): _______________________ / ____________________________</w:t>
      </w:r>
    </w:p>
    <w:p>
      <w:pPr>
        <w:spacing w:after="120"/>
      </w:pPr>
      <w:r>
        <w:rPr>
          <w:b w:val="0"/>
          <w:i w:val="0"/>
          <w:color w:val="6B7178"/>
          <w:sz w:val="19"/>
        </w:rPr>
        <w:t xml:space="preserve">                                                                (подпись)                    (расшифровка)</w:t>
      </w:r>
    </w:p>
    <w:p>
      <w:pPr>
        <w:spacing w:after="120"/>
      </w:pPr>
      <w:r>
        <w:rPr>
          <w:b w:val="0"/>
          <w:i w:val="0"/>
        </w:rPr>
        <w:t>«____» ____________ 20___ г.        М.П. (при наличии)</w:t>
      </w:r>
    </w:p>
    <w:p>
      <w:pPr>
        <w:spacing w:after="0"/>
      </w:pPr>
      <w:r>
        <w:rPr>
          <w:b w:val="0"/>
          <w:i/>
          <w:color w:val="6B7178"/>
          <w:sz w:val="19"/>
        </w:rPr>
        <w:t>Каждый платёж защищается действующей редакцией соглашения и плана. Шаблон: kazna-gov.ru/obraztsy/ · v1.0 от 09.07.2026.</w:t>
      </w:r>
    </w:p>
    <w:sectPr w:rsidR="00FC693F" w:rsidRPr="0006063C" w:rsidSect="00034616">
      <w:footerReference w:type="default" r:id="rId9"/>
      <w:pgSz w:w="11906" w:h="16838"/>
      <w:pgMar w:top="907" w:right="850" w:bottom="90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989897"/>
        <w:sz w:val="17"/>
      </w:rPr>
      <w:t>kazna-gov.ru · komplekt-dokumentov-subsidii · v1.0 от 2026-07-09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