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i w:val="0"/>
        </w:rPr>
        <w:t>В Управление Федерального казначейства по _______________________</w:t>
      </w:r>
    </w:p>
    <w:p>
      <w:pPr>
        <w:spacing w:after="40"/>
        <w:jc w:val="right"/>
      </w:pPr>
      <w:r>
        <w:rPr>
          <w:b w:val="0"/>
          <w:i/>
          <w:sz w:val="22"/>
        </w:rPr>
        <w:t>(наименование ТОФК)</w:t>
      </w:r>
    </w:p>
    <w:p>
      <w:pPr>
        <w:spacing w:after="40"/>
        <w:jc w:val="right"/>
      </w:pPr>
      <w:r>
        <w:rPr>
          <w:b w:val="0"/>
          <w:i w:val="0"/>
        </w:rPr>
        <w:t>от ______________________________________________</w:t>
      </w:r>
    </w:p>
    <w:p>
      <w:pPr>
        <w:spacing w:after="40"/>
        <w:jc w:val="right"/>
      </w:pPr>
      <w:r>
        <w:rPr>
          <w:b w:val="0"/>
          <w:i/>
          <w:sz w:val="22"/>
        </w:rPr>
        <w:t>(полное наименование организации по ЕГРЮЛ)</w:t>
      </w:r>
    </w:p>
    <w:p>
      <w:pPr>
        <w:spacing w:after="40"/>
        <w:jc w:val="right"/>
      </w:pPr>
      <w:r>
        <w:rPr>
          <w:b w:val="0"/>
          <w:i w:val="0"/>
        </w:rPr>
        <w:t>ИНН/КПП: ____________________ / ____________________</w:t>
      </w:r>
    </w:p>
    <w:p>
      <w:pPr>
        <w:spacing w:after="40"/>
        <w:jc w:val="right"/>
      </w:pPr>
      <w:r>
        <w:rPr>
          <w:b w:val="0"/>
          <w:i w:val="0"/>
        </w:rPr>
        <w:t>ОГРН: ____________________</w:t>
      </w:r>
    </w:p>
    <w:p>
      <w:pPr>
        <w:spacing w:after="40"/>
        <w:jc w:val="right"/>
      </w:pPr>
      <w:r>
        <w:rPr>
          <w:b w:val="0"/>
          <w:i w:val="0"/>
        </w:rPr>
        <w:t>Адрес: ______________________________________________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sz w:val="30"/>
        </w:rPr>
        <w:t>ЗАЯВЛЕНИЕ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на открытие лицевого счёта участника казначейского сопровождения</w:t>
      </w:r>
    </w:p>
    <w:p>
      <w:pPr>
        <w:spacing w:after="160"/>
        <w:jc w:val="both"/>
      </w:pPr>
      <w:r>
        <w:rPr>
          <w:b w:val="0"/>
          <w:i w:val="0"/>
        </w:rPr>
        <w:t>Прошу открыть лицевой счёт с кодом 71 (счёт участника казначейского сопровождения) для осуществления расчётов по контракту:</w:t>
      </w:r>
    </w:p>
    <w:p>
      <w:pPr>
        <w:spacing w:after="160"/>
      </w:pPr>
      <w:r>
        <w:rPr>
          <w:b w:val="0"/>
          <w:i w:val="0"/>
        </w:rPr>
        <w:t>Контракт (договор) № ____________ от «____» ____________ 20___ г.</w:t>
      </w:r>
    </w:p>
    <w:p>
      <w:pPr>
        <w:spacing w:after="160"/>
      </w:pPr>
      <w:r>
        <w:rPr>
          <w:b w:val="0"/>
          <w:i w:val="0"/>
        </w:rPr>
        <w:t>Идентификатор государственного контракта (ИГК): ____________________________</w:t>
      </w:r>
    </w:p>
    <w:p>
      <w:pPr>
        <w:spacing w:after="160"/>
      </w:pPr>
      <w:r>
        <w:rPr>
          <w:b w:val="0"/>
          <w:i w:val="0"/>
        </w:rPr>
        <w:t>Заказчик: ______________________________________________</w:t>
      </w:r>
    </w:p>
    <w:p>
      <w:pPr>
        <w:spacing w:after="160"/>
      </w:pPr>
      <w:r>
        <w:rPr>
          <w:b w:val="0"/>
          <w:i w:val="0"/>
        </w:rPr>
        <w:t>Основание казначейского сопровождения: ______________________________________</w:t>
      </w:r>
    </w:p>
    <w:p>
      <w:pPr>
        <w:spacing w:after="160"/>
        <w:jc w:val="both"/>
      </w:pPr>
      <w:r>
        <w:rPr>
          <w:b w:val="0"/>
          <w:i w:val="0"/>
        </w:rPr>
        <w:t>Документы согласно описи прилагаются.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Наименование организации указывается строго по ЕГРЮЛ. Подписант должен соответствовать карточке образцов подписей. Шаблон: kazna-gov.ru/obraztsy/ · версия v2.0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zayavlenie-na-otkrytie-litsevogo-scheta · v2.0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