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b w:val="0"/>
          <w:i w:val="0"/>
        </w:rPr>
        <w:t>В Управление Федерального казначейства по _______________________</w:t>
      </w:r>
    </w:p>
    <w:p>
      <w:pPr>
        <w:spacing w:after="40"/>
        <w:jc w:val="right"/>
      </w:pPr>
      <w:r>
        <w:rPr>
          <w:b w:val="0"/>
          <w:i w:val="0"/>
        </w:rPr>
        <w:t>от ______________________________________________</w:t>
      </w:r>
    </w:p>
    <w:p>
      <w:pPr>
        <w:spacing w:after="40"/>
        <w:jc w:val="right"/>
      </w:pPr>
      <w:r>
        <w:rPr>
          <w:b w:val="0"/>
          <w:i/>
          <w:sz w:val="22"/>
        </w:rPr>
        <w:t>(полное наименование организации по ЕГРЮЛ)</w:t>
      </w:r>
    </w:p>
    <w:p>
      <w:pPr>
        <w:spacing w:after="40"/>
        <w:jc w:val="right"/>
      </w:pPr>
      <w:r>
        <w:rPr>
          <w:b w:val="0"/>
          <w:i w:val="0"/>
        </w:rPr>
        <w:t>ИНН/КПП: ____________________ / ____________________</w:t>
      </w:r>
    </w:p>
    <w:p>
      <w:pPr>
        <w:spacing w:after="8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/>
          <w:i w:val="0"/>
          <w:sz w:val="30"/>
        </w:rPr>
        <w:t>ЗАЯВЛЕНИЕ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на закрытие лицевого счёта участника казначейского сопровождения</w:t>
      </w:r>
    </w:p>
    <w:p>
      <w:pPr>
        <w:spacing w:after="160"/>
        <w:jc w:val="both"/>
      </w:pPr>
      <w:r>
        <w:rPr>
          <w:b w:val="0"/>
          <w:i w:val="0"/>
        </w:rPr>
        <w:t>Прошу закрыть лицевой счёт № ____________________, открытый для расчётов по контракту:</w:t>
      </w:r>
    </w:p>
    <w:p>
      <w:pPr>
        <w:spacing w:after="160"/>
      </w:pPr>
      <w:r>
        <w:rPr>
          <w:b w:val="0"/>
          <w:i w:val="0"/>
        </w:rPr>
        <w:t>Контракт № ____________ от «____» ____________ 20___ г., ИГК: ____________________</w:t>
      </w:r>
    </w:p>
    <w:p>
      <w:pPr>
        <w:spacing w:after="160"/>
      </w:pPr>
      <w:r>
        <w:rPr>
          <w:b w:val="0"/>
          <w:i w:val="0"/>
        </w:rPr>
        <w:t>Основание закрытия: исполнение контракта / расторжение (нужное указать): ______________________</w:t>
      </w:r>
    </w:p>
    <w:p>
      <w:pPr>
        <w:spacing w:after="160"/>
      </w:pPr>
      <w:r>
        <w:rPr>
          <w:b w:val="0"/>
          <w:i w:val="0"/>
        </w:rPr>
        <w:t>Остаток средств на счёте: ____________ руб. ____ коп.</w:t>
      </w:r>
    </w:p>
    <w:p>
      <w:pPr>
        <w:spacing w:after="160"/>
      </w:pPr>
      <w:r>
        <w:rPr>
          <w:b w:val="0"/>
          <w:i w:val="0"/>
        </w:rPr>
        <w:t>Остаток прошу: вернуть заказчику по реквизитам / перечислить (основание): ______________________________________</w:t>
      </w:r>
    </w:p>
    <w:p>
      <w:pPr>
        <w:spacing w:after="160"/>
        <w:jc w:val="both"/>
      </w:pPr>
      <w:r>
        <w:rPr>
          <w:b w:val="0"/>
          <w:i w:val="0"/>
        </w:rPr>
        <w:t>Подтверждаю отсутствие неисполненных распоряжений о совершении казначейских платежей по счёту.</w:t>
      </w:r>
    </w:p>
    <w:p>
      <w:pPr>
        <w:spacing w:after="20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Руководитель (уполномоченное лицо): _______________________ / ____________________________</w:t>
      </w:r>
    </w:p>
    <w:p>
      <w:pPr>
        <w:spacing w:after="120"/>
      </w:pPr>
      <w:r>
        <w:rPr>
          <w:b w:val="0"/>
          <w:i w:val="0"/>
          <w:color w:val="6B7178"/>
          <w:sz w:val="19"/>
        </w:rPr>
        <w:t xml:space="preserve">                                                                (подпись)                    (расшифровка)</w:t>
      </w:r>
    </w:p>
    <w:p>
      <w:pPr>
        <w:spacing w:after="120"/>
      </w:pPr>
      <w:r>
        <w:rPr>
          <w:b w:val="0"/>
          <w:i w:val="0"/>
        </w:rPr>
        <w:t>«____» ____________ 20___ г.        М.П. (при наличии)</w:t>
      </w:r>
    </w:p>
    <w:p>
      <w:pPr>
        <w:spacing w:after="0"/>
      </w:pPr>
      <w:r>
        <w:rPr>
          <w:b w:val="0"/>
          <w:i/>
          <w:color w:val="6B7178"/>
          <w:sz w:val="19"/>
        </w:rPr>
        <w:t>Перед подачей: сдать финальные Сведения/отчётность, урегулировать остаток. Шаблон: kazna-gov.ru/obraztsy/ · v2.0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zayavlenie-na-zakrytie-litsevogo-scheta · v2.0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