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3AE5" w:rsidRPr="009E059A" w:rsidRDefault="001F61C1" w:rsidP="009E059A">
      <w:pPr>
        <w:jc w:val="center"/>
      </w:pPr>
      <w:sdt>
        <w:sdtPr>
          <w:id w:val="-905994452"/>
          <w:docPartObj>
            <w:docPartGallery w:val="Cover Pages"/>
            <w:docPartUnique/>
          </w:docPartObj>
        </w:sdtPr>
        <w:sdtEndPr/>
        <w:sdtContent/>
      </w:sdt>
      <w:r w:rsidR="00813AE5" w:rsidRPr="00B9249D">
        <w:rPr>
          <w:sz w:val="32"/>
        </w:rPr>
        <w:t>電子回路実習　レポート表紙</w:t>
      </w:r>
    </w:p>
    <w:p w:rsidR="00813AE5" w:rsidRDefault="00813AE5" w:rsidP="00813AE5"/>
    <w:p w:rsidR="00813AE5" w:rsidRPr="00B9249D" w:rsidRDefault="00813AE5" w:rsidP="00813AE5">
      <w:pPr>
        <w:ind w:left="1680"/>
        <w:jc w:val="left"/>
        <w:rPr>
          <w:sz w:val="44"/>
          <w:u w:val="single"/>
        </w:rPr>
      </w:pPr>
      <w:r>
        <w:rPr>
          <w:rFonts w:hint="eastAsia"/>
          <w:sz w:val="32"/>
          <w:u w:val="single"/>
        </w:rPr>
        <w:t>実験</w:t>
      </w:r>
      <w:r w:rsidRPr="00B9249D">
        <w:rPr>
          <w:sz w:val="32"/>
          <w:u w:val="single"/>
        </w:rPr>
        <w:t>番号</w:t>
      </w:r>
      <w:r>
        <w:rPr>
          <w:sz w:val="32"/>
          <w:u w:val="single"/>
        </w:rPr>
        <w:t xml:space="preserve">　　　　</w:t>
      </w:r>
      <w:r>
        <w:rPr>
          <w:sz w:val="32"/>
          <w:u w:val="single"/>
        </w:rPr>
        <w:tab/>
      </w:r>
      <w:r>
        <w:rPr>
          <w:sz w:val="32"/>
          <w:u w:val="single"/>
        </w:rPr>
        <w:tab/>
        <w:t xml:space="preserve">　　　</w:t>
      </w:r>
    </w:p>
    <w:p w:rsidR="00813AE5" w:rsidRDefault="00813AE5" w:rsidP="00813AE5"/>
    <w:p w:rsidR="00813AE5" w:rsidRDefault="00813AE5" w:rsidP="00813AE5">
      <w:pPr>
        <w:rPr>
          <w:u w:val="single"/>
        </w:rPr>
      </w:pPr>
      <w:r w:rsidRPr="00C634F8">
        <w:rPr>
          <w:rFonts w:hint="eastAsia"/>
          <w:u w:val="single"/>
        </w:rPr>
        <w:t xml:space="preserve">クラス　　　　</w:t>
      </w:r>
      <w:r>
        <w:rPr>
          <w:rFonts w:hint="eastAsia"/>
          <w:u w:val="single"/>
        </w:rPr>
        <w:t xml:space="preserve">　　</w:t>
      </w:r>
      <w:r w:rsidRPr="00C634F8">
        <w:rPr>
          <w:rFonts w:hint="eastAsia"/>
          <w:u w:val="single"/>
        </w:rPr>
        <w:t xml:space="preserve">出席番号　</w:t>
      </w:r>
      <w:r>
        <w:rPr>
          <w:rFonts w:hint="eastAsia"/>
          <w:u w:val="single"/>
        </w:rPr>
        <w:t xml:space="preserve">　　　　　　</w:t>
      </w:r>
      <w:r w:rsidRPr="00C634F8">
        <w:rPr>
          <w:rFonts w:hint="eastAsia"/>
          <w:u w:val="single"/>
        </w:rPr>
        <w:t>学籍番号　B</w:t>
      </w:r>
      <w:r>
        <w:rPr>
          <w:rFonts w:hint="eastAsia"/>
          <w:u w:val="single"/>
        </w:rPr>
        <w:t xml:space="preserve">　　　　　　　　　　　　　　　</w:t>
      </w:r>
    </w:p>
    <w:p w:rsidR="00813AE5" w:rsidRPr="00C634F8" w:rsidRDefault="00813AE5" w:rsidP="00813AE5">
      <w:pPr>
        <w:rPr>
          <w:u w:val="single"/>
        </w:rPr>
      </w:pPr>
    </w:p>
    <w:p w:rsidR="00813AE5" w:rsidRPr="00C634F8" w:rsidRDefault="00813AE5" w:rsidP="00813AE5">
      <w:pPr>
        <w:rPr>
          <w:u w:val="single"/>
        </w:rPr>
      </w:pPr>
      <w:r>
        <w:rPr>
          <w:rFonts w:hint="eastAsia"/>
          <w:u w:val="single"/>
        </w:rPr>
        <w:t xml:space="preserve">班番号　　　　　　　　　　　　氏名　　　　　　　　　　　　　　　　　　　　　　　　</w:t>
      </w:r>
    </w:p>
    <w:p w:rsidR="00813AE5" w:rsidRDefault="00813AE5" w:rsidP="00813AE5"/>
    <w:p w:rsidR="00813AE5" w:rsidRDefault="00813AE5" w:rsidP="00813AE5"/>
    <w:p w:rsidR="00813AE5" w:rsidRPr="00C634F8" w:rsidRDefault="00813AE5" w:rsidP="00813AE5">
      <w:pPr>
        <w:rPr>
          <w:u w:val="single"/>
        </w:rPr>
      </w:pPr>
      <w:r>
        <w:rPr>
          <w:rFonts w:hint="eastAsia"/>
          <w:u w:val="single"/>
        </w:rPr>
        <w:t xml:space="preserve">共同実験者　　</w:t>
      </w:r>
      <w:r>
        <w:rPr>
          <w:u w:val="single"/>
        </w:rPr>
        <w:tab/>
        <w:t xml:space="preserve">　　　</w:t>
      </w:r>
      <w:r>
        <w:rPr>
          <w:rFonts w:hint="eastAsia"/>
          <w:u w:val="single"/>
        </w:rPr>
        <w:t xml:space="preserve">　　　　　　　　　　　　　　　　　　　　　　　　　　　　　　</w:t>
      </w:r>
    </w:p>
    <w:p w:rsidR="00813AE5" w:rsidRDefault="00813AE5" w:rsidP="00813AE5"/>
    <w:p w:rsidR="00813AE5" w:rsidRPr="00C634F8" w:rsidRDefault="00813AE5" w:rsidP="00813AE5">
      <w:pPr>
        <w:rPr>
          <w:u w:val="single"/>
        </w:rPr>
      </w:pPr>
      <w:r>
        <w:rPr>
          <w:rFonts w:hint="eastAsia"/>
          <w:u w:val="single"/>
        </w:rPr>
        <w:t xml:space="preserve">担当教員　　　　　　　　　　　　　　　　　　　　　　　　　　　　　　　　　　　　　</w:t>
      </w:r>
    </w:p>
    <w:p w:rsidR="00813AE5" w:rsidRDefault="00813AE5" w:rsidP="00813AE5"/>
    <w:p w:rsidR="00813AE5" w:rsidRPr="00B9249D" w:rsidRDefault="00813AE5" w:rsidP="00813AE5"/>
    <w:tbl>
      <w:tblPr>
        <w:tblStyle w:val="ad"/>
        <w:tblpPr w:leftFromText="142" w:rightFromText="142" w:vertAnchor="text" w:horzAnchor="margin" w:tblpY="52"/>
        <w:tblW w:w="0" w:type="auto"/>
        <w:tblLook w:val="04A0" w:firstRow="1" w:lastRow="0" w:firstColumn="1" w:lastColumn="0" w:noHBand="0" w:noVBand="1"/>
      </w:tblPr>
      <w:tblGrid>
        <w:gridCol w:w="1978"/>
        <w:gridCol w:w="4391"/>
        <w:gridCol w:w="2119"/>
      </w:tblGrid>
      <w:tr w:rsidR="00813AE5" w:rsidTr="00C3736F">
        <w:trPr>
          <w:trHeight w:val="431"/>
        </w:trPr>
        <w:tc>
          <w:tcPr>
            <w:tcW w:w="1980" w:type="dxa"/>
          </w:tcPr>
          <w:p w:rsidR="00813AE5" w:rsidRDefault="00813AE5" w:rsidP="00C3736F">
            <w:r>
              <w:rPr>
                <w:rFonts w:hint="eastAsia"/>
              </w:rPr>
              <w:t>実験日</w:t>
            </w:r>
          </w:p>
        </w:tc>
        <w:tc>
          <w:tcPr>
            <w:tcW w:w="4394" w:type="dxa"/>
          </w:tcPr>
          <w:p w:rsidR="00813AE5" w:rsidRDefault="00813AE5" w:rsidP="00C3736F">
            <w:r>
              <w:rPr>
                <w:rFonts w:hint="eastAsia"/>
              </w:rPr>
              <w:t xml:space="preserve">　　　　　　年　　　　　月　　　　　日</w:t>
            </w:r>
          </w:p>
        </w:tc>
        <w:tc>
          <w:tcPr>
            <w:tcW w:w="2120" w:type="dxa"/>
            <w:tcBorders>
              <w:tr2bl w:val="single" w:sz="4" w:space="0" w:color="auto"/>
            </w:tcBorders>
          </w:tcPr>
          <w:p w:rsidR="00813AE5" w:rsidRDefault="00813AE5" w:rsidP="00C3736F"/>
        </w:tc>
      </w:tr>
      <w:tr w:rsidR="00813AE5" w:rsidTr="00C3736F">
        <w:trPr>
          <w:trHeight w:val="414"/>
        </w:trPr>
        <w:tc>
          <w:tcPr>
            <w:tcW w:w="1980" w:type="dxa"/>
          </w:tcPr>
          <w:p w:rsidR="00813AE5" w:rsidRDefault="00813AE5" w:rsidP="00C3736F">
            <w:r>
              <w:rPr>
                <w:rFonts w:hint="eastAsia"/>
              </w:rPr>
              <w:t>レポート提出日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r w:rsidR="00813AE5" w:rsidTr="00C3736F">
        <w:trPr>
          <w:trHeight w:val="431"/>
        </w:trPr>
        <w:tc>
          <w:tcPr>
            <w:tcW w:w="1980" w:type="dxa"/>
          </w:tcPr>
          <w:p w:rsidR="00813AE5" w:rsidRDefault="00813AE5" w:rsidP="00C3736F">
            <w:r>
              <w:rPr>
                <w:rFonts w:hint="eastAsia"/>
              </w:rPr>
              <w:t>レポート再提出日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bl>
    <w:p w:rsidR="00813AE5" w:rsidRDefault="00813AE5" w:rsidP="00813AE5"/>
    <w:tbl>
      <w:tblPr>
        <w:tblStyle w:val="ad"/>
        <w:tblpPr w:leftFromText="142" w:rightFromText="142" w:vertAnchor="text" w:horzAnchor="page" w:tblpX="2202" w:tblpY="179"/>
        <w:tblW w:w="0" w:type="auto"/>
        <w:tblLook w:val="04A0" w:firstRow="1" w:lastRow="0" w:firstColumn="1" w:lastColumn="0" w:noHBand="0" w:noVBand="1"/>
      </w:tblPr>
      <w:tblGrid>
        <w:gridCol w:w="2489"/>
      </w:tblGrid>
      <w:tr w:rsidR="00813AE5" w:rsidTr="00C3736F">
        <w:trPr>
          <w:trHeight w:val="430"/>
        </w:trPr>
        <w:tc>
          <w:tcPr>
            <w:tcW w:w="2489" w:type="dxa"/>
          </w:tcPr>
          <w:p w:rsidR="00813AE5" w:rsidRDefault="00813AE5" w:rsidP="00C3736F">
            <w:r>
              <w:t>レポート受付</w:t>
            </w:r>
          </w:p>
        </w:tc>
      </w:tr>
      <w:tr w:rsidR="00813AE5" w:rsidTr="00C3736F">
        <w:trPr>
          <w:trHeight w:val="1997"/>
        </w:trPr>
        <w:tc>
          <w:tcPr>
            <w:tcW w:w="2489" w:type="dxa"/>
          </w:tcPr>
          <w:p w:rsidR="00813AE5" w:rsidRDefault="00813AE5" w:rsidP="00C3736F"/>
        </w:tc>
      </w:tr>
    </w:tbl>
    <w:tbl>
      <w:tblPr>
        <w:tblStyle w:val="ad"/>
        <w:tblpPr w:leftFromText="142" w:rightFromText="142" w:vertAnchor="text" w:horzAnchor="page" w:tblpX="5068" w:tblpY="192"/>
        <w:tblW w:w="0" w:type="auto"/>
        <w:tblLook w:val="04A0" w:firstRow="1" w:lastRow="0" w:firstColumn="1" w:lastColumn="0" w:noHBand="0" w:noVBand="1"/>
      </w:tblPr>
      <w:tblGrid>
        <w:gridCol w:w="5388"/>
      </w:tblGrid>
      <w:tr w:rsidR="00813AE5" w:rsidTr="00C3736F">
        <w:trPr>
          <w:trHeight w:val="292"/>
        </w:trPr>
        <w:tc>
          <w:tcPr>
            <w:tcW w:w="5388" w:type="dxa"/>
          </w:tcPr>
          <w:p w:rsidR="00813AE5" w:rsidRDefault="00813AE5" w:rsidP="00C3736F">
            <w:pPr>
              <w:jc w:val="center"/>
            </w:pPr>
            <w:r>
              <w:rPr>
                <w:rFonts w:hint="eastAsia"/>
              </w:rPr>
              <w:t>再提出要否</w:t>
            </w:r>
          </w:p>
        </w:tc>
      </w:tr>
      <w:tr w:rsidR="00813AE5" w:rsidTr="00C3736F">
        <w:trPr>
          <w:trHeight w:val="653"/>
        </w:trPr>
        <w:tc>
          <w:tcPr>
            <w:tcW w:w="5388" w:type="dxa"/>
          </w:tcPr>
          <w:p w:rsidR="00813AE5" w:rsidRDefault="00813AE5" w:rsidP="00C3736F">
            <w:pPr>
              <w:jc w:val="center"/>
            </w:pPr>
            <w:r w:rsidRPr="003C18E5">
              <w:rPr>
                <w:rFonts w:hint="eastAsia"/>
                <w:sz w:val="36"/>
              </w:rPr>
              <w:t>要　否</w:t>
            </w:r>
          </w:p>
        </w:tc>
      </w:tr>
      <w:tr w:rsidR="00813AE5" w:rsidTr="00C3736F">
        <w:trPr>
          <w:trHeight w:val="4276"/>
        </w:trPr>
        <w:tc>
          <w:tcPr>
            <w:tcW w:w="5388" w:type="dxa"/>
          </w:tcPr>
          <w:p w:rsidR="00813AE5" w:rsidRDefault="00813AE5" w:rsidP="00C3736F">
            <w:r>
              <w:rPr>
                <w:rFonts w:hint="eastAsia"/>
              </w:rPr>
              <w:t>要再提出の場合のコメント</w:t>
            </w:r>
          </w:p>
        </w:tc>
      </w:tr>
    </w:tbl>
    <w:p w:rsidR="00813AE5" w:rsidRDefault="00813AE5" w:rsidP="00813AE5">
      <w:r>
        <w:rPr>
          <w:rFonts w:hint="eastAsia"/>
        </w:rPr>
        <w:t xml:space="preserve">　</w:t>
      </w:r>
    </w:p>
    <w:tbl>
      <w:tblPr>
        <w:tblStyle w:val="ad"/>
        <w:tblpPr w:leftFromText="142" w:rightFromText="142" w:vertAnchor="text" w:horzAnchor="page" w:tblpX="2202" w:tblpY="179"/>
        <w:tblW w:w="0" w:type="auto"/>
        <w:tblLook w:val="04A0" w:firstRow="1" w:lastRow="0" w:firstColumn="1" w:lastColumn="0" w:noHBand="0" w:noVBand="1"/>
      </w:tblPr>
      <w:tblGrid>
        <w:gridCol w:w="2503"/>
      </w:tblGrid>
      <w:tr w:rsidR="00813AE5" w:rsidTr="00C3736F">
        <w:trPr>
          <w:trHeight w:val="418"/>
        </w:trPr>
        <w:tc>
          <w:tcPr>
            <w:tcW w:w="2503" w:type="dxa"/>
          </w:tcPr>
          <w:p w:rsidR="00813AE5" w:rsidRDefault="00813AE5" w:rsidP="00C3736F">
            <w:r>
              <w:t>レポート</w:t>
            </w:r>
            <w:r>
              <w:rPr>
                <w:rFonts w:hint="eastAsia"/>
              </w:rPr>
              <w:t>受理</w:t>
            </w:r>
          </w:p>
        </w:tc>
      </w:tr>
      <w:tr w:rsidR="00813AE5" w:rsidTr="00C3736F">
        <w:trPr>
          <w:trHeight w:val="1941"/>
        </w:trPr>
        <w:tc>
          <w:tcPr>
            <w:tcW w:w="2503" w:type="dxa"/>
          </w:tcPr>
          <w:p w:rsidR="00813AE5" w:rsidRDefault="00813AE5" w:rsidP="00C3736F"/>
        </w:tc>
      </w:tr>
    </w:tbl>
    <w:p w:rsidR="001D253E" w:rsidRDefault="00056B08" w:rsidP="001D253E">
      <w:pPr>
        <w:pStyle w:val="a4"/>
        <w:numPr>
          <w:ilvl w:val="0"/>
          <w:numId w:val="12"/>
        </w:numPr>
        <w:ind w:leftChars="0"/>
      </w:pPr>
      <w:r>
        <w:rPr>
          <w:rFonts w:hint="eastAsia"/>
        </w:rPr>
        <w:lastRenderedPageBreak/>
        <w:t>実験の目的</w:t>
      </w:r>
    </w:p>
    <w:p w:rsidR="00056B08" w:rsidRDefault="001D253E" w:rsidP="001D253E">
      <w:pPr>
        <w:ind w:left="420" w:firstLineChars="100" w:firstLine="210"/>
      </w:pPr>
      <w:r w:rsidRPr="001D253E">
        <w:rPr>
          <w:rFonts w:hint="eastAsia"/>
        </w:rPr>
        <w:t>コンデンサは、電子回路の実験の中でよく使われる部品であり、基本的な働きとしては、電荷を蓄積する働きを有する。この基本的な機能を利用し、微分および積分回路、直流信号を遮断し、交流信号を通す特性を持つことを理解する。</w:t>
      </w:r>
    </w:p>
    <w:p w:rsidR="001D253E" w:rsidRPr="001D253E" w:rsidRDefault="001D253E" w:rsidP="00056B08">
      <w:pPr>
        <w:ind w:left="420"/>
      </w:pPr>
    </w:p>
    <w:p w:rsidR="001D253E" w:rsidRDefault="00056B08" w:rsidP="001D253E">
      <w:pPr>
        <w:pStyle w:val="a4"/>
        <w:numPr>
          <w:ilvl w:val="0"/>
          <w:numId w:val="12"/>
        </w:numPr>
        <w:ind w:leftChars="0"/>
      </w:pPr>
      <w:r>
        <w:rPr>
          <w:rFonts w:hint="eastAsia"/>
        </w:rPr>
        <w:t>実験の方法</w:t>
      </w:r>
    </w:p>
    <w:p w:rsidR="001D253E" w:rsidRDefault="001D253E" w:rsidP="001D253E">
      <w:pPr>
        <w:pStyle w:val="a4"/>
        <w:numPr>
          <w:ilvl w:val="1"/>
          <w:numId w:val="12"/>
        </w:numPr>
        <w:ind w:leftChars="0"/>
      </w:pPr>
      <w:r w:rsidRPr="001D253E">
        <w:rPr>
          <w:rFonts w:hint="eastAsia"/>
        </w:rPr>
        <w:t>コンデンサの特性・直列並列回路の静電容量</w:t>
      </w:r>
    </w:p>
    <w:p w:rsidR="001D253E" w:rsidRDefault="001D253E" w:rsidP="001D253E">
      <w:pPr>
        <w:pStyle w:val="a4"/>
        <w:ind w:leftChars="0" w:left="1050" w:firstLineChars="100" w:firstLine="210"/>
      </w:pPr>
      <w:r>
        <w:t>図1 コンデンサの充放電実験の測定回路の回路図に示すように抵抗とコンデンサ、LEDを直列接続した回路を作成し、電圧を5Vに設定し電源をOnにし、スイッチを切り替えたときの、LED1、LED2が点灯、消灯することを確認する</w:t>
      </w:r>
      <w:r>
        <w:rPr>
          <w:rFonts w:hint="eastAsia"/>
        </w:rPr>
        <w:t>。</w:t>
      </w:r>
    </w:p>
    <w:p w:rsidR="001D253E" w:rsidRDefault="001D253E" w:rsidP="001D253E">
      <w:pPr>
        <w:pStyle w:val="a4"/>
        <w:ind w:leftChars="0" w:left="1050" w:firstLineChars="100" w:firstLine="210"/>
      </w:pPr>
      <w:r>
        <w:t>さらに、電解コンデンサを2つにし、直列、並列で接続した場合も同じように観察する。コンデンサ単体のときの利用した抵抗値[Ω]、コンデンサの静電容量[F]とコンデンサ単体のとき、直列回路、並列回路での合成コンデンサの静電容量を計算し、静電容量とLEDの点灯時間の長短の実験結果との関係を示す。</w:t>
      </w: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pPr>
    </w:p>
    <w:p w:rsidR="001D253E" w:rsidRDefault="001D253E" w:rsidP="001D253E">
      <w:pPr>
        <w:pStyle w:val="a4"/>
        <w:numPr>
          <w:ilvl w:val="1"/>
          <w:numId w:val="12"/>
        </w:numPr>
        <w:ind w:leftChars="0"/>
      </w:pPr>
      <w:r w:rsidRPr="001D253E">
        <w:t>CR直列回路の時定数</w:t>
      </w:r>
    </w:p>
    <w:p w:rsidR="001D253E" w:rsidRDefault="001D253E" w:rsidP="001D253E">
      <w:pPr>
        <w:pStyle w:val="a4"/>
        <w:ind w:leftChars="0" w:left="1050" w:firstLineChars="100" w:firstLine="210"/>
      </w:pPr>
      <w:r w:rsidRPr="001D253E">
        <w:rPr>
          <w:rFonts w:hint="eastAsia"/>
        </w:rPr>
        <w:t>発振器の出力波形モードを方形波にする。</w:t>
      </w:r>
      <w:r w:rsidRPr="001D253E">
        <w:t>ATTENUATIONを0dBにセットし、出力電圧調整のつまみで出力最大にする。電源をOnにし、オシロスコープのオートセットアップキーを押す。抵抗の両端の電圧波形とコンデンサの両端電圧波形を測定する。</w:t>
      </w:r>
    </w:p>
    <w:p w:rsidR="001D253E" w:rsidRDefault="001D253E" w:rsidP="001D253E">
      <w:pPr>
        <w:pStyle w:val="a4"/>
        <w:ind w:leftChars="0" w:left="1050"/>
      </w:pPr>
    </w:p>
    <w:p w:rsidR="00793D93" w:rsidRDefault="00C81E30" w:rsidP="00793D93">
      <w:pPr>
        <w:pStyle w:val="a4"/>
        <w:numPr>
          <w:ilvl w:val="0"/>
          <w:numId w:val="12"/>
        </w:numPr>
        <w:ind w:leftChars="0"/>
      </w:pPr>
      <w:r>
        <w:rPr>
          <w:rFonts w:hint="eastAsia"/>
        </w:rPr>
        <w:lastRenderedPageBreak/>
        <w:t>実験の結果</w:t>
      </w:r>
    </w:p>
    <w:p w:rsidR="00793D93" w:rsidRDefault="001D253E" w:rsidP="001D253E">
      <w:pPr>
        <w:pStyle w:val="a4"/>
        <w:numPr>
          <w:ilvl w:val="1"/>
          <w:numId w:val="12"/>
        </w:numPr>
        <w:ind w:leftChars="0"/>
      </w:pPr>
      <w:r w:rsidRPr="001D253E">
        <w:rPr>
          <w:rFonts w:hint="eastAsia"/>
        </w:rPr>
        <w:t>コンデンサの特性・直列並列回路の静電容量</w:t>
      </w:r>
    </w:p>
    <w:p w:rsidR="00B67FE5" w:rsidRDefault="004E34A8" w:rsidP="003F3023">
      <w:pPr>
        <w:pStyle w:val="a4"/>
        <w:ind w:leftChars="0" w:left="1050" w:firstLineChars="100" w:firstLine="210"/>
      </w:pPr>
      <w:r>
        <w:rPr>
          <w:rFonts w:hint="eastAsia"/>
        </w:rPr>
        <w:t>この実験で利用した抵抗の抵抗値、コンデンサの静電容量、コンデンサ単体の時のLEDの点灯時間の長短の実験結果を以下の表1 抵抗とコンデンサの測定結果と計算結果にまとめた。</w:t>
      </w:r>
    </w:p>
    <w:p w:rsidR="003F3023" w:rsidRDefault="003F3023" w:rsidP="003F3023">
      <w:pPr>
        <w:pStyle w:val="a4"/>
        <w:ind w:leftChars="0" w:left="1050" w:firstLineChars="100" w:firstLine="210"/>
      </w:pPr>
    </w:p>
    <w:p w:rsidR="004E34A8" w:rsidRDefault="004E34A8" w:rsidP="004E34A8">
      <w:pPr>
        <w:pStyle w:val="a7"/>
        <w:keepNext/>
        <w:ind w:left="420" w:firstLine="840"/>
      </w:pPr>
      <w:r>
        <w:t xml:space="preserve">表 </w:t>
      </w:r>
      <w:r w:rsidR="001F61C1">
        <w:fldChar w:fldCharType="begin"/>
      </w:r>
      <w:r w:rsidR="001F61C1">
        <w:instrText xml:space="preserve"> SEQ </w:instrText>
      </w:r>
      <w:r w:rsidR="001F61C1">
        <w:instrText>表</w:instrText>
      </w:r>
      <w:r w:rsidR="001F61C1">
        <w:instrText xml:space="preserve"> \* ARABIC </w:instrText>
      </w:r>
      <w:r w:rsidR="001F61C1">
        <w:fldChar w:fldCharType="separate"/>
      </w:r>
      <w:r w:rsidR="00DF76C4">
        <w:rPr>
          <w:noProof/>
        </w:rPr>
        <w:t>1</w:t>
      </w:r>
      <w:r w:rsidR="001F61C1">
        <w:rPr>
          <w:noProof/>
        </w:rPr>
        <w:fldChar w:fldCharType="end"/>
      </w:r>
      <w:r>
        <w:t xml:space="preserve"> </w:t>
      </w:r>
      <w:r>
        <w:rPr>
          <w:rFonts w:hint="eastAsia"/>
        </w:rPr>
        <w:t>抵抗とコンデンサの測定結果と計算結果</w:t>
      </w:r>
    </w:p>
    <w:p w:rsidR="00B67FE5" w:rsidRDefault="004E34A8" w:rsidP="003F3023">
      <w:pPr>
        <w:pStyle w:val="a4"/>
        <w:ind w:leftChars="0" w:left="1050" w:firstLineChars="100" w:firstLine="210"/>
      </w:pPr>
      <w:r w:rsidRPr="004E34A8">
        <w:rPr>
          <w:noProof/>
        </w:rPr>
        <w:drawing>
          <wp:inline distT="0" distB="0" distL="0" distR="0" wp14:anchorId="156CF0C4" wp14:editId="0BFB6F09">
            <wp:extent cx="2298700" cy="17145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8700" cy="1714500"/>
                    </a:xfrm>
                    <a:prstGeom prst="rect">
                      <a:avLst/>
                    </a:prstGeom>
                  </pic:spPr>
                </pic:pic>
              </a:graphicData>
            </a:graphic>
          </wp:inline>
        </w:drawing>
      </w:r>
    </w:p>
    <w:p w:rsidR="00B67FE5" w:rsidRDefault="00B67FE5" w:rsidP="00B67FE5">
      <w:pPr>
        <w:pStyle w:val="a4"/>
        <w:ind w:leftChars="0" w:left="1050" w:firstLineChars="100" w:firstLine="210"/>
      </w:pPr>
      <w:r>
        <w:rPr>
          <w:rFonts w:hint="eastAsia"/>
        </w:rPr>
        <w:t>LED1とLED2の点灯時間の関係を表2</w:t>
      </w:r>
      <w:r>
        <w:t xml:space="preserve"> </w:t>
      </w:r>
      <w:r>
        <w:rPr>
          <w:rFonts w:hint="eastAsia"/>
        </w:rPr>
        <w:t>LEDの点灯時間の関係にまとめた。</w:t>
      </w:r>
    </w:p>
    <w:p w:rsidR="00B67FE5" w:rsidRDefault="00B67FE5" w:rsidP="00B67FE5">
      <w:pPr>
        <w:pStyle w:val="a4"/>
        <w:ind w:leftChars="0" w:left="1050" w:firstLineChars="100" w:firstLine="210"/>
      </w:pPr>
    </w:p>
    <w:p w:rsidR="00B67FE5" w:rsidRDefault="00B67FE5" w:rsidP="00B67FE5">
      <w:pPr>
        <w:pStyle w:val="a7"/>
        <w:keepNext/>
        <w:ind w:left="420" w:firstLine="840"/>
      </w:pPr>
      <w:r>
        <w:t xml:space="preserve">表 </w:t>
      </w:r>
      <w:r w:rsidR="001F61C1">
        <w:fldChar w:fldCharType="begin"/>
      </w:r>
      <w:r w:rsidR="001F61C1">
        <w:instrText xml:space="preserve"> SEQ </w:instrText>
      </w:r>
      <w:r w:rsidR="001F61C1">
        <w:instrText>表</w:instrText>
      </w:r>
      <w:r w:rsidR="001F61C1">
        <w:instrText xml:space="preserve"> \* ARABIC </w:instrText>
      </w:r>
      <w:r w:rsidR="001F61C1">
        <w:fldChar w:fldCharType="separate"/>
      </w:r>
      <w:r w:rsidR="00DF76C4">
        <w:rPr>
          <w:noProof/>
        </w:rPr>
        <w:t>2</w:t>
      </w:r>
      <w:r w:rsidR="001F61C1">
        <w:rPr>
          <w:noProof/>
        </w:rPr>
        <w:fldChar w:fldCharType="end"/>
      </w:r>
      <w:r>
        <w:t xml:space="preserve"> </w:t>
      </w:r>
      <w:r>
        <w:rPr>
          <w:rFonts w:hint="eastAsia"/>
        </w:rPr>
        <w:t>LEDの点灯時間の関係</w:t>
      </w:r>
    </w:p>
    <w:p w:rsidR="00B67FE5" w:rsidRDefault="00B67FE5" w:rsidP="003F3023">
      <w:pPr>
        <w:pStyle w:val="a4"/>
        <w:ind w:leftChars="0" w:left="1050" w:firstLineChars="100" w:firstLine="210"/>
      </w:pPr>
      <w:r w:rsidRPr="00B67FE5">
        <w:rPr>
          <w:noProof/>
        </w:rPr>
        <w:drawing>
          <wp:inline distT="0" distB="0" distL="0" distR="0" wp14:anchorId="29229D3C" wp14:editId="292F2BC4">
            <wp:extent cx="3276600" cy="11430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76600" cy="1143000"/>
                    </a:xfrm>
                    <a:prstGeom prst="rect">
                      <a:avLst/>
                    </a:prstGeom>
                  </pic:spPr>
                </pic:pic>
              </a:graphicData>
            </a:graphic>
          </wp:inline>
        </w:drawing>
      </w:r>
    </w:p>
    <w:p w:rsidR="00B67FE5" w:rsidRDefault="00B67FE5" w:rsidP="00B67FE5">
      <w:pPr>
        <w:pStyle w:val="a4"/>
        <w:ind w:leftChars="0" w:left="1050" w:firstLineChars="100" w:firstLine="210"/>
      </w:pPr>
      <w:r>
        <w:rPr>
          <w:rFonts w:hint="eastAsia"/>
        </w:rPr>
        <w:t>表1と表2より、静電容量が大きいほうが電荷を蓄えているような結果になった。</w:t>
      </w:r>
    </w:p>
    <w:p w:rsidR="00B67FE5" w:rsidRPr="004E34A8" w:rsidRDefault="00B67FE5" w:rsidP="004E34A8">
      <w:pPr>
        <w:pStyle w:val="a4"/>
        <w:ind w:leftChars="0" w:left="1050" w:firstLineChars="100" w:firstLine="210"/>
      </w:pPr>
    </w:p>
    <w:p w:rsidR="00E4733C" w:rsidRDefault="001D253E" w:rsidP="00E4733C">
      <w:pPr>
        <w:pStyle w:val="a4"/>
        <w:numPr>
          <w:ilvl w:val="1"/>
          <w:numId w:val="12"/>
        </w:numPr>
        <w:ind w:leftChars="0"/>
      </w:pPr>
      <w:r w:rsidRPr="001D253E">
        <w:t>CR直列回路の時定数</w:t>
      </w:r>
    </w:p>
    <w:p w:rsidR="00B85AF7" w:rsidRDefault="00DF76C4" w:rsidP="00B85AF7">
      <w:pPr>
        <w:pStyle w:val="a4"/>
        <w:ind w:leftChars="0" w:left="1050" w:firstLineChars="100" w:firstLine="210"/>
      </w:pPr>
      <w:r>
        <w:rPr>
          <w:rFonts w:hint="eastAsia"/>
        </w:rPr>
        <w:t>実験で用いた抵抗RとコンデンサCの値と</w:t>
      </w:r>
      <w:r w:rsidR="003F3023">
        <w:rPr>
          <w:rFonts w:hint="eastAsia"/>
        </w:rPr>
        <w:t>、</w:t>
      </w:r>
      <w:r w:rsidR="00B85AF7">
        <w:t>C</w:t>
      </w:r>
      <w:r w:rsidR="00B85AF7">
        <w:rPr>
          <w:rFonts w:hint="eastAsia"/>
        </w:rPr>
        <w:t>×</w:t>
      </w:r>
      <w:r w:rsidR="00B85AF7">
        <w:t>R</w:t>
      </w:r>
      <w:r w:rsidR="00B85AF7">
        <w:rPr>
          <w:rFonts w:hint="eastAsia"/>
        </w:rPr>
        <w:t>=</w:t>
      </w:r>
      <w:r>
        <w:rPr>
          <w:rFonts w:hint="eastAsia"/>
        </w:rPr>
        <w:t>時定数</w:t>
      </w:r>
      <w:r w:rsidR="00B85AF7">
        <w:rPr>
          <w:rFonts w:hint="eastAsia"/>
        </w:rPr>
        <w:t>の式を用いて</w:t>
      </w:r>
    </w:p>
    <w:p w:rsidR="003F3023" w:rsidRDefault="00B85AF7" w:rsidP="00B85AF7">
      <w:pPr>
        <w:pStyle w:val="a4"/>
        <w:ind w:leftChars="0" w:left="1050"/>
      </w:pPr>
      <w:bookmarkStart w:id="0" w:name="_GoBack"/>
      <w:bookmarkEnd w:id="0"/>
      <w:r>
        <w:t>0.995</w:t>
      </w:r>
      <w:r>
        <w:rPr>
          <w:rFonts w:hint="eastAsia"/>
        </w:rPr>
        <w:t>×</w:t>
      </w:r>
      <w:r>
        <w:t>1.00=0.995</w:t>
      </w:r>
      <w:r>
        <w:rPr>
          <w:rFonts w:hint="eastAsia"/>
        </w:rPr>
        <w:t>であり、計算した時定数</w:t>
      </w:r>
      <w:r w:rsidR="00DF76C4">
        <w:rPr>
          <w:rFonts w:hint="eastAsia"/>
        </w:rPr>
        <w:t>を表3</w:t>
      </w:r>
      <w:r w:rsidR="00DF76C4">
        <w:t xml:space="preserve"> </w:t>
      </w:r>
      <w:r w:rsidR="00DF76C4">
        <w:rPr>
          <w:rFonts w:hint="eastAsia"/>
        </w:rPr>
        <w:t>時定数の測定結果にまとめた。</w:t>
      </w:r>
      <w:r w:rsidR="000A0D85">
        <w:rPr>
          <w:rFonts w:hint="eastAsia"/>
        </w:rPr>
        <w:t>さらに</w:t>
      </w:r>
      <w:r w:rsidR="003F3023">
        <w:rPr>
          <w:rFonts w:hint="eastAsia"/>
        </w:rPr>
        <w:t>図2</w:t>
      </w:r>
      <w:r w:rsidR="003F3023">
        <w:t xml:space="preserve"> </w:t>
      </w:r>
      <w:r w:rsidR="003F3023">
        <w:rPr>
          <w:rFonts w:hint="eastAsia"/>
        </w:rPr>
        <w:t>オシロスコープ観測波形は実際に観測した波形である。</w:t>
      </w:r>
    </w:p>
    <w:p w:rsidR="00B85AF7" w:rsidRDefault="00B85AF7" w:rsidP="00B85AF7">
      <w:pPr>
        <w:pStyle w:val="a4"/>
        <w:ind w:leftChars="0" w:left="1050" w:firstLineChars="100" w:firstLine="210"/>
        <w:rPr>
          <w:rFonts w:hint="eastAsia"/>
        </w:rPr>
      </w:pPr>
    </w:p>
    <w:p w:rsidR="00DF76C4" w:rsidRDefault="00DF76C4" w:rsidP="00DF76C4">
      <w:pPr>
        <w:pStyle w:val="a7"/>
        <w:keepNext/>
        <w:ind w:left="210" w:firstLine="840"/>
      </w:pPr>
      <w:r>
        <w:t xml:space="preserve">表 </w:t>
      </w:r>
      <w:r w:rsidR="001F61C1">
        <w:fldChar w:fldCharType="begin"/>
      </w:r>
      <w:r w:rsidR="001F61C1">
        <w:instrText xml:space="preserve"> SEQ </w:instrText>
      </w:r>
      <w:r w:rsidR="001F61C1">
        <w:instrText>表</w:instrText>
      </w:r>
      <w:r w:rsidR="001F61C1">
        <w:instrText xml:space="preserve"> \* ARABIC </w:instrText>
      </w:r>
      <w:r w:rsidR="001F61C1">
        <w:fldChar w:fldCharType="separate"/>
      </w:r>
      <w:r>
        <w:rPr>
          <w:noProof/>
        </w:rPr>
        <w:t>3</w:t>
      </w:r>
      <w:r w:rsidR="001F61C1">
        <w:rPr>
          <w:noProof/>
        </w:rPr>
        <w:fldChar w:fldCharType="end"/>
      </w:r>
      <w:r>
        <w:t xml:space="preserve"> </w:t>
      </w:r>
      <w:r>
        <w:rPr>
          <w:rFonts w:hint="eastAsia"/>
        </w:rPr>
        <w:t>時定数の測定結果</w:t>
      </w:r>
    </w:p>
    <w:p w:rsidR="00DF76C4" w:rsidRDefault="00DF76C4" w:rsidP="003F3023">
      <w:pPr>
        <w:pStyle w:val="a4"/>
        <w:ind w:leftChars="0" w:left="1050"/>
      </w:pPr>
      <w:r w:rsidRPr="00DF76C4">
        <w:rPr>
          <w:noProof/>
        </w:rPr>
        <w:drawing>
          <wp:inline distT="0" distB="0" distL="0" distR="0" wp14:anchorId="2009728A" wp14:editId="19C8EB24">
            <wp:extent cx="2298700" cy="86360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8700" cy="863600"/>
                    </a:xfrm>
                    <a:prstGeom prst="rect">
                      <a:avLst/>
                    </a:prstGeom>
                  </pic:spPr>
                </pic:pic>
              </a:graphicData>
            </a:graphic>
          </wp:inline>
        </w:drawing>
      </w:r>
    </w:p>
    <w:p w:rsidR="00B67FE5" w:rsidRDefault="00B67FE5" w:rsidP="002C4DA5">
      <w:pPr>
        <w:rPr>
          <w:rFonts w:hint="eastAsia"/>
        </w:rPr>
      </w:pPr>
    </w:p>
    <w:p w:rsidR="003F3023" w:rsidRDefault="002C4DA5" w:rsidP="00B67FE5">
      <w:pPr>
        <w:pStyle w:val="a4"/>
        <w:ind w:leftChars="0" w:left="1050"/>
      </w:pPr>
      <w:r>
        <w:rPr>
          <w:rFonts w:hint="eastAsia"/>
          <w:noProof/>
        </w:rPr>
        <mc:AlternateContent>
          <mc:Choice Requires="wps">
            <w:drawing>
              <wp:anchor distT="0" distB="0" distL="114300" distR="114300" simplePos="0" relativeHeight="251661312" behindDoc="0" locked="0" layoutInCell="1" allowOverlap="1">
                <wp:simplePos x="0" y="0"/>
                <wp:positionH relativeFrom="column">
                  <wp:posOffset>1952281</wp:posOffset>
                </wp:positionH>
                <wp:positionV relativeFrom="paragraph">
                  <wp:posOffset>580856</wp:posOffset>
                </wp:positionV>
                <wp:extent cx="718185" cy="293615"/>
                <wp:effectExtent l="0" t="0" r="5715" b="0"/>
                <wp:wrapNone/>
                <wp:docPr id="7" name="テキスト ボックス 7"/>
                <wp:cNvGraphicFramePr/>
                <a:graphic xmlns:a="http://schemas.openxmlformats.org/drawingml/2006/main">
                  <a:graphicData uri="http://schemas.microsoft.com/office/word/2010/wordprocessingShape">
                    <wps:wsp>
                      <wps:cNvSpPr txBox="1"/>
                      <wps:spPr>
                        <a:xfrm>
                          <a:off x="0" y="0"/>
                          <a:ext cx="718185" cy="293615"/>
                        </a:xfrm>
                        <a:prstGeom prst="rect">
                          <a:avLst/>
                        </a:prstGeom>
                        <a:solidFill>
                          <a:schemeClr val="tx1"/>
                        </a:solidFill>
                        <a:ln w="6350">
                          <a:noFill/>
                        </a:ln>
                      </wps:spPr>
                      <wps:txbx>
                        <w:txbxContent>
                          <w:p w:rsidR="00E4733C" w:rsidRPr="00E4733C" w:rsidRDefault="002C4DA5">
                            <w:pPr>
                              <w:rPr>
                                <w:sz w:val="16"/>
                              </w:rPr>
                            </w:pPr>
                            <w:r>
                              <w:rPr>
                                <w:rFonts w:hint="eastAsia"/>
                                <w:sz w:val="16"/>
                              </w:rPr>
                              <w:t>25</w:t>
                            </w:r>
                            <w:r w:rsidR="00E4733C" w:rsidRPr="00E4733C">
                              <w:rPr>
                                <w:sz w:val="16"/>
                              </w:rPr>
                              <w:t>.0ms/div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7" o:spid="_x0000_s1026" type="#_x0000_t202" style="position:absolute;left:0;text-align:left;margin-left:153.7pt;margin-top:45.75pt;width:56.55pt;height:2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" fillcolor="black [3213]" stroked="f" strokeweight=".5pt">
                <v:textbox>
                  <w:txbxContent>
                    <w:p w:rsidR="00E4733C" w:rsidRPr="00E4733C" w:rsidRDefault="002C4DA5">
                      <w:pPr>
                        <w:rPr>
                          <w:sz w:val="16"/>
                        </w:rPr>
                      </w:pPr>
                      <w:r>
                        <w:rPr>
                          <w:rFonts w:hint="eastAsia"/>
                          <w:sz w:val="16"/>
                        </w:rPr>
                        <w:t>25</w:t>
                      </w:r>
                      <w:r w:rsidR="00E4733C" w:rsidRPr="00E4733C">
                        <w:rPr>
                          <w:sz w:val="16"/>
                        </w:rPr>
                        <w:t>.0ms/div</w:t>
                      </w:r>
                    </w:p>
                  </w:txbxContent>
                </v:textbox>
              </v:shape>
            </w:pict>
          </mc:Fallback>
        </mc:AlternateContent>
      </w: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1756293</wp:posOffset>
                </wp:positionH>
                <wp:positionV relativeFrom="paragraph">
                  <wp:posOffset>492713</wp:posOffset>
                </wp:positionV>
                <wp:extent cx="449036" cy="0"/>
                <wp:effectExtent l="25400" t="63500" r="0" b="76200"/>
                <wp:wrapNone/>
                <wp:docPr id="4" name="直線矢印コネクタ 4"/>
                <wp:cNvGraphicFramePr/>
                <a:graphic xmlns:a="http://schemas.openxmlformats.org/drawingml/2006/main">
                  <a:graphicData uri="http://schemas.microsoft.com/office/word/2010/wordprocessingShape">
                    <wps:wsp>
                      <wps:cNvCnPr/>
                      <wps:spPr>
                        <a:xfrm>
                          <a:off x="0" y="0"/>
                          <a:ext cx="449036" cy="0"/>
                        </a:xfrm>
                        <a:prstGeom prst="straightConnector1">
                          <a:avLst/>
                        </a:prstGeom>
                        <a:ln>
                          <a:solidFill>
                            <a:schemeClr val="bg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7AD0E2" id="_x0000_t32" coordsize="21600,21600" o:spt="32" o:oned="t" path="m,l21600,21600e" filled="f">
                <v:path arrowok="t" fillok="f" o:connecttype="none"/>
                <o:lock v:ext="edit" shapetype="t"/>
              </v:shapetype>
              <v:shape id="直線矢印コネクタ 4" o:spid="_x0000_s1026" type="#_x0000_t32" style="position:absolute;left:0;text-align:left;margin-left:138.3pt;margin-top:38.8pt;width:35.3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" strokecolor="white [3212]" strokeweight=".5pt">
                <v:stroke startarrow="block" endarrow="block" joinstyle="miter"/>
              </v:shape>
            </w:pict>
          </mc:Fallback>
        </mc:AlternateContent>
      </w:r>
      <w:r>
        <w:rPr>
          <w:rFonts w:hint="eastAsia"/>
          <w:noProof/>
        </w:rPr>
        <mc:AlternateContent>
          <mc:Choice Requires="wps">
            <w:drawing>
              <wp:anchor distT="0" distB="0" distL="114300" distR="114300" simplePos="0" relativeHeight="251662336" behindDoc="0" locked="0" layoutInCell="1" allowOverlap="1">
                <wp:simplePos x="0" y="0"/>
                <wp:positionH relativeFrom="column">
                  <wp:posOffset>967571</wp:posOffset>
                </wp:positionH>
                <wp:positionV relativeFrom="paragraph">
                  <wp:posOffset>229771</wp:posOffset>
                </wp:positionV>
                <wp:extent cx="669471" cy="261257"/>
                <wp:effectExtent l="0" t="0" r="16510" b="18415"/>
                <wp:wrapNone/>
                <wp:docPr id="8" name="テキスト ボックス 8"/>
                <wp:cNvGraphicFramePr/>
                <a:graphic xmlns:a="http://schemas.openxmlformats.org/drawingml/2006/main">
                  <a:graphicData uri="http://schemas.microsoft.com/office/word/2010/wordprocessingShape">
                    <wps:wsp>
                      <wps:cNvSpPr txBox="1"/>
                      <wps:spPr>
                        <a:xfrm>
                          <a:off x="0" y="0"/>
                          <a:ext cx="669471" cy="261257"/>
                        </a:xfrm>
                        <a:prstGeom prst="rect">
                          <a:avLst/>
                        </a:prstGeom>
                        <a:solidFill>
                          <a:schemeClr val="tx1"/>
                        </a:solidFill>
                        <a:ln w="6350">
                          <a:solidFill>
                            <a:prstClr val="black"/>
                          </a:solidFill>
                        </a:ln>
                      </wps:spPr>
                      <wps:txbx>
                        <w:txbxContent>
                          <w:p w:rsidR="00E4733C" w:rsidRPr="00E4733C" w:rsidRDefault="002C4DA5">
                            <w:pPr>
                              <w:rPr>
                                <w:sz w:val="16"/>
                              </w:rPr>
                            </w:pPr>
                            <w:r>
                              <w:rPr>
                                <w:rFonts w:hint="eastAsia"/>
                                <w:sz w:val="16"/>
                              </w:rPr>
                              <w:t>10</w:t>
                            </w:r>
                            <w:r w:rsidR="00E4733C" w:rsidRPr="00E4733C">
                              <w:rPr>
                                <w:sz w:val="16"/>
                              </w:rPr>
                              <w:t>.0V/div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8" o:spid="_x0000_s1027" type="#_x0000_t202" style="position:absolute;left:0;text-align:left;margin-left:76.2pt;margin-top:18.1pt;width:52.7pt;height:2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" fillcolor="black [3213]" strokeweight=".5pt">
                <v:textbox>
                  <w:txbxContent>
                    <w:p w:rsidR="00E4733C" w:rsidRPr="00E4733C" w:rsidRDefault="002C4DA5">
                      <w:pPr>
                        <w:rPr>
                          <w:sz w:val="16"/>
                        </w:rPr>
                      </w:pPr>
                      <w:r>
                        <w:rPr>
                          <w:rFonts w:hint="eastAsia"/>
                          <w:sz w:val="16"/>
                        </w:rPr>
                        <w:t>10</w:t>
                      </w:r>
                      <w:r w:rsidR="00E4733C" w:rsidRPr="00E4733C">
                        <w:rPr>
                          <w:sz w:val="16"/>
                        </w:rPr>
                        <w:t>.0V/div</w:t>
                      </w:r>
                    </w:p>
                  </w:txbxContent>
                </v:textbox>
              </v:shape>
            </w:pict>
          </mc:Fallback>
        </mc:AlternateContent>
      </w:r>
      <w:r>
        <w:rPr>
          <w:rFonts w:hint="eastAsia"/>
          <w:noProof/>
        </w:rPr>
        <mc:AlternateContent>
          <mc:Choice Requires="wps">
            <w:drawing>
              <wp:anchor distT="0" distB="0" distL="114300" distR="114300" simplePos="0" relativeHeight="251660288" behindDoc="0" locked="0" layoutInCell="1" allowOverlap="1">
                <wp:simplePos x="0" y="0"/>
                <wp:positionH relativeFrom="column">
                  <wp:posOffset>1741234</wp:posOffset>
                </wp:positionH>
                <wp:positionV relativeFrom="paragraph">
                  <wp:posOffset>189527</wp:posOffset>
                </wp:positionV>
                <wp:extent cx="0" cy="300265"/>
                <wp:effectExtent l="63500" t="25400" r="50800" b="30480"/>
                <wp:wrapNone/>
                <wp:docPr id="6" name="直線矢印コネクタ 6"/>
                <wp:cNvGraphicFramePr/>
                <a:graphic xmlns:a="http://schemas.openxmlformats.org/drawingml/2006/main">
                  <a:graphicData uri="http://schemas.microsoft.com/office/word/2010/wordprocessingShape">
                    <wps:wsp>
                      <wps:cNvCnPr/>
                      <wps:spPr>
                        <a:xfrm>
                          <a:off x="0" y="0"/>
                          <a:ext cx="0" cy="300265"/>
                        </a:xfrm>
                        <a:prstGeom prst="straightConnector1">
                          <a:avLst/>
                        </a:prstGeom>
                        <a:ln>
                          <a:solidFill>
                            <a:schemeClr val="bg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FBB413" id="直線矢印コネクタ 6" o:spid="_x0000_s1026" type="#_x0000_t32" style="position:absolute;left:0;text-align:left;margin-left:137.1pt;margin-top:14.9pt;width:0;height:2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" strokecolor="white [3212]" strokeweight=".5pt">
                <v:stroke startarrow="block" endarrow="block" joinstyle="miter"/>
              </v:shape>
            </w:pict>
          </mc:Fallback>
        </mc:AlternateContent>
      </w:r>
      <w:r w:rsidRPr="002C4DA5">
        <w:drawing>
          <wp:inline distT="0" distB="0" distL="0" distR="0" wp14:anchorId="5440BB01" wp14:editId="556CD002">
            <wp:extent cx="5080000" cy="3048000"/>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0000" cy="3048000"/>
                    </a:xfrm>
                    <a:prstGeom prst="rect">
                      <a:avLst/>
                    </a:prstGeom>
                  </pic:spPr>
                </pic:pic>
              </a:graphicData>
            </a:graphic>
          </wp:inline>
        </w:drawing>
      </w:r>
    </w:p>
    <w:p w:rsidR="003F3023" w:rsidRDefault="00793D93" w:rsidP="009F2384">
      <w:pPr>
        <w:pStyle w:val="a4"/>
        <w:numPr>
          <w:ilvl w:val="0"/>
          <w:numId w:val="12"/>
        </w:numPr>
        <w:ind w:leftChars="0"/>
      </w:pPr>
      <w:r>
        <w:rPr>
          <w:rFonts w:hint="eastAsia"/>
        </w:rPr>
        <w:t>考察</w:t>
      </w:r>
    </w:p>
    <w:p w:rsidR="00E819B8" w:rsidRDefault="003F3023" w:rsidP="009F2384">
      <w:pPr>
        <w:ind w:left="420" w:firstLineChars="100" w:firstLine="210"/>
      </w:pPr>
      <w:r>
        <w:rPr>
          <w:rFonts w:hint="eastAsia"/>
        </w:rPr>
        <w:t>実験結果の表1と表2より</w:t>
      </w:r>
      <w:r w:rsidR="00277620">
        <w:rPr>
          <w:rFonts w:hint="eastAsia"/>
        </w:rPr>
        <w:t>静電容量が大きいほどL</w:t>
      </w:r>
      <w:r w:rsidR="00277620">
        <w:t>ED</w:t>
      </w:r>
      <w:r w:rsidR="00277620">
        <w:rPr>
          <w:rFonts w:hint="eastAsia"/>
        </w:rPr>
        <w:t>の点灯時間が伸びていることから</w:t>
      </w:r>
      <w:r>
        <w:rPr>
          <w:rFonts w:hint="eastAsia"/>
        </w:rPr>
        <w:t>コンデンサの機能とは、</w:t>
      </w:r>
      <w:r w:rsidR="00E819B8">
        <w:rPr>
          <w:rFonts w:hint="eastAsia"/>
        </w:rPr>
        <w:t>電荷を貯める機能であり、静電容量が大きいほど電荷を貯める量が増えると考えられた。</w:t>
      </w:r>
      <w:r w:rsidR="00277620">
        <w:rPr>
          <w:rFonts w:hint="eastAsia"/>
        </w:rPr>
        <w:t>実験の中で誤って正負の向きを逆に設置してしまった時電流が流れなかったことから決まった方向にしか電流を流さないと考えられた。</w:t>
      </w:r>
    </w:p>
    <w:p w:rsidR="00E819B8" w:rsidRPr="00390416" w:rsidRDefault="00E819B8" w:rsidP="00E819B8">
      <w:pPr>
        <w:pStyle w:val="a4"/>
        <w:ind w:leftChars="0"/>
      </w:pPr>
    </w:p>
    <w:sectPr w:rsidR="00E819B8" w:rsidRPr="00390416" w:rsidSect="009E059A">
      <w:footerReference w:type="even" r:id="rId11"/>
      <w:footerReference w:type="default" r:id="rId12"/>
      <w:pgSz w:w="11900" w:h="16840"/>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61C1" w:rsidRDefault="001F61C1" w:rsidP="001531FA">
      <w:r>
        <w:separator/>
      </w:r>
    </w:p>
  </w:endnote>
  <w:endnote w:type="continuationSeparator" w:id="0">
    <w:p w:rsidR="001F61C1" w:rsidRDefault="001F61C1" w:rsidP="0015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895880567"/>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rsidR="001531FA" w:rsidRDefault="001531FA" w:rsidP="001531F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750232100"/>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rsidR="001531FA" w:rsidRDefault="001531FA" w:rsidP="001531FA">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61C1" w:rsidRDefault="001F61C1" w:rsidP="001531FA">
      <w:r>
        <w:separator/>
      </w:r>
    </w:p>
  </w:footnote>
  <w:footnote w:type="continuationSeparator" w:id="0">
    <w:p w:rsidR="001F61C1" w:rsidRDefault="001F61C1" w:rsidP="00153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4B94"/>
    <w:multiLevelType w:val="multilevel"/>
    <w:tmpl w:val="AAFAD7DE"/>
    <w:lvl w:ilvl="0">
      <w:start w:val="1"/>
      <w:numFmt w:val="decimal"/>
      <w:lvlText w:val="%1."/>
      <w:lvlJc w:val="left"/>
      <w:pPr>
        <w:ind w:left="420" w:hanging="420"/>
      </w:p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1" w15:restartNumberingAfterBreak="0">
    <w:nsid w:val="0DD31723"/>
    <w:multiLevelType w:val="hybridMultilevel"/>
    <w:tmpl w:val="375ACE12"/>
    <w:lvl w:ilvl="0" w:tplc="D6D2D8D2">
      <w:start w:val="1"/>
      <w:numFmt w:val="decimal"/>
      <w:lvlText w:val="1-1-%1."/>
      <w:lvlJc w:val="left"/>
      <w:pPr>
        <w:ind w:left="420" w:hanging="420"/>
      </w:pPr>
      <w:rPr>
        <w:rFonts w:hint="eastAsia"/>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15:restartNumberingAfterBreak="0">
    <w:nsid w:val="1AF13C34"/>
    <w:multiLevelType w:val="hybridMultilevel"/>
    <w:tmpl w:val="730C304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1113FFD"/>
    <w:multiLevelType w:val="hybridMultilevel"/>
    <w:tmpl w:val="803E572C"/>
    <w:lvl w:ilvl="0" w:tplc="D6D2D8D2">
      <w:start w:val="1"/>
      <w:numFmt w:val="decimal"/>
      <w:lvlText w:val="1-1-%1."/>
      <w:lvlJc w:val="left"/>
      <w:pPr>
        <w:ind w:left="3570" w:hanging="420"/>
      </w:pPr>
      <w:rPr>
        <w:rFonts w:hint="eastAsia"/>
      </w:rPr>
    </w:lvl>
    <w:lvl w:ilvl="1" w:tplc="04090017" w:tentative="1">
      <w:start w:val="1"/>
      <w:numFmt w:val="aiueoFullWidth"/>
      <w:lvlText w:val="(%2)"/>
      <w:lvlJc w:val="left"/>
      <w:pPr>
        <w:ind w:left="4410" w:hanging="420"/>
      </w:pPr>
    </w:lvl>
    <w:lvl w:ilvl="2" w:tplc="04090011" w:tentative="1">
      <w:start w:val="1"/>
      <w:numFmt w:val="decimalEnclosedCircle"/>
      <w:lvlText w:val="%3"/>
      <w:lvlJc w:val="left"/>
      <w:pPr>
        <w:ind w:left="4830" w:hanging="420"/>
      </w:pPr>
    </w:lvl>
    <w:lvl w:ilvl="3" w:tplc="0409000F" w:tentative="1">
      <w:start w:val="1"/>
      <w:numFmt w:val="decimal"/>
      <w:lvlText w:val="%4."/>
      <w:lvlJc w:val="left"/>
      <w:pPr>
        <w:ind w:left="5250" w:hanging="420"/>
      </w:pPr>
    </w:lvl>
    <w:lvl w:ilvl="4" w:tplc="04090017" w:tentative="1">
      <w:start w:val="1"/>
      <w:numFmt w:val="aiueoFullWidth"/>
      <w:lvlText w:val="(%5)"/>
      <w:lvlJc w:val="left"/>
      <w:pPr>
        <w:ind w:left="5670" w:hanging="420"/>
      </w:pPr>
    </w:lvl>
    <w:lvl w:ilvl="5" w:tplc="04090011" w:tentative="1">
      <w:start w:val="1"/>
      <w:numFmt w:val="decimalEnclosedCircle"/>
      <w:lvlText w:val="%6"/>
      <w:lvlJc w:val="left"/>
      <w:pPr>
        <w:ind w:left="6090" w:hanging="420"/>
      </w:pPr>
    </w:lvl>
    <w:lvl w:ilvl="6" w:tplc="0409000F" w:tentative="1">
      <w:start w:val="1"/>
      <w:numFmt w:val="decimal"/>
      <w:lvlText w:val="%7."/>
      <w:lvlJc w:val="left"/>
      <w:pPr>
        <w:ind w:left="6510" w:hanging="420"/>
      </w:pPr>
    </w:lvl>
    <w:lvl w:ilvl="7" w:tplc="04090017" w:tentative="1">
      <w:start w:val="1"/>
      <w:numFmt w:val="aiueoFullWidth"/>
      <w:lvlText w:val="(%8)"/>
      <w:lvlJc w:val="left"/>
      <w:pPr>
        <w:ind w:left="6930" w:hanging="420"/>
      </w:pPr>
    </w:lvl>
    <w:lvl w:ilvl="8" w:tplc="04090011" w:tentative="1">
      <w:start w:val="1"/>
      <w:numFmt w:val="decimalEnclosedCircle"/>
      <w:lvlText w:val="%9"/>
      <w:lvlJc w:val="left"/>
      <w:pPr>
        <w:ind w:left="7350" w:hanging="420"/>
      </w:pPr>
    </w:lvl>
  </w:abstractNum>
  <w:abstractNum w:abstractNumId="4" w15:restartNumberingAfterBreak="0">
    <w:nsid w:val="234F36EC"/>
    <w:multiLevelType w:val="hybridMultilevel"/>
    <w:tmpl w:val="7474EAD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41546E3"/>
    <w:multiLevelType w:val="hybridMultilevel"/>
    <w:tmpl w:val="6AEA048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 w15:restartNumberingAfterBreak="0">
    <w:nsid w:val="356E0297"/>
    <w:multiLevelType w:val="hybridMultilevel"/>
    <w:tmpl w:val="1E8AD3A6"/>
    <w:lvl w:ilvl="0" w:tplc="31CA94FC">
      <w:start w:val="1"/>
      <w:numFmt w:val="none"/>
      <w:lvlText w:val="1-1-1."/>
      <w:lvlJc w:val="left"/>
      <w:pPr>
        <w:ind w:left="1260" w:hanging="420"/>
      </w:pPr>
      <w:rPr>
        <w:rFonts w:hint="eastAsia"/>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390A7BBA"/>
    <w:multiLevelType w:val="hybridMultilevel"/>
    <w:tmpl w:val="D1EE26F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3D105E6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E8B2640"/>
    <w:multiLevelType w:val="hybridMultilevel"/>
    <w:tmpl w:val="61489B7C"/>
    <w:lvl w:ilvl="0" w:tplc="DB1AF7AE">
      <w:start w:val="1"/>
      <w:numFmt w:val="none"/>
      <w:lvlText w:val="1-1-1."/>
      <w:lvlJc w:val="left"/>
      <w:pPr>
        <w:ind w:left="9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B105728"/>
    <w:multiLevelType w:val="hybridMultilevel"/>
    <w:tmpl w:val="9EFEF896"/>
    <w:lvl w:ilvl="0" w:tplc="0409000F">
      <w:start w:val="1"/>
      <w:numFmt w:val="decimal"/>
      <w:lvlText w:val="%1."/>
      <w:lvlJc w:val="left"/>
      <w:pPr>
        <w:ind w:left="420" w:hanging="420"/>
      </w:pPr>
    </w:lvl>
    <w:lvl w:ilvl="1" w:tplc="04090013">
      <w:start w:val="1"/>
      <w:numFmt w:val="upperRoman"/>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16F6437"/>
    <w:multiLevelType w:val="hybridMultilevel"/>
    <w:tmpl w:val="D6E6CAEC"/>
    <w:lvl w:ilvl="0" w:tplc="31CA94FC">
      <w:start w:val="1"/>
      <w:numFmt w:val="none"/>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15:restartNumberingAfterBreak="0">
    <w:nsid w:val="532F0B16"/>
    <w:multiLevelType w:val="hybridMultilevel"/>
    <w:tmpl w:val="5FE0935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868749C"/>
    <w:multiLevelType w:val="hybridMultilevel"/>
    <w:tmpl w:val="ADDE98E8"/>
    <w:lvl w:ilvl="0" w:tplc="CCFEC13A">
      <w:start w:val="1"/>
      <w:numFmt w:val="decimal"/>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2"/>
  </w:num>
  <w:num w:numId="2">
    <w:abstractNumId w:val="5"/>
  </w:num>
  <w:num w:numId="3">
    <w:abstractNumId w:val="4"/>
  </w:num>
  <w:num w:numId="4">
    <w:abstractNumId w:val="9"/>
  </w:num>
  <w:num w:numId="5">
    <w:abstractNumId w:val="7"/>
  </w:num>
  <w:num w:numId="6">
    <w:abstractNumId w:val="6"/>
  </w:num>
  <w:num w:numId="7">
    <w:abstractNumId w:val="11"/>
  </w:num>
  <w:num w:numId="8">
    <w:abstractNumId w:val="3"/>
  </w:num>
  <w:num w:numId="9">
    <w:abstractNumId w:val="13"/>
  </w:num>
  <w:num w:numId="10">
    <w:abstractNumId w:val="1"/>
  </w:num>
  <w:num w:numId="11">
    <w:abstractNumId w:val="12"/>
  </w:num>
  <w:num w:numId="12">
    <w:abstractNumId w:val="10"/>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08"/>
    <w:rsid w:val="000506C9"/>
    <w:rsid w:val="00056B08"/>
    <w:rsid w:val="00066FBC"/>
    <w:rsid w:val="0008009E"/>
    <w:rsid w:val="000915E0"/>
    <w:rsid w:val="000A0D85"/>
    <w:rsid w:val="000B4AEB"/>
    <w:rsid w:val="001531FA"/>
    <w:rsid w:val="001652D1"/>
    <w:rsid w:val="00173059"/>
    <w:rsid w:val="001D253E"/>
    <w:rsid w:val="001F61C1"/>
    <w:rsid w:val="00202501"/>
    <w:rsid w:val="00277620"/>
    <w:rsid w:val="002C4DA5"/>
    <w:rsid w:val="0038589C"/>
    <w:rsid w:val="00390416"/>
    <w:rsid w:val="003F3023"/>
    <w:rsid w:val="0049110B"/>
    <w:rsid w:val="004C7EAB"/>
    <w:rsid w:val="004E34A8"/>
    <w:rsid w:val="0051662A"/>
    <w:rsid w:val="00652981"/>
    <w:rsid w:val="00661EF3"/>
    <w:rsid w:val="006648AF"/>
    <w:rsid w:val="00761160"/>
    <w:rsid w:val="00793D93"/>
    <w:rsid w:val="00813AE5"/>
    <w:rsid w:val="008517B6"/>
    <w:rsid w:val="00991845"/>
    <w:rsid w:val="0099335C"/>
    <w:rsid w:val="009C032B"/>
    <w:rsid w:val="009E059A"/>
    <w:rsid w:val="009F2384"/>
    <w:rsid w:val="00A40BA4"/>
    <w:rsid w:val="00B021A3"/>
    <w:rsid w:val="00B5402A"/>
    <w:rsid w:val="00B67FE5"/>
    <w:rsid w:val="00B85AF7"/>
    <w:rsid w:val="00B91492"/>
    <w:rsid w:val="00BB7DA1"/>
    <w:rsid w:val="00C578D9"/>
    <w:rsid w:val="00C81E30"/>
    <w:rsid w:val="00CB40ED"/>
    <w:rsid w:val="00DF1DB7"/>
    <w:rsid w:val="00DF76C4"/>
    <w:rsid w:val="00E4733C"/>
    <w:rsid w:val="00E81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80639D"/>
  <w15:chartTrackingRefBased/>
  <w15:docId w15:val="{1735D583-B567-6948-B987-2B2AB228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56B08"/>
    <w:rPr>
      <w:color w:val="808080"/>
    </w:rPr>
  </w:style>
  <w:style w:type="paragraph" w:styleId="a4">
    <w:name w:val="List Paragraph"/>
    <w:basedOn w:val="a"/>
    <w:uiPriority w:val="34"/>
    <w:qFormat/>
    <w:rsid w:val="00056B08"/>
    <w:pPr>
      <w:ind w:leftChars="400" w:left="840"/>
    </w:pPr>
  </w:style>
  <w:style w:type="paragraph" w:styleId="a5">
    <w:name w:val="Balloon Text"/>
    <w:basedOn w:val="a"/>
    <w:link w:val="a6"/>
    <w:uiPriority w:val="99"/>
    <w:semiHidden/>
    <w:unhideWhenUsed/>
    <w:rsid w:val="00C81E30"/>
    <w:rPr>
      <w:rFonts w:ascii="ＭＳ 明朝" w:eastAsia="ＭＳ 明朝"/>
      <w:sz w:val="18"/>
      <w:szCs w:val="18"/>
    </w:rPr>
  </w:style>
  <w:style w:type="character" w:customStyle="1" w:styleId="a6">
    <w:name w:val="吹き出し (文字)"/>
    <w:basedOn w:val="a0"/>
    <w:link w:val="a5"/>
    <w:uiPriority w:val="99"/>
    <w:semiHidden/>
    <w:rsid w:val="00C81E30"/>
    <w:rPr>
      <w:rFonts w:ascii="ＭＳ 明朝" w:eastAsia="ＭＳ 明朝"/>
      <w:sz w:val="18"/>
      <w:szCs w:val="18"/>
    </w:rPr>
  </w:style>
  <w:style w:type="paragraph" w:styleId="a7">
    <w:name w:val="caption"/>
    <w:basedOn w:val="a"/>
    <w:next w:val="a"/>
    <w:uiPriority w:val="35"/>
    <w:unhideWhenUsed/>
    <w:qFormat/>
    <w:rsid w:val="00C81E30"/>
    <w:rPr>
      <w:b/>
      <w:bCs/>
      <w:szCs w:val="21"/>
    </w:rPr>
  </w:style>
  <w:style w:type="paragraph" w:styleId="a8">
    <w:name w:val="header"/>
    <w:basedOn w:val="a"/>
    <w:link w:val="a9"/>
    <w:uiPriority w:val="99"/>
    <w:unhideWhenUsed/>
    <w:rsid w:val="001531FA"/>
    <w:pPr>
      <w:tabs>
        <w:tab w:val="center" w:pos="4252"/>
        <w:tab w:val="right" w:pos="8504"/>
      </w:tabs>
      <w:snapToGrid w:val="0"/>
    </w:pPr>
  </w:style>
  <w:style w:type="character" w:customStyle="1" w:styleId="a9">
    <w:name w:val="ヘッダー (文字)"/>
    <w:basedOn w:val="a0"/>
    <w:link w:val="a8"/>
    <w:uiPriority w:val="99"/>
    <w:rsid w:val="001531FA"/>
  </w:style>
  <w:style w:type="paragraph" w:styleId="aa">
    <w:name w:val="footer"/>
    <w:basedOn w:val="a"/>
    <w:link w:val="ab"/>
    <w:uiPriority w:val="99"/>
    <w:unhideWhenUsed/>
    <w:rsid w:val="001531FA"/>
    <w:pPr>
      <w:tabs>
        <w:tab w:val="center" w:pos="4252"/>
        <w:tab w:val="right" w:pos="8504"/>
      </w:tabs>
      <w:snapToGrid w:val="0"/>
    </w:pPr>
  </w:style>
  <w:style w:type="character" w:customStyle="1" w:styleId="ab">
    <w:name w:val="フッター (文字)"/>
    <w:basedOn w:val="a0"/>
    <w:link w:val="aa"/>
    <w:uiPriority w:val="99"/>
    <w:rsid w:val="001531FA"/>
  </w:style>
  <w:style w:type="character" w:styleId="ac">
    <w:name w:val="page number"/>
    <w:basedOn w:val="a0"/>
    <w:uiPriority w:val="99"/>
    <w:semiHidden/>
    <w:unhideWhenUsed/>
    <w:rsid w:val="001531FA"/>
  </w:style>
  <w:style w:type="table" w:styleId="ad">
    <w:name w:val="Table Grid"/>
    <w:basedOn w:val="a1"/>
    <w:uiPriority w:val="39"/>
    <w:rsid w:val="00813AE5"/>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9E059A"/>
    <w:pPr>
      <w:spacing w:beforeLines="150" w:before="150"/>
    </w:pPr>
    <w:rPr>
      <w:rFonts w:eastAsia="Meiryo UI"/>
      <w:kern w:val="0"/>
      <w:sz w:val="22"/>
      <w:szCs w:val="22"/>
      <w:lang w:eastAsia="zh-CN"/>
    </w:rPr>
  </w:style>
  <w:style w:type="character" w:customStyle="1" w:styleId="af">
    <w:name w:val="行間詰め (文字)"/>
    <w:basedOn w:val="a0"/>
    <w:link w:val="ae"/>
    <w:uiPriority w:val="1"/>
    <w:rsid w:val="009E059A"/>
    <w:rPr>
      <w:rFonts w:eastAsia="Meiryo UI"/>
      <w:kern w:val="0"/>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4647">
      <w:bodyDiv w:val="1"/>
      <w:marLeft w:val="0"/>
      <w:marRight w:val="0"/>
      <w:marTop w:val="0"/>
      <w:marBottom w:val="0"/>
      <w:divBdr>
        <w:top w:val="none" w:sz="0" w:space="0" w:color="auto"/>
        <w:left w:val="none" w:sz="0" w:space="0" w:color="auto"/>
        <w:bottom w:val="none" w:sz="0" w:space="0" w:color="auto"/>
        <w:right w:val="none" w:sz="0" w:space="0" w:color="auto"/>
      </w:divBdr>
    </w:div>
    <w:div w:id="467286928">
      <w:bodyDiv w:val="1"/>
      <w:marLeft w:val="0"/>
      <w:marRight w:val="0"/>
      <w:marTop w:val="0"/>
      <w:marBottom w:val="0"/>
      <w:divBdr>
        <w:top w:val="none" w:sz="0" w:space="0" w:color="auto"/>
        <w:left w:val="none" w:sz="0" w:space="0" w:color="auto"/>
        <w:bottom w:val="none" w:sz="0" w:space="0" w:color="auto"/>
        <w:right w:val="none" w:sz="0" w:space="0" w:color="auto"/>
      </w:divBdr>
    </w:div>
    <w:div w:id="513106801">
      <w:bodyDiv w:val="1"/>
      <w:marLeft w:val="0"/>
      <w:marRight w:val="0"/>
      <w:marTop w:val="0"/>
      <w:marBottom w:val="0"/>
      <w:divBdr>
        <w:top w:val="none" w:sz="0" w:space="0" w:color="auto"/>
        <w:left w:val="none" w:sz="0" w:space="0" w:color="auto"/>
        <w:bottom w:val="none" w:sz="0" w:space="0" w:color="auto"/>
        <w:right w:val="none" w:sz="0" w:space="0" w:color="auto"/>
      </w:divBdr>
    </w:div>
    <w:div w:id="158475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224</Words>
  <Characters>1279</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2019-10-06T10:15:00Z</cp:lastPrinted>
  <dcterms:created xsi:type="dcterms:W3CDTF">2019-12-12T12:14:00Z</dcterms:created>
  <dcterms:modified xsi:type="dcterms:W3CDTF">2019-12-13T07:50:00Z</dcterms:modified>
</cp:coreProperties>
</file>