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362A" w:rsidRPr="009E059A" w:rsidRDefault="0040362A" w:rsidP="0040362A">
      <w:pPr>
        <w:jc w:val="center"/>
      </w:pPr>
      <w:r w:rsidRPr="00B9249D">
        <w:rPr>
          <w:sz w:val="32"/>
        </w:rPr>
        <w:t>電子回路実習　レポート表紙</w:t>
      </w:r>
    </w:p>
    <w:p w:rsidR="0040362A" w:rsidRDefault="0040362A" w:rsidP="0040362A"/>
    <w:p w:rsidR="0040362A" w:rsidRPr="00B9249D" w:rsidRDefault="0040362A" w:rsidP="0040362A">
      <w:pPr>
        <w:ind w:left="1680"/>
        <w:jc w:val="left"/>
        <w:rPr>
          <w:sz w:val="44"/>
          <w:u w:val="single"/>
        </w:rPr>
      </w:pPr>
      <w:r>
        <w:rPr>
          <w:rFonts w:hint="eastAsia"/>
          <w:sz w:val="32"/>
          <w:u w:val="single"/>
        </w:rPr>
        <w:t>実験</w:t>
      </w:r>
      <w:r w:rsidRPr="00B9249D">
        <w:rPr>
          <w:sz w:val="32"/>
          <w:u w:val="single"/>
        </w:rPr>
        <w:t>番号</w:t>
      </w:r>
      <w:r>
        <w:rPr>
          <w:sz w:val="32"/>
          <w:u w:val="single"/>
        </w:rPr>
        <w:t xml:space="preserve">　　　　</w:t>
      </w:r>
      <w:r w:rsidR="0069524E">
        <w:rPr>
          <w:rFonts w:hint="eastAsia"/>
          <w:sz w:val="32"/>
          <w:u w:val="single"/>
        </w:rPr>
        <w:t>3-2</w:t>
      </w:r>
      <w:bookmarkStart w:id="0" w:name="_GoBack"/>
      <w:bookmarkEnd w:id="0"/>
      <w:r>
        <w:rPr>
          <w:sz w:val="32"/>
          <w:u w:val="single"/>
        </w:rPr>
        <w:t xml:space="preserve">　　　</w:t>
      </w:r>
    </w:p>
    <w:p w:rsidR="0040362A" w:rsidRDefault="0040362A" w:rsidP="0040362A"/>
    <w:p w:rsidR="0040362A" w:rsidRDefault="0040362A" w:rsidP="0040362A">
      <w:pPr>
        <w:rPr>
          <w:u w:val="single"/>
        </w:rPr>
      </w:pPr>
      <w:r w:rsidRPr="00C634F8">
        <w:rPr>
          <w:rFonts w:hint="eastAsia"/>
          <w:u w:val="single"/>
        </w:rPr>
        <w:t xml:space="preserve">クラス　　　　</w:t>
      </w:r>
      <w:r>
        <w:rPr>
          <w:rFonts w:hint="eastAsia"/>
          <w:u w:val="single"/>
        </w:rPr>
        <w:t xml:space="preserve">　　</w:t>
      </w:r>
      <w:r w:rsidRPr="00C634F8">
        <w:rPr>
          <w:rFonts w:hint="eastAsia"/>
          <w:u w:val="single"/>
        </w:rPr>
        <w:t xml:space="preserve">出席番号　</w:t>
      </w:r>
      <w:r>
        <w:rPr>
          <w:rFonts w:hint="eastAsia"/>
          <w:u w:val="single"/>
        </w:rPr>
        <w:t xml:space="preserve">　　　　　　</w:t>
      </w:r>
      <w:r w:rsidRPr="00C634F8">
        <w:rPr>
          <w:rFonts w:hint="eastAsia"/>
          <w:u w:val="single"/>
        </w:rPr>
        <w:t>学籍番号　B</w:t>
      </w:r>
      <w:r>
        <w:rPr>
          <w:rFonts w:hint="eastAsia"/>
          <w:u w:val="single"/>
        </w:rPr>
        <w:t xml:space="preserve">　　　　　　　　　　　　　　　</w:t>
      </w:r>
    </w:p>
    <w:p w:rsidR="0040362A" w:rsidRPr="00C634F8" w:rsidRDefault="0040362A" w:rsidP="0040362A">
      <w:pPr>
        <w:rPr>
          <w:u w:val="single"/>
        </w:rPr>
      </w:pPr>
    </w:p>
    <w:p w:rsidR="0040362A" w:rsidRPr="00C634F8" w:rsidRDefault="0040362A" w:rsidP="0040362A">
      <w:pPr>
        <w:rPr>
          <w:u w:val="single"/>
        </w:rPr>
      </w:pPr>
      <w:r>
        <w:rPr>
          <w:rFonts w:hint="eastAsia"/>
          <w:u w:val="single"/>
        </w:rPr>
        <w:t xml:space="preserve">班番号　　　　　　　　　　　　氏名　　　　　　　　　　　　　　　　　　　　　　　　</w:t>
      </w:r>
    </w:p>
    <w:p w:rsidR="0040362A" w:rsidRDefault="0040362A" w:rsidP="0040362A"/>
    <w:p w:rsidR="0040362A" w:rsidRDefault="0040362A" w:rsidP="0040362A"/>
    <w:p w:rsidR="0040362A" w:rsidRPr="00C634F8" w:rsidRDefault="0040362A" w:rsidP="0040362A">
      <w:pPr>
        <w:rPr>
          <w:u w:val="single"/>
        </w:rPr>
      </w:pPr>
      <w:r>
        <w:rPr>
          <w:rFonts w:hint="eastAsia"/>
          <w:u w:val="single"/>
        </w:rPr>
        <w:t xml:space="preserve">共同実験者　　</w:t>
      </w:r>
      <w:r>
        <w:rPr>
          <w:u w:val="single"/>
        </w:rPr>
        <w:tab/>
        <w:t xml:space="preserve">　　　</w:t>
      </w:r>
      <w:r>
        <w:rPr>
          <w:rFonts w:hint="eastAsia"/>
          <w:u w:val="single"/>
        </w:rPr>
        <w:t xml:space="preserve">　　　　　　　　　　　　　　　　　　　　　　　　　　　　　　</w:t>
      </w:r>
    </w:p>
    <w:p w:rsidR="0040362A" w:rsidRDefault="0040362A" w:rsidP="0040362A"/>
    <w:p w:rsidR="0040362A" w:rsidRPr="00C634F8" w:rsidRDefault="0040362A" w:rsidP="0040362A">
      <w:pPr>
        <w:rPr>
          <w:u w:val="single"/>
        </w:rPr>
      </w:pPr>
      <w:r>
        <w:rPr>
          <w:rFonts w:hint="eastAsia"/>
          <w:u w:val="single"/>
        </w:rPr>
        <w:t xml:space="preserve">担当教員　　　　　　　　　　　　　　　　　　　　　　　　　　　　　　　　　　　　　</w:t>
      </w:r>
    </w:p>
    <w:p w:rsidR="0040362A" w:rsidRDefault="0040362A" w:rsidP="0040362A"/>
    <w:p w:rsidR="0040362A" w:rsidRPr="00B9249D" w:rsidRDefault="0040362A" w:rsidP="0040362A"/>
    <w:tbl>
      <w:tblPr>
        <w:tblStyle w:val="ab"/>
        <w:tblpPr w:leftFromText="142" w:rightFromText="142" w:vertAnchor="text" w:horzAnchor="margin" w:tblpY="52"/>
        <w:tblW w:w="0" w:type="auto"/>
        <w:tblLook w:val="04A0" w:firstRow="1" w:lastRow="0" w:firstColumn="1" w:lastColumn="0" w:noHBand="0" w:noVBand="1"/>
      </w:tblPr>
      <w:tblGrid>
        <w:gridCol w:w="1980"/>
        <w:gridCol w:w="4394"/>
        <w:gridCol w:w="2120"/>
      </w:tblGrid>
      <w:tr w:rsidR="0040362A" w:rsidTr="008B2615">
        <w:trPr>
          <w:trHeight w:val="431"/>
        </w:trPr>
        <w:tc>
          <w:tcPr>
            <w:tcW w:w="1980" w:type="dxa"/>
          </w:tcPr>
          <w:p w:rsidR="0040362A" w:rsidRDefault="0040362A" w:rsidP="008B2615">
            <w:r>
              <w:rPr>
                <w:rFonts w:hint="eastAsia"/>
              </w:rPr>
              <w:t>実験日</w:t>
            </w:r>
          </w:p>
        </w:tc>
        <w:tc>
          <w:tcPr>
            <w:tcW w:w="4394" w:type="dxa"/>
          </w:tcPr>
          <w:p w:rsidR="0040362A" w:rsidRDefault="0040362A" w:rsidP="008B2615">
            <w:r>
              <w:rPr>
                <w:rFonts w:hint="eastAsia"/>
              </w:rPr>
              <w:t xml:space="preserve">　　　　　　年　　　　　月　　　　　日</w:t>
            </w:r>
          </w:p>
        </w:tc>
        <w:tc>
          <w:tcPr>
            <w:tcW w:w="2120" w:type="dxa"/>
            <w:tcBorders>
              <w:tr2bl w:val="single" w:sz="4" w:space="0" w:color="auto"/>
            </w:tcBorders>
          </w:tcPr>
          <w:p w:rsidR="0040362A" w:rsidRDefault="0040362A" w:rsidP="008B2615"/>
        </w:tc>
      </w:tr>
      <w:tr w:rsidR="0040362A" w:rsidTr="008B2615">
        <w:trPr>
          <w:trHeight w:val="414"/>
        </w:trPr>
        <w:tc>
          <w:tcPr>
            <w:tcW w:w="1980" w:type="dxa"/>
          </w:tcPr>
          <w:p w:rsidR="0040362A" w:rsidRDefault="0040362A" w:rsidP="008B2615">
            <w:r>
              <w:rPr>
                <w:rFonts w:hint="eastAsia"/>
              </w:rPr>
              <w:t>レポート提出日</w:t>
            </w:r>
          </w:p>
        </w:tc>
        <w:tc>
          <w:tcPr>
            <w:tcW w:w="4394" w:type="dxa"/>
          </w:tcPr>
          <w:p w:rsidR="0040362A" w:rsidRDefault="0040362A" w:rsidP="008B2615">
            <w:r>
              <w:rPr>
                <w:rFonts w:hint="eastAsia"/>
              </w:rPr>
              <w:t xml:space="preserve">　　　　　　年　　　　　月　　　　　日</w:t>
            </w:r>
          </w:p>
        </w:tc>
        <w:tc>
          <w:tcPr>
            <w:tcW w:w="2120" w:type="dxa"/>
          </w:tcPr>
          <w:p w:rsidR="0040362A" w:rsidRDefault="0040362A" w:rsidP="008B2615">
            <w:r>
              <w:rPr>
                <w:rFonts w:hint="eastAsia"/>
              </w:rPr>
              <w:t>提出遅れ　　　　週</w:t>
            </w:r>
          </w:p>
        </w:tc>
      </w:tr>
      <w:tr w:rsidR="0040362A" w:rsidTr="008B2615">
        <w:trPr>
          <w:trHeight w:val="431"/>
        </w:trPr>
        <w:tc>
          <w:tcPr>
            <w:tcW w:w="1980" w:type="dxa"/>
          </w:tcPr>
          <w:p w:rsidR="0040362A" w:rsidRDefault="0040362A" w:rsidP="008B2615">
            <w:r>
              <w:rPr>
                <w:rFonts w:hint="eastAsia"/>
              </w:rPr>
              <w:t>レポート再提出日</w:t>
            </w:r>
          </w:p>
        </w:tc>
        <w:tc>
          <w:tcPr>
            <w:tcW w:w="4394" w:type="dxa"/>
          </w:tcPr>
          <w:p w:rsidR="0040362A" w:rsidRDefault="0040362A" w:rsidP="008B2615">
            <w:r>
              <w:rPr>
                <w:rFonts w:hint="eastAsia"/>
              </w:rPr>
              <w:t xml:space="preserve">　　　　　　年　　　　　月　　　　　日</w:t>
            </w:r>
          </w:p>
        </w:tc>
        <w:tc>
          <w:tcPr>
            <w:tcW w:w="2120" w:type="dxa"/>
          </w:tcPr>
          <w:p w:rsidR="0040362A" w:rsidRDefault="0040362A" w:rsidP="008B2615">
            <w:r>
              <w:rPr>
                <w:rFonts w:hint="eastAsia"/>
              </w:rPr>
              <w:t>提出遅れ　　　　週</w:t>
            </w:r>
          </w:p>
        </w:tc>
      </w:tr>
    </w:tbl>
    <w:p w:rsidR="0040362A" w:rsidRDefault="0040362A" w:rsidP="0040362A"/>
    <w:tbl>
      <w:tblPr>
        <w:tblStyle w:val="ab"/>
        <w:tblpPr w:leftFromText="142" w:rightFromText="142" w:vertAnchor="text" w:horzAnchor="page" w:tblpX="2202" w:tblpY="179"/>
        <w:tblW w:w="0" w:type="auto"/>
        <w:tblLook w:val="04A0" w:firstRow="1" w:lastRow="0" w:firstColumn="1" w:lastColumn="0" w:noHBand="0" w:noVBand="1"/>
      </w:tblPr>
      <w:tblGrid>
        <w:gridCol w:w="2489"/>
      </w:tblGrid>
      <w:tr w:rsidR="0040362A" w:rsidTr="008B2615">
        <w:trPr>
          <w:trHeight w:val="430"/>
        </w:trPr>
        <w:tc>
          <w:tcPr>
            <w:tcW w:w="2489" w:type="dxa"/>
          </w:tcPr>
          <w:p w:rsidR="0040362A" w:rsidRDefault="0040362A" w:rsidP="008B2615">
            <w:r>
              <w:t>レポート受付</w:t>
            </w:r>
          </w:p>
        </w:tc>
      </w:tr>
      <w:tr w:rsidR="0040362A" w:rsidTr="008B2615">
        <w:trPr>
          <w:trHeight w:val="1997"/>
        </w:trPr>
        <w:tc>
          <w:tcPr>
            <w:tcW w:w="2489" w:type="dxa"/>
          </w:tcPr>
          <w:p w:rsidR="0040362A" w:rsidRDefault="0040362A" w:rsidP="008B2615"/>
        </w:tc>
      </w:tr>
    </w:tbl>
    <w:tbl>
      <w:tblPr>
        <w:tblStyle w:val="ab"/>
        <w:tblpPr w:leftFromText="142" w:rightFromText="142" w:vertAnchor="text" w:horzAnchor="page" w:tblpX="5068" w:tblpY="192"/>
        <w:tblW w:w="0" w:type="auto"/>
        <w:tblLook w:val="04A0" w:firstRow="1" w:lastRow="0" w:firstColumn="1" w:lastColumn="0" w:noHBand="0" w:noVBand="1"/>
      </w:tblPr>
      <w:tblGrid>
        <w:gridCol w:w="5388"/>
      </w:tblGrid>
      <w:tr w:rsidR="0040362A" w:rsidTr="008B2615">
        <w:trPr>
          <w:trHeight w:val="292"/>
        </w:trPr>
        <w:tc>
          <w:tcPr>
            <w:tcW w:w="5388" w:type="dxa"/>
          </w:tcPr>
          <w:p w:rsidR="0040362A" w:rsidRDefault="0040362A" w:rsidP="008B2615">
            <w:pPr>
              <w:jc w:val="center"/>
            </w:pPr>
            <w:r>
              <w:rPr>
                <w:rFonts w:hint="eastAsia"/>
              </w:rPr>
              <w:t>再提出要否</w:t>
            </w:r>
          </w:p>
        </w:tc>
      </w:tr>
      <w:tr w:rsidR="0040362A" w:rsidTr="008B2615">
        <w:trPr>
          <w:trHeight w:val="653"/>
        </w:trPr>
        <w:tc>
          <w:tcPr>
            <w:tcW w:w="5388" w:type="dxa"/>
          </w:tcPr>
          <w:p w:rsidR="0040362A" w:rsidRDefault="0040362A" w:rsidP="008B2615">
            <w:pPr>
              <w:jc w:val="center"/>
            </w:pPr>
            <w:r w:rsidRPr="003C18E5">
              <w:rPr>
                <w:rFonts w:hint="eastAsia"/>
                <w:sz w:val="36"/>
              </w:rPr>
              <w:t>要　否</w:t>
            </w:r>
          </w:p>
        </w:tc>
      </w:tr>
      <w:tr w:rsidR="0040362A" w:rsidTr="008B2615">
        <w:trPr>
          <w:trHeight w:val="4276"/>
        </w:trPr>
        <w:tc>
          <w:tcPr>
            <w:tcW w:w="5388" w:type="dxa"/>
          </w:tcPr>
          <w:p w:rsidR="0040362A" w:rsidRDefault="0040362A" w:rsidP="008B2615">
            <w:r>
              <w:rPr>
                <w:rFonts w:hint="eastAsia"/>
              </w:rPr>
              <w:t>要再提出の場合のコメント</w:t>
            </w:r>
          </w:p>
        </w:tc>
      </w:tr>
    </w:tbl>
    <w:p w:rsidR="0040362A" w:rsidRDefault="0040362A" w:rsidP="0040362A">
      <w:r>
        <w:rPr>
          <w:rFonts w:hint="eastAsia"/>
        </w:rPr>
        <w:t xml:space="preserve">　</w:t>
      </w:r>
    </w:p>
    <w:tbl>
      <w:tblPr>
        <w:tblStyle w:val="ab"/>
        <w:tblpPr w:leftFromText="142" w:rightFromText="142" w:vertAnchor="text" w:horzAnchor="page" w:tblpX="2202" w:tblpY="179"/>
        <w:tblW w:w="0" w:type="auto"/>
        <w:tblLook w:val="04A0" w:firstRow="1" w:lastRow="0" w:firstColumn="1" w:lastColumn="0" w:noHBand="0" w:noVBand="1"/>
      </w:tblPr>
      <w:tblGrid>
        <w:gridCol w:w="2503"/>
      </w:tblGrid>
      <w:tr w:rsidR="0040362A" w:rsidTr="008B2615">
        <w:trPr>
          <w:trHeight w:val="418"/>
        </w:trPr>
        <w:tc>
          <w:tcPr>
            <w:tcW w:w="2503" w:type="dxa"/>
          </w:tcPr>
          <w:p w:rsidR="0040362A" w:rsidRDefault="0040362A" w:rsidP="008B2615">
            <w:r>
              <w:t>レポート</w:t>
            </w:r>
            <w:r>
              <w:rPr>
                <w:rFonts w:hint="eastAsia"/>
              </w:rPr>
              <w:t>受理</w:t>
            </w:r>
          </w:p>
        </w:tc>
      </w:tr>
      <w:tr w:rsidR="0040362A" w:rsidTr="008B2615">
        <w:trPr>
          <w:trHeight w:val="1941"/>
        </w:trPr>
        <w:tc>
          <w:tcPr>
            <w:tcW w:w="2503" w:type="dxa"/>
          </w:tcPr>
          <w:p w:rsidR="0040362A" w:rsidRDefault="0040362A" w:rsidP="008B2615"/>
        </w:tc>
      </w:tr>
    </w:tbl>
    <w:p w:rsidR="005F0444" w:rsidRDefault="003D341E">
      <w:r>
        <w:rPr>
          <w:rFonts w:hint="eastAsia"/>
        </w:rPr>
        <w:lastRenderedPageBreak/>
        <w:t>1.実験の目的</w:t>
      </w:r>
    </w:p>
    <w:p w:rsidR="00F73C23" w:rsidRDefault="00F73C23" w:rsidP="00D46BE2">
      <w:pPr>
        <w:ind w:leftChars="200" w:left="420" w:firstLineChars="100" w:firstLine="210"/>
        <w:jc w:val="left"/>
      </w:pPr>
      <w:r>
        <w:rPr>
          <w:rFonts w:hint="eastAsia"/>
        </w:rPr>
        <w:t>フィルタ回路は様々な周波数成分を含む信号から目的の信号を含む周波数成分を取り出すために使われる電子回路のことである。フィルタ回路は、取り出す周波数により、ハイパスフィルタ、ローパスフィルタ、バンドパスフィルタ、バンドエリミネーションフィルタなどに分類される。</w:t>
      </w:r>
      <w:r w:rsidR="00F4085A">
        <w:rPr>
          <w:rFonts w:hint="eastAsia"/>
        </w:rPr>
        <w:t>今回の実験では、CR直列回路の周波数特性</w:t>
      </w:r>
      <w:r w:rsidR="00F729C3">
        <w:rPr>
          <w:rFonts w:hint="eastAsia"/>
        </w:rPr>
        <w:t>を用いて実際にローパスフィルタやハイパスフィルタを観測する。</w:t>
      </w:r>
    </w:p>
    <w:p w:rsidR="00D77483" w:rsidRDefault="00D77483" w:rsidP="00827A43">
      <w:pPr>
        <w:ind w:leftChars="200" w:left="420"/>
        <w:jc w:val="left"/>
      </w:pPr>
    </w:p>
    <w:p w:rsidR="004A6FB0" w:rsidRDefault="004A6FB0" w:rsidP="00994E6C">
      <w:pPr>
        <w:jc w:val="left"/>
      </w:pPr>
      <w:r>
        <w:rPr>
          <w:rFonts w:hint="eastAsia"/>
        </w:rPr>
        <w:t>2.実験の原理</w:t>
      </w:r>
    </w:p>
    <w:p w:rsidR="00F729C3" w:rsidRDefault="00F729C3" w:rsidP="00D46BE2">
      <w:pPr>
        <w:ind w:leftChars="200" w:left="420" w:firstLineChars="100" w:firstLine="210"/>
        <w:jc w:val="left"/>
      </w:pPr>
      <w:r>
        <w:rPr>
          <w:rFonts w:hint="eastAsia"/>
        </w:rPr>
        <w:t>入力が連続パルスの場合、パルスの周期Tと時定数τ=CRの大小関係によってCR直列回路の応答波形は異なった波形となる。コンデンサの両端の電圧は、CR時定数がパルス周期よりも十分に大きい場合、パルス波形を積分した三角波となる。立ち上がりきる前に入力の極性が変わるので、出力振幅は小さくなる。一方、抵抗の</w:t>
      </w:r>
      <w:r w:rsidR="007C063F">
        <w:rPr>
          <w:rFonts w:hint="eastAsia"/>
        </w:rPr>
        <w:t>両端電圧では、CR時定数が周期よりも小さい場合、入力パルス波を微分したインパルス波形となる。コンデンサの両端電圧で、CR時定数がパルス周期よりも小さい場合、抵抗の両端電圧で、CR時定数がパルス周期より大きい場合、CR時定数の影響を受けず元のパルス信号とほぼ同じ信号が出力される。</w:t>
      </w:r>
    </w:p>
    <w:p w:rsidR="008C5606" w:rsidRDefault="008C5606" w:rsidP="008C5606">
      <w:pPr>
        <w:ind w:leftChars="100" w:left="210" w:firstLineChars="100" w:firstLine="210"/>
        <w:jc w:val="left"/>
      </w:pPr>
    </w:p>
    <w:p w:rsidR="005F56D1" w:rsidRDefault="008C5606" w:rsidP="005F56D1">
      <w:pPr>
        <w:jc w:val="left"/>
      </w:pPr>
      <w:r>
        <w:rPr>
          <w:rFonts w:hint="eastAsia"/>
        </w:rPr>
        <w:t>3.実験の</w:t>
      </w:r>
      <w:r w:rsidR="00FC15B2">
        <w:rPr>
          <w:rFonts w:hint="eastAsia"/>
        </w:rPr>
        <w:t>測定方法</w:t>
      </w:r>
    </w:p>
    <w:p w:rsidR="00C660CA" w:rsidRDefault="00C660CA" w:rsidP="00C660CA">
      <w:pPr>
        <w:pStyle w:val="a7"/>
        <w:numPr>
          <w:ilvl w:val="0"/>
          <w:numId w:val="10"/>
        </w:numPr>
        <w:ind w:leftChars="0"/>
      </w:pPr>
      <w:r>
        <w:rPr>
          <w:rFonts w:hint="eastAsia"/>
        </w:rPr>
        <w:t>微分･積分波形の観測</w:t>
      </w:r>
    </w:p>
    <w:p w:rsidR="00C660CA" w:rsidRDefault="00C660CA" w:rsidP="00C660CA">
      <w:pPr>
        <w:pStyle w:val="a7"/>
        <w:ind w:leftChars="0" w:left="1470" w:firstLineChars="100" w:firstLine="210"/>
      </w:pPr>
      <w:r>
        <w:rPr>
          <w:rFonts w:hint="eastAsia"/>
        </w:rPr>
        <w:t>CR時定数を変える代わりに発振器からの入力周波数を変えて、出力波形を観測する、CR時定数と同じ酒器の周波数の信号を入力したときのコンデンサの両端の電圧及び抵抗の両端の電圧をトレースする。</w:t>
      </w:r>
    </w:p>
    <w:p w:rsidR="00C660CA" w:rsidRDefault="00C660CA" w:rsidP="00C660CA">
      <w:pPr>
        <w:pStyle w:val="a7"/>
        <w:ind w:leftChars="0" w:left="1470" w:firstLineChars="100" w:firstLine="210"/>
      </w:pPr>
      <w:r>
        <w:rPr>
          <w:rFonts w:hint="eastAsia"/>
        </w:rPr>
        <w:t>積分回路と微分回路でそれぞれ発振周波数を上げて、CR時定数よりもパルス周期を短くしたときにコンデンサ両端の電圧がそれぞれ積分回路と微分回路になっていることを確認し、トレースする。</w:t>
      </w:r>
    </w:p>
    <w:p w:rsidR="0002586D" w:rsidRPr="00C660CA" w:rsidRDefault="0002586D" w:rsidP="0002586D">
      <w:pPr>
        <w:pStyle w:val="a7"/>
        <w:ind w:leftChars="0" w:left="420"/>
        <w:jc w:val="left"/>
      </w:pPr>
    </w:p>
    <w:p w:rsidR="00C660CA" w:rsidRDefault="00C660CA" w:rsidP="00C660CA">
      <w:pPr>
        <w:pStyle w:val="a7"/>
        <w:numPr>
          <w:ilvl w:val="0"/>
          <w:numId w:val="10"/>
        </w:numPr>
        <w:ind w:leftChars="0"/>
      </w:pPr>
      <w:r>
        <w:rPr>
          <w:rFonts w:hint="eastAsia"/>
        </w:rPr>
        <w:t>周波数特性の測定</w:t>
      </w:r>
    </w:p>
    <w:p w:rsidR="00C660CA" w:rsidRDefault="00C660CA" w:rsidP="00C660CA">
      <w:pPr>
        <w:pStyle w:val="a7"/>
        <w:ind w:leftChars="0" w:left="1470" w:firstLineChars="100" w:firstLine="210"/>
      </w:pPr>
      <w:r>
        <w:rPr>
          <w:rFonts w:hint="eastAsia"/>
        </w:rPr>
        <w:t>遮断周波数から周波数を上げる、または下げて電圧振幅が最大になる周波数で、オシロスコープのカーソル機能を使い、入力電圧VAC、出力電圧VRとVCおよび入力周波数を測定する。出力電圧が90%〜10%となる周波数でそれぞれ測定する。</w:t>
      </w:r>
    </w:p>
    <w:p w:rsidR="00C660CA" w:rsidRDefault="00C660CA" w:rsidP="00C660CA">
      <w:pPr>
        <w:ind w:left="1050"/>
        <w:jc w:val="left"/>
      </w:pPr>
    </w:p>
    <w:p w:rsidR="00C660CA" w:rsidRDefault="00C660CA" w:rsidP="00C660CA">
      <w:pPr>
        <w:pStyle w:val="a7"/>
        <w:numPr>
          <w:ilvl w:val="0"/>
          <w:numId w:val="10"/>
        </w:numPr>
        <w:ind w:leftChars="0"/>
        <w:jc w:val="left"/>
      </w:pPr>
      <w:r>
        <w:rPr>
          <w:rFonts w:hint="eastAsia"/>
        </w:rPr>
        <w:t>位相特定の測定</w:t>
      </w:r>
    </w:p>
    <w:p w:rsidR="00C660CA" w:rsidRDefault="005440E1" w:rsidP="00C660CA">
      <w:pPr>
        <w:pStyle w:val="a7"/>
        <w:ind w:leftChars="0" w:left="1470" w:firstLineChars="100" w:firstLine="210"/>
        <w:jc w:val="left"/>
      </w:pPr>
      <w:r>
        <w:rPr>
          <w:rFonts w:hint="eastAsia"/>
        </w:rPr>
        <w:t>同上</w:t>
      </w:r>
      <w:r w:rsidR="00DE4C43">
        <w:rPr>
          <w:rFonts w:hint="eastAsia"/>
        </w:rPr>
        <w:t>の実験系を</w:t>
      </w:r>
      <w:r>
        <w:rPr>
          <w:rFonts w:hint="eastAsia"/>
        </w:rPr>
        <w:t>用いる。発振器からの入力波形を、方形波から正弦波に切りかえる。入力周波数は、CR時定数の近傍で、2つの出力信号が同じ振幅となる入力周波数を探す。抵抗電圧をCH2に、コンデンサの電圧をCH1</w:t>
      </w:r>
      <w:r>
        <w:rPr>
          <w:rFonts w:hint="eastAsia"/>
        </w:rPr>
        <w:lastRenderedPageBreak/>
        <w:t>で観測し、位相が90</w:t>
      </w:r>
      <w:r w:rsidR="004E0ED7">
        <w:rPr>
          <w:rFonts w:hint="eastAsia"/>
        </w:rPr>
        <w:t>°</w:t>
      </w:r>
      <w:r>
        <w:rPr>
          <w:rFonts w:hint="eastAsia"/>
        </w:rPr>
        <w:t>ずれていることを確認する。また、楕円形となることも確認する。入力信号の周波数を低くあるいは、高くしたときに正円から横長や縦長の楕円になることを確認する。</w:t>
      </w:r>
    </w:p>
    <w:p w:rsidR="00C660CA" w:rsidRDefault="00C660CA" w:rsidP="00C660CA">
      <w:pPr>
        <w:jc w:val="left"/>
      </w:pPr>
    </w:p>
    <w:p w:rsidR="008C5606" w:rsidRDefault="00AE4C99" w:rsidP="008C5606">
      <w:pPr>
        <w:jc w:val="left"/>
      </w:pPr>
      <w:r>
        <w:rPr>
          <w:rFonts w:hint="eastAsia"/>
        </w:rPr>
        <w:t>4.測定結果</w:t>
      </w:r>
    </w:p>
    <w:p w:rsidR="00E54EF2" w:rsidRDefault="00D77483" w:rsidP="00E54EF2">
      <w:pPr>
        <w:pStyle w:val="a7"/>
        <w:numPr>
          <w:ilvl w:val="0"/>
          <w:numId w:val="6"/>
        </w:numPr>
        <w:ind w:leftChars="0"/>
        <w:jc w:val="left"/>
      </w:pPr>
      <w:r>
        <w:rPr>
          <w:rFonts w:hint="eastAsia"/>
        </w:rPr>
        <w:t>実験の方法に従い、</w:t>
      </w:r>
      <w:r w:rsidR="00A4114C">
        <w:rPr>
          <w:rFonts w:hint="eastAsia"/>
        </w:rPr>
        <w:t>それぞれの条件に沿ってコンデンサと抵抗における両端電圧の波形を測定した。抵抗値は10KΩのものを使い、静電容量は0.1μFのものを使ったため、時定数はR×Fより0.001となり、1msで表すことができ単位は秒となる。</w:t>
      </w:r>
    </w:p>
    <w:p w:rsidR="00E54EF2" w:rsidRDefault="00A4114C" w:rsidP="00C660CA">
      <w:pPr>
        <w:pStyle w:val="a7"/>
        <w:ind w:leftChars="700" w:left="1470" w:firstLineChars="100" w:firstLine="210"/>
        <w:jc w:val="left"/>
      </w:pPr>
      <w:r>
        <w:rPr>
          <w:rFonts w:hint="eastAsia"/>
        </w:rPr>
        <w:t>測定方法</w:t>
      </w:r>
      <w:r w:rsidR="00E54EF2">
        <w:rPr>
          <w:rFonts w:hint="eastAsia"/>
        </w:rPr>
        <w:t>(1)</w:t>
      </w:r>
      <w:r>
        <w:rPr>
          <w:rFonts w:hint="eastAsia"/>
        </w:rPr>
        <w:t>の場合、周波数を約10KHzとし、周期は</w:t>
      </w:r>
      <w:r w:rsidR="004D35A9">
        <w:rPr>
          <w:rFonts w:hint="eastAsia"/>
        </w:rPr>
        <w:t>T=1/</w:t>
      </w:r>
      <w:proofErr w:type="gramStart"/>
      <w:r w:rsidR="004D35A9">
        <w:t>f</w:t>
      </w:r>
      <w:proofErr w:type="gramEnd"/>
      <w:r>
        <w:rPr>
          <w:rFonts w:hint="eastAsia"/>
        </w:rPr>
        <w:t>で求めることができるため、T=0.1ms</w:t>
      </w:r>
      <w:r w:rsidR="00E54EF2">
        <w:rPr>
          <w:rFonts w:hint="eastAsia"/>
        </w:rPr>
        <w:t>となる。時定数の1msと比べ、0.1msの方が小さいため、CR時定数よりもパルス周期が短くなっていると言える。τ&gt;Tを満たしているため、コンデンサの両端電圧は積分波形となり、図</w:t>
      </w:r>
      <w:r w:rsidR="009946A5">
        <w:rPr>
          <w:rFonts w:hint="eastAsia"/>
        </w:rPr>
        <w:t>1</w:t>
      </w:r>
      <w:r w:rsidR="00E54EF2">
        <w:rPr>
          <w:rFonts w:hint="eastAsia"/>
        </w:rPr>
        <w:t>の黄色い三角波が得られる。</w:t>
      </w:r>
    </w:p>
    <w:p w:rsidR="00E54EF2" w:rsidRDefault="00E54EF2" w:rsidP="00C660CA">
      <w:pPr>
        <w:pStyle w:val="a7"/>
        <w:ind w:leftChars="700" w:left="1470" w:firstLineChars="100" w:firstLine="210"/>
        <w:jc w:val="left"/>
      </w:pPr>
      <w:r>
        <w:rPr>
          <w:rFonts w:hint="eastAsia"/>
        </w:rPr>
        <w:t>測定方法(2)の場合、</w:t>
      </w:r>
      <w:r w:rsidR="001C6097">
        <w:rPr>
          <w:rFonts w:hint="eastAsia"/>
        </w:rPr>
        <w:t>周波数を100Hzとし、周期は0.01sとなる。時定数の1msと比べ、0.01の方が大きいため、CR時定数よりもパルス周期が長くなっていると言える。τ&lt;Tを満たしているため、抵抗の両端電圧は微分波形となり、図</w:t>
      </w:r>
      <w:r w:rsidR="009946A5">
        <w:rPr>
          <w:rFonts w:hint="eastAsia"/>
        </w:rPr>
        <w:t>2</w:t>
      </w:r>
      <w:r w:rsidR="001C6097">
        <w:rPr>
          <w:rFonts w:hint="eastAsia"/>
        </w:rPr>
        <w:t>の青色のような波形が得られる。</w:t>
      </w:r>
    </w:p>
    <w:p w:rsidR="00810087" w:rsidRPr="00D46BE2" w:rsidRDefault="00810087" w:rsidP="00CF5331">
      <w:pPr>
        <w:ind w:leftChars="200" w:left="420"/>
        <w:jc w:val="left"/>
      </w:pPr>
    </w:p>
    <w:p w:rsidR="00117463" w:rsidRPr="00C660CA" w:rsidRDefault="002C6773" w:rsidP="00C660CA">
      <w:pPr>
        <w:pStyle w:val="a7"/>
        <w:numPr>
          <w:ilvl w:val="0"/>
          <w:numId w:val="6"/>
        </w:numPr>
        <w:ind w:leftChars="0"/>
        <w:jc w:val="left"/>
      </w:pPr>
      <w:r>
        <w:rPr>
          <w:rFonts w:hint="eastAsia"/>
        </w:rPr>
        <w:t>実</w:t>
      </w:r>
      <w:r w:rsidR="00D77483">
        <w:rPr>
          <w:rFonts w:hint="eastAsia"/>
        </w:rPr>
        <w:t>験方法に従い、</w:t>
      </w:r>
      <w:r w:rsidR="00117463" w:rsidRPr="00881C88">
        <w:rPr>
          <w:rFonts w:hint="eastAsia"/>
        </w:rPr>
        <w:t>電圧振幅が最大になる周波数で、オシロスコープのカーソル機能を使い、入力電圧</w:t>
      </w:r>
      <w:proofErr w:type="spellStart"/>
      <w:r w:rsidR="00117463" w:rsidRPr="00881C88">
        <w:rPr>
          <w:rFonts w:hint="eastAsia"/>
        </w:rPr>
        <w:t>V</w:t>
      </w:r>
      <w:r w:rsidR="00C660CA" w:rsidRPr="00C660CA">
        <w:rPr>
          <w:rFonts w:ascii="Cambria Math" w:hAnsi="Cambria Math" w:cs="Cambria Math"/>
          <w:vertAlign w:val="subscript"/>
        </w:rPr>
        <w:t>ab</w:t>
      </w:r>
      <w:proofErr w:type="spellEnd"/>
      <w:r w:rsidR="00117463" w:rsidRPr="00881C88">
        <w:rPr>
          <w:rFonts w:hint="eastAsia"/>
        </w:rPr>
        <w:t>、出力電圧V</w:t>
      </w:r>
      <w:r w:rsidR="00C660CA" w:rsidRPr="00C660CA">
        <w:rPr>
          <w:vertAlign w:val="subscript"/>
        </w:rPr>
        <w:t>R</w:t>
      </w:r>
      <w:r w:rsidR="00117463" w:rsidRPr="00881C88">
        <w:rPr>
          <w:rFonts w:hint="eastAsia"/>
        </w:rPr>
        <w:t>とV</w:t>
      </w:r>
      <w:r w:rsidR="00C660CA" w:rsidRPr="00C660CA">
        <w:rPr>
          <w:rFonts w:ascii="Times New Roman" w:hAnsi="Times New Roman" w:cs="Times New Roman"/>
          <w:vertAlign w:val="subscript"/>
        </w:rPr>
        <w:t>C</w:t>
      </w:r>
      <w:r w:rsidR="00117463">
        <w:rPr>
          <w:rFonts w:ascii="Times New Roman" w:hAnsi="Times New Roman" w:cs="Times New Roman" w:hint="eastAsia"/>
        </w:rPr>
        <w:t>および入力周波数を測定した。その結果が下記の表</w:t>
      </w:r>
      <w:r w:rsidR="00117463">
        <w:rPr>
          <w:rFonts w:ascii="Times New Roman" w:hAnsi="Times New Roman" w:cs="Times New Roman" w:hint="eastAsia"/>
        </w:rPr>
        <w:t>1</w:t>
      </w:r>
      <w:r w:rsidR="00117463">
        <w:rPr>
          <w:rFonts w:ascii="Times New Roman" w:hAnsi="Times New Roman" w:cs="Times New Roman" w:hint="eastAsia"/>
        </w:rPr>
        <w:t>のようになった。</w:t>
      </w:r>
    </w:p>
    <w:p w:rsidR="00117463" w:rsidRDefault="00117463" w:rsidP="00117463">
      <w:pPr>
        <w:pStyle w:val="aa"/>
        <w:keepNext/>
      </w:pPr>
      <w:r>
        <w:t xml:space="preserve">表 </w:t>
      </w:r>
      <w:r w:rsidR="0002762A">
        <w:fldChar w:fldCharType="begin"/>
      </w:r>
      <w:r w:rsidR="0002762A">
        <w:instrText xml:space="preserve"> SEQ </w:instrText>
      </w:r>
      <w:r w:rsidR="0002762A">
        <w:instrText>表</w:instrText>
      </w:r>
      <w:r w:rsidR="0002762A">
        <w:instrText xml:space="preserve"> \* ARABIC </w:instrText>
      </w:r>
      <w:r w:rsidR="0002762A">
        <w:fldChar w:fldCharType="separate"/>
      </w:r>
      <w:r>
        <w:rPr>
          <w:noProof/>
        </w:rPr>
        <w:t>1</w:t>
      </w:r>
      <w:r w:rsidR="0002762A">
        <w:rPr>
          <w:noProof/>
        </w:rPr>
        <w:fldChar w:fldCharType="end"/>
      </w:r>
      <w:r>
        <w:rPr>
          <w:rFonts w:hint="eastAsia"/>
        </w:rPr>
        <w:t>.CR回路の周波数特性</w:t>
      </w:r>
    </w:p>
    <w:tbl>
      <w:tblPr>
        <w:tblW w:w="8589" w:type="dxa"/>
        <w:tblInd w:w="86" w:type="dxa"/>
        <w:tblCellMar>
          <w:left w:w="99" w:type="dxa"/>
          <w:right w:w="99" w:type="dxa"/>
        </w:tblCellMar>
        <w:tblLook w:val="04A0" w:firstRow="1" w:lastRow="0" w:firstColumn="1" w:lastColumn="0" w:noHBand="0" w:noVBand="1"/>
      </w:tblPr>
      <w:tblGrid>
        <w:gridCol w:w="1227"/>
        <w:gridCol w:w="1227"/>
        <w:gridCol w:w="1227"/>
        <w:gridCol w:w="1227"/>
        <w:gridCol w:w="1227"/>
        <w:gridCol w:w="1227"/>
        <w:gridCol w:w="1227"/>
      </w:tblGrid>
      <w:tr w:rsidR="00C660CA" w:rsidRPr="00117463" w:rsidTr="00995F6B">
        <w:trPr>
          <w:trHeight w:val="232"/>
        </w:trPr>
        <w:tc>
          <w:tcPr>
            <w:tcW w:w="122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C660CA" w:rsidRPr="00117463" w:rsidRDefault="00C660CA" w:rsidP="00117463">
            <w:pPr>
              <w:widowControl/>
              <w:jc w:val="left"/>
              <w:rPr>
                <w:rFonts w:ascii="ＭＳ 明朝" w:eastAsia="ＭＳ 明朝" w:cs="ＭＳ Ｐゴシック"/>
                <w:sz w:val="22"/>
                <w:szCs w:val="22"/>
              </w:rPr>
            </w:pPr>
          </w:p>
        </w:tc>
        <w:tc>
          <w:tcPr>
            <w:tcW w:w="4908" w:type="dxa"/>
            <w:gridSpan w:val="4"/>
            <w:tcBorders>
              <w:top w:val="single" w:sz="4" w:space="0" w:color="auto"/>
              <w:left w:val="nil"/>
              <w:bottom w:val="single" w:sz="4" w:space="0" w:color="auto"/>
              <w:right w:val="single" w:sz="4" w:space="0" w:color="auto"/>
            </w:tcBorders>
            <w:shd w:val="clear" w:color="auto" w:fill="auto"/>
            <w:noWrap/>
            <w:vAlign w:val="center"/>
            <w:hideMark/>
          </w:tcPr>
          <w:p w:rsidR="00C660CA" w:rsidRPr="00117463" w:rsidRDefault="00C660CA" w:rsidP="00117463">
            <w:pPr>
              <w:widowControl/>
              <w:jc w:val="left"/>
              <w:rPr>
                <w:rFonts w:ascii="ＭＳ 明朝" w:eastAsia="ＭＳ 明朝" w:cs="ＭＳ Ｐゴシック"/>
                <w:sz w:val="22"/>
                <w:szCs w:val="22"/>
              </w:rPr>
            </w:pPr>
            <w:r w:rsidRPr="00117463">
              <w:rPr>
                <w:rFonts w:ascii="ＭＳ 明朝" w:eastAsia="ＭＳ 明朝" w:cs="ＭＳ Ｐゴシック" w:hint="eastAsia"/>
                <w:sz w:val="22"/>
                <w:szCs w:val="22"/>
              </w:rPr>
              <w:t>測定値</w:t>
            </w:r>
          </w:p>
        </w:tc>
        <w:tc>
          <w:tcPr>
            <w:tcW w:w="2454" w:type="dxa"/>
            <w:gridSpan w:val="2"/>
            <w:tcBorders>
              <w:top w:val="single" w:sz="4" w:space="0" w:color="auto"/>
              <w:left w:val="nil"/>
              <w:bottom w:val="single" w:sz="4" w:space="0" w:color="auto"/>
              <w:right w:val="single" w:sz="4" w:space="0" w:color="auto"/>
            </w:tcBorders>
            <w:shd w:val="clear" w:color="auto" w:fill="auto"/>
            <w:noWrap/>
            <w:vAlign w:val="center"/>
            <w:hideMark/>
          </w:tcPr>
          <w:p w:rsidR="00C660CA" w:rsidRPr="00117463" w:rsidRDefault="00C660CA" w:rsidP="00C660CA">
            <w:pPr>
              <w:widowControl/>
              <w:rPr>
                <w:rFonts w:ascii="ＭＳ 明朝" w:eastAsia="ＭＳ 明朝" w:cs="ＭＳ Ｐゴシック"/>
                <w:sz w:val="22"/>
                <w:szCs w:val="22"/>
              </w:rPr>
            </w:pPr>
            <w:r w:rsidRPr="00117463">
              <w:rPr>
                <w:rFonts w:ascii="ＭＳ 明朝" w:eastAsia="ＭＳ 明朝" w:cs="ＭＳ Ｐゴシック" w:hint="eastAsia"/>
                <w:sz w:val="22"/>
                <w:szCs w:val="22"/>
              </w:rPr>
              <w:t>計算値</w:t>
            </w:r>
          </w:p>
        </w:tc>
      </w:tr>
      <w:tr w:rsidR="00117463" w:rsidRPr="00117463" w:rsidTr="00117463">
        <w:trPr>
          <w:trHeight w:val="232"/>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rsidR="00117463" w:rsidRPr="00117463" w:rsidRDefault="00117463" w:rsidP="00117463">
            <w:pPr>
              <w:widowControl/>
              <w:jc w:val="left"/>
              <w:rPr>
                <w:rFonts w:ascii="ＭＳ 明朝" w:eastAsia="ＭＳ 明朝" w:cs="ＭＳ Ｐゴシック"/>
                <w:sz w:val="22"/>
                <w:szCs w:val="22"/>
              </w:rPr>
            </w:pP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left"/>
              <w:rPr>
                <w:rFonts w:ascii="ＭＳ 明朝" w:eastAsia="ＭＳ 明朝" w:cs="ＭＳ Ｐゴシック"/>
                <w:sz w:val="22"/>
                <w:szCs w:val="22"/>
              </w:rPr>
            </w:pPr>
            <w:r w:rsidRPr="00117463">
              <w:rPr>
                <w:rFonts w:ascii="ＭＳ 明朝" w:eastAsia="ＭＳ 明朝" w:cs="ＭＳ Ｐゴシック" w:hint="eastAsia"/>
                <w:sz w:val="22"/>
                <w:szCs w:val="22"/>
              </w:rPr>
              <w:t>V</w:t>
            </w:r>
            <w:r w:rsidR="00C660CA" w:rsidRPr="00C660CA">
              <w:rPr>
                <w:rFonts w:ascii="ＭＳ 明朝" w:eastAsia="ＭＳ 明朝" w:cs="ＭＳ Ｐゴシック" w:hint="eastAsia"/>
                <w:sz w:val="22"/>
                <w:szCs w:val="22"/>
                <w:vertAlign w:val="subscript"/>
              </w:rPr>
              <w:t>R</w:t>
            </w:r>
            <w:r w:rsidRPr="00117463">
              <w:rPr>
                <w:rFonts w:ascii="ＭＳ 明朝" w:eastAsia="ＭＳ 明朝" w:cs="ＭＳ Ｐゴシック" w:hint="eastAsia"/>
                <w:sz w:val="22"/>
                <w:szCs w:val="22"/>
              </w:rPr>
              <w:t>(V)</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left"/>
              <w:rPr>
                <w:rFonts w:ascii="ＭＳ 明朝" w:eastAsia="ＭＳ 明朝" w:cs="ＭＳ Ｐゴシック"/>
                <w:sz w:val="22"/>
                <w:szCs w:val="22"/>
              </w:rPr>
            </w:pPr>
            <w:r w:rsidRPr="00117463">
              <w:rPr>
                <w:rFonts w:ascii="ＭＳ 明朝" w:eastAsia="ＭＳ 明朝" w:cs="ＭＳ Ｐゴシック" w:hint="eastAsia"/>
                <w:sz w:val="22"/>
                <w:szCs w:val="22"/>
              </w:rPr>
              <w:t>V</w:t>
            </w:r>
            <w:r w:rsidR="00C660CA" w:rsidRPr="00C660CA">
              <w:rPr>
                <w:rFonts w:ascii="ＭＳ 明朝" w:eastAsia="ＭＳ 明朝" w:cs="ＭＳ Ｐゴシック"/>
                <w:sz w:val="22"/>
                <w:szCs w:val="22"/>
                <w:vertAlign w:val="subscript"/>
              </w:rPr>
              <w:t>C</w:t>
            </w:r>
            <w:r w:rsidRPr="00117463">
              <w:rPr>
                <w:rFonts w:ascii="ＭＳ 明朝" w:eastAsia="ＭＳ 明朝" w:cs="ＭＳ Ｐゴシック" w:hint="eastAsia"/>
                <w:sz w:val="22"/>
                <w:szCs w:val="22"/>
              </w:rPr>
              <w:t>(V)</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left"/>
              <w:rPr>
                <w:rFonts w:ascii="ＭＳ 明朝" w:eastAsia="ＭＳ 明朝" w:cs="ＭＳ Ｐゴシック"/>
                <w:sz w:val="22"/>
                <w:szCs w:val="22"/>
              </w:rPr>
            </w:pPr>
            <w:proofErr w:type="spellStart"/>
            <w:r w:rsidRPr="00117463">
              <w:rPr>
                <w:rFonts w:ascii="ＭＳ 明朝" w:eastAsia="ＭＳ 明朝" w:cs="ＭＳ Ｐゴシック" w:hint="eastAsia"/>
                <w:sz w:val="22"/>
                <w:szCs w:val="22"/>
              </w:rPr>
              <w:t>V</w:t>
            </w:r>
            <w:r w:rsidR="00C660CA" w:rsidRPr="00C660CA">
              <w:rPr>
                <w:rFonts w:ascii="ＭＳ 明朝" w:eastAsia="ＭＳ 明朝" w:cs="ＭＳ Ｐゴシック"/>
                <w:sz w:val="22"/>
                <w:szCs w:val="22"/>
                <w:vertAlign w:val="subscript"/>
              </w:rPr>
              <w:t>ab</w:t>
            </w:r>
            <w:proofErr w:type="spellEnd"/>
            <w:r w:rsidRPr="00117463">
              <w:rPr>
                <w:rFonts w:ascii="ＭＳ 明朝" w:eastAsia="ＭＳ 明朝" w:cs="ＭＳ Ｐゴシック" w:hint="eastAsia"/>
                <w:sz w:val="22"/>
                <w:szCs w:val="22"/>
              </w:rPr>
              <w:t>(V)</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left"/>
              <w:rPr>
                <w:rFonts w:ascii="ＭＳ 明朝" w:eastAsia="ＭＳ 明朝" w:cs="ＭＳ Ｐゴシック"/>
                <w:sz w:val="22"/>
                <w:szCs w:val="22"/>
              </w:rPr>
            </w:pPr>
            <w:r w:rsidRPr="00117463">
              <w:rPr>
                <w:rFonts w:ascii="ＭＳ 明朝" w:eastAsia="ＭＳ 明朝" w:cs="ＭＳ Ｐゴシック" w:hint="eastAsia"/>
                <w:sz w:val="22"/>
                <w:szCs w:val="22"/>
              </w:rPr>
              <w:t>f(Hz)</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left"/>
              <w:rPr>
                <w:rFonts w:ascii="ＭＳ 明朝" w:eastAsia="ＭＳ 明朝" w:cs="ＭＳ Ｐゴシック"/>
                <w:sz w:val="22"/>
                <w:szCs w:val="22"/>
              </w:rPr>
            </w:pPr>
            <w:r w:rsidRPr="00117463">
              <w:rPr>
                <w:rFonts w:ascii="ＭＳ 明朝" w:eastAsia="ＭＳ 明朝" w:cs="ＭＳ Ｐゴシック" w:hint="eastAsia"/>
                <w:sz w:val="22"/>
                <w:szCs w:val="22"/>
              </w:rPr>
              <w:t>V</w:t>
            </w:r>
            <w:r w:rsidR="00C660CA" w:rsidRPr="00C660CA">
              <w:rPr>
                <w:rFonts w:ascii="ＭＳ 明朝" w:eastAsia="ＭＳ 明朝" w:cs="ＭＳ Ｐゴシック"/>
                <w:sz w:val="22"/>
                <w:szCs w:val="22"/>
                <w:vertAlign w:val="subscript"/>
              </w:rPr>
              <w:t>R</w:t>
            </w:r>
            <w:r w:rsidRPr="00117463">
              <w:rPr>
                <w:rFonts w:ascii="ＭＳ 明朝" w:eastAsia="ＭＳ 明朝" w:cs="ＭＳ Ｐゴシック" w:hint="eastAsia"/>
                <w:sz w:val="22"/>
                <w:szCs w:val="22"/>
              </w:rPr>
              <w:t>/</w:t>
            </w:r>
            <w:proofErr w:type="spellStart"/>
            <w:r w:rsidRPr="00117463">
              <w:rPr>
                <w:rFonts w:ascii="ＭＳ 明朝" w:eastAsia="ＭＳ 明朝" w:cs="ＭＳ Ｐゴシック" w:hint="eastAsia"/>
                <w:sz w:val="22"/>
                <w:szCs w:val="22"/>
              </w:rPr>
              <w:t>V</w:t>
            </w:r>
            <w:r w:rsidR="00C660CA" w:rsidRPr="00C660CA">
              <w:rPr>
                <w:rFonts w:ascii="ＭＳ 明朝" w:eastAsia="ＭＳ 明朝" w:cs="ＭＳ Ｐゴシック"/>
                <w:sz w:val="22"/>
                <w:szCs w:val="22"/>
                <w:vertAlign w:val="subscript"/>
              </w:rPr>
              <w:t>ab</w:t>
            </w:r>
            <w:proofErr w:type="spellEnd"/>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left"/>
              <w:rPr>
                <w:rFonts w:ascii="ＭＳ 明朝" w:eastAsia="ＭＳ 明朝" w:cs="ＭＳ Ｐゴシック"/>
                <w:sz w:val="22"/>
                <w:szCs w:val="22"/>
              </w:rPr>
            </w:pPr>
            <w:r w:rsidRPr="00117463">
              <w:rPr>
                <w:rFonts w:ascii="ＭＳ 明朝" w:eastAsia="ＭＳ 明朝" w:cs="ＭＳ Ｐゴシック" w:hint="eastAsia"/>
                <w:sz w:val="22"/>
                <w:szCs w:val="22"/>
              </w:rPr>
              <w:t>V</w:t>
            </w:r>
            <w:r w:rsidR="00C660CA" w:rsidRPr="00C660CA">
              <w:rPr>
                <w:rFonts w:ascii="ＭＳ 明朝" w:eastAsia="ＭＳ 明朝" w:cs="ＭＳ Ｐゴシック"/>
                <w:sz w:val="22"/>
                <w:szCs w:val="22"/>
                <w:vertAlign w:val="subscript"/>
              </w:rPr>
              <w:t>C</w:t>
            </w:r>
            <w:r w:rsidRPr="00117463">
              <w:rPr>
                <w:rFonts w:ascii="ＭＳ 明朝" w:eastAsia="ＭＳ 明朝" w:cs="ＭＳ Ｐゴシック" w:hint="eastAsia"/>
                <w:sz w:val="22"/>
                <w:szCs w:val="22"/>
              </w:rPr>
              <w:t>/</w:t>
            </w:r>
            <w:proofErr w:type="spellStart"/>
            <w:r w:rsidRPr="00117463">
              <w:rPr>
                <w:rFonts w:ascii="ＭＳ 明朝" w:eastAsia="ＭＳ 明朝" w:cs="ＭＳ Ｐゴシック" w:hint="eastAsia"/>
                <w:sz w:val="22"/>
                <w:szCs w:val="22"/>
              </w:rPr>
              <w:t>V</w:t>
            </w:r>
            <w:r w:rsidRPr="00C660CA">
              <w:rPr>
                <w:rFonts w:ascii="ＭＳ 明朝" w:eastAsia="ＭＳ 明朝" w:cs="ＭＳ Ｐゴシック" w:hint="eastAsia"/>
                <w:sz w:val="22"/>
                <w:szCs w:val="22"/>
                <w:vertAlign w:val="subscript"/>
              </w:rPr>
              <w:t>ab</w:t>
            </w:r>
            <w:proofErr w:type="spellEnd"/>
          </w:p>
        </w:tc>
      </w:tr>
      <w:tr w:rsidR="00117463" w:rsidRPr="00117463" w:rsidTr="00117463">
        <w:trPr>
          <w:trHeight w:val="232"/>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rsidR="00117463" w:rsidRPr="00117463" w:rsidRDefault="00117463" w:rsidP="00117463">
            <w:pPr>
              <w:widowControl/>
              <w:jc w:val="left"/>
              <w:rPr>
                <w:rFonts w:ascii="ＭＳ 明朝" w:eastAsia="ＭＳ 明朝" w:cs="ＭＳ Ｐゴシック"/>
                <w:sz w:val="22"/>
                <w:szCs w:val="22"/>
              </w:rPr>
            </w:pPr>
            <w:proofErr w:type="spellStart"/>
            <w:r w:rsidRPr="00117463">
              <w:rPr>
                <w:rFonts w:ascii="ＭＳ 明朝" w:eastAsia="ＭＳ 明朝" w:cs="ＭＳ Ｐゴシック" w:hint="eastAsia"/>
                <w:sz w:val="22"/>
                <w:szCs w:val="22"/>
              </w:rPr>
              <w:t>f</w:t>
            </w:r>
            <w:r w:rsidR="00C660CA" w:rsidRPr="00C660CA">
              <w:rPr>
                <w:rFonts w:ascii="ＭＳ 明朝" w:eastAsia="ＭＳ 明朝" w:cs="ＭＳ Ｐゴシック"/>
                <w:sz w:val="22"/>
                <w:szCs w:val="22"/>
                <w:vertAlign w:val="subscript"/>
              </w:rPr>
              <w:t>C</w:t>
            </w:r>
            <w:proofErr w:type="spellEnd"/>
            <w:r w:rsidR="00C660CA">
              <w:rPr>
                <w:rFonts w:ascii="ＭＳ 明朝" w:eastAsia="ＭＳ 明朝" w:cs="ＭＳ Ｐゴシック"/>
                <w:sz w:val="22"/>
                <w:szCs w:val="22"/>
                <w:vertAlign w:val="subscript"/>
              </w:rPr>
              <w:t>=</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22.0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22.2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11.1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128.3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2.0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2.0 </w:t>
            </w:r>
          </w:p>
        </w:tc>
      </w:tr>
      <w:tr w:rsidR="00117463" w:rsidRPr="00117463" w:rsidTr="00117463">
        <w:trPr>
          <w:trHeight w:val="232"/>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100%</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30.0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4.0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11.1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188.5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2.7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0.4 </w:t>
            </w:r>
          </w:p>
        </w:tc>
      </w:tr>
      <w:tr w:rsidR="00117463" w:rsidRPr="00117463" w:rsidTr="00117463">
        <w:trPr>
          <w:trHeight w:val="232"/>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90%</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27.2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11.6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11.1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161.8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2.5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1.0 </w:t>
            </w:r>
          </w:p>
        </w:tc>
      </w:tr>
      <w:tr w:rsidR="00117463" w:rsidRPr="00117463" w:rsidTr="00117463">
        <w:trPr>
          <w:trHeight w:val="232"/>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80%</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24.0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19.2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11.1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141.7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2.2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1.7 </w:t>
            </w:r>
          </w:p>
        </w:tc>
      </w:tr>
      <w:tr w:rsidR="00117463" w:rsidRPr="00117463" w:rsidTr="00117463">
        <w:trPr>
          <w:trHeight w:val="232"/>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70%</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21.2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26.4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11.1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118.8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1.9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2.4 </w:t>
            </w:r>
          </w:p>
        </w:tc>
      </w:tr>
      <w:tr w:rsidR="00117463" w:rsidRPr="00117463" w:rsidTr="00117463">
        <w:trPr>
          <w:trHeight w:val="232"/>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60%</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18.0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28.6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11.1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88.8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1.6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2.6 </w:t>
            </w:r>
          </w:p>
        </w:tc>
      </w:tr>
      <w:tr w:rsidR="00117463" w:rsidRPr="00117463" w:rsidTr="00117463">
        <w:trPr>
          <w:trHeight w:val="232"/>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50%</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15.2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29.6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11.1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68.5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1.4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2.7 </w:t>
            </w:r>
          </w:p>
        </w:tc>
      </w:tr>
      <w:tr w:rsidR="00117463" w:rsidRPr="00117463" w:rsidTr="00117463">
        <w:trPr>
          <w:trHeight w:val="232"/>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40%</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12.0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30.2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11.1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51.0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2.7 </w:t>
            </w:r>
          </w:p>
        </w:tc>
      </w:tr>
      <w:tr w:rsidR="00117463" w:rsidRPr="00117463" w:rsidTr="00117463">
        <w:trPr>
          <w:trHeight w:val="232"/>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30%</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9.2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31.2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11.1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34.8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0.8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2.8 </w:t>
            </w:r>
          </w:p>
        </w:tc>
      </w:tr>
      <w:tr w:rsidR="00117463" w:rsidRPr="00117463" w:rsidTr="00117463">
        <w:trPr>
          <w:trHeight w:val="232"/>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20%</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6.0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31.2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11.1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25.2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0.5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2.8 </w:t>
            </w:r>
          </w:p>
        </w:tc>
      </w:tr>
      <w:tr w:rsidR="00117463" w:rsidRPr="00117463" w:rsidTr="00117463">
        <w:trPr>
          <w:trHeight w:val="232"/>
        </w:trPr>
        <w:tc>
          <w:tcPr>
            <w:tcW w:w="1227" w:type="dxa"/>
            <w:tcBorders>
              <w:top w:val="nil"/>
              <w:left w:val="single" w:sz="4" w:space="0" w:color="auto"/>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10%</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3.0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32.0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11.1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10.6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0.3 </w:t>
            </w:r>
          </w:p>
        </w:tc>
        <w:tc>
          <w:tcPr>
            <w:tcW w:w="1227" w:type="dxa"/>
            <w:tcBorders>
              <w:top w:val="nil"/>
              <w:left w:val="nil"/>
              <w:bottom w:val="single" w:sz="4" w:space="0" w:color="auto"/>
              <w:right w:val="single" w:sz="4" w:space="0" w:color="auto"/>
            </w:tcBorders>
            <w:shd w:val="clear" w:color="auto" w:fill="auto"/>
            <w:noWrap/>
            <w:vAlign w:val="center"/>
            <w:hideMark/>
          </w:tcPr>
          <w:p w:rsidR="00117463" w:rsidRPr="00117463" w:rsidRDefault="00117463" w:rsidP="00117463">
            <w:pPr>
              <w:widowControl/>
              <w:jc w:val="right"/>
              <w:rPr>
                <w:rFonts w:ascii="ＭＳ 明朝" w:eastAsia="ＭＳ 明朝" w:cs="ＭＳ Ｐゴシック"/>
                <w:sz w:val="22"/>
                <w:szCs w:val="22"/>
              </w:rPr>
            </w:pPr>
            <w:r w:rsidRPr="00117463">
              <w:rPr>
                <w:rFonts w:ascii="ＭＳ 明朝" w:eastAsia="ＭＳ 明朝" w:cs="ＭＳ Ｐゴシック" w:hint="eastAsia"/>
                <w:sz w:val="22"/>
                <w:szCs w:val="22"/>
              </w:rPr>
              <w:t xml:space="preserve">2.9 </w:t>
            </w:r>
          </w:p>
        </w:tc>
      </w:tr>
    </w:tbl>
    <w:p w:rsidR="00117463" w:rsidRDefault="00117463" w:rsidP="00C660CA">
      <w:pPr>
        <w:ind w:leftChars="600" w:left="1260" w:firstLineChars="100" w:firstLine="210"/>
        <w:jc w:val="left"/>
      </w:pPr>
      <w:r>
        <w:rPr>
          <w:rFonts w:hint="eastAsia"/>
        </w:rPr>
        <w:lastRenderedPageBreak/>
        <w:t>この表の数値を使い、CR回路の周波数特性を図</w:t>
      </w:r>
      <w:r w:rsidR="009946A5">
        <w:rPr>
          <w:rFonts w:hint="eastAsia"/>
        </w:rPr>
        <w:t>3</w:t>
      </w:r>
      <w:r>
        <w:rPr>
          <w:rFonts w:hint="eastAsia"/>
        </w:rPr>
        <w:t>に示した。</w:t>
      </w:r>
    </w:p>
    <w:p w:rsidR="004E0ED7" w:rsidRDefault="004E0ED7" w:rsidP="00C660CA">
      <w:pPr>
        <w:pStyle w:val="a7"/>
        <w:ind w:leftChars="600" w:left="1260" w:firstLineChars="100" w:firstLine="210"/>
        <w:jc w:val="left"/>
      </w:pPr>
      <w:r>
        <w:rPr>
          <w:rFonts w:hint="eastAsia"/>
        </w:rPr>
        <w:t>この測定では、抵抗値が10ｋΩのものを使い、静電容量が124nFのものを使用した。遮断周波数は1/2πCRの計算より、128.35Hzと求めた。</w:t>
      </w:r>
    </w:p>
    <w:p w:rsidR="004E0ED7" w:rsidRDefault="004E0ED7" w:rsidP="00117463">
      <w:pPr>
        <w:pStyle w:val="a7"/>
        <w:ind w:leftChars="0" w:left="420"/>
        <w:jc w:val="left"/>
      </w:pPr>
    </w:p>
    <w:p w:rsidR="009D1375" w:rsidRDefault="004E0ED7" w:rsidP="009D1375">
      <w:pPr>
        <w:pStyle w:val="a7"/>
        <w:numPr>
          <w:ilvl w:val="0"/>
          <w:numId w:val="6"/>
        </w:numPr>
        <w:ind w:leftChars="0"/>
        <w:jc w:val="left"/>
      </w:pPr>
      <w:r>
        <w:rPr>
          <w:rFonts w:hint="eastAsia"/>
        </w:rPr>
        <w:t>実験の測定方法に従い、抵抗電圧をCH2に、コンデンサの電圧をCH1で観測したし、2つの出力信号が同じ振幅となる入力周波数を探した結果、図</w:t>
      </w:r>
      <w:r w:rsidR="009946A5">
        <w:rPr>
          <w:rFonts w:hint="eastAsia"/>
        </w:rPr>
        <w:t>5</w:t>
      </w:r>
      <w:r>
        <w:rPr>
          <w:rFonts w:hint="eastAsia"/>
        </w:rPr>
        <w:t>のような波形が得られた。この図</w:t>
      </w:r>
      <w:r w:rsidR="009946A5">
        <w:rPr>
          <w:rFonts w:hint="eastAsia"/>
        </w:rPr>
        <w:t>5</w:t>
      </w:r>
      <w:r>
        <w:rPr>
          <w:rFonts w:hint="eastAsia"/>
        </w:rPr>
        <w:t>の波形からもわかる通り、抵抗電圧の出力波形とコンデンサの電圧</w:t>
      </w:r>
      <w:r w:rsidR="009D1375">
        <w:rPr>
          <w:rFonts w:hint="eastAsia"/>
        </w:rPr>
        <w:t>の出力波形は90°ずれていることが確認できた。</w:t>
      </w:r>
    </w:p>
    <w:p w:rsidR="009D1375" w:rsidRDefault="009D1375" w:rsidP="00C660CA">
      <w:pPr>
        <w:pStyle w:val="a7"/>
        <w:ind w:leftChars="700" w:left="1470" w:firstLineChars="100" w:firstLine="210"/>
        <w:jc w:val="left"/>
      </w:pPr>
      <w:r>
        <w:rPr>
          <w:rFonts w:hint="eastAsia"/>
        </w:rPr>
        <w:t>遮断周波数は前述の通り、1/2π×124nF×10kΩで128.35Hzと求めた。遮断周波数より大きい周波数と小さい周波数でのリサージュ測定波形はそれぞれ図</w:t>
      </w:r>
      <w:r w:rsidR="006E3A18">
        <w:t>5</w:t>
      </w:r>
      <w:r>
        <w:rPr>
          <w:rFonts w:hint="eastAsia"/>
        </w:rPr>
        <w:t>.図</w:t>
      </w:r>
      <w:r w:rsidR="006E3A18">
        <w:t>6</w:t>
      </w:r>
      <w:r>
        <w:rPr>
          <w:rFonts w:hint="eastAsia"/>
        </w:rPr>
        <w:t>のようになった。</w:t>
      </w:r>
    </w:p>
    <w:p w:rsidR="009D1375" w:rsidRDefault="009D1375" w:rsidP="00C660CA">
      <w:pPr>
        <w:pStyle w:val="a7"/>
        <w:ind w:leftChars="700" w:left="1470" w:firstLineChars="100" w:firstLine="210"/>
        <w:jc w:val="left"/>
      </w:pPr>
      <w:r>
        <w:rPr>
          <w:rFonts w:hint="eastAsia"/>
        </w:rPr>
        <w:t>図</w:t>
      </w:r>
      <w:r w:rsidR="006E3A18">
        <w:t>5</w:t>
      </w:r>
      <w:r>
        <w:rPr>
          <w:rFonts w:hint="eastAsia"/>
        </w:rPr>
        <w:t>では、正円のときと比べ、縦長の楕円となり、周波数は遮断周波数より大きい338.4Hzであった。</w:t>
      </w:r>
    </w:p>
    <w:p w:rsidR="009D1375" w:rsidRDefault="009D1375" w:rsidP="00C660CA">
      <w:pPr>
        <w:pStyle w:val="a7"/>
        <w:ind w:leftChars="700" w:left="1470"/>
        <w:jc w:val="left"/>
      </w:pPr>
      <w:r>
        <w:rPr>
          <w:rFonts w:hint="eastAsia"/>
        </w:rPr>
        <w:t>図</w:t>
      </w:r>
      <w:r w:rsidR="006E3A18">
        <w:t>6</w:t>
      </w:r>
      <w:r>
        <w:rPr>
          <w:rFonts w:hint="eastAsia"/>
        </w:rPr>
        <w:t>では、正円のときと比べ、横長の楕円となり、周波数は遮断周波数より小さい34.0Hzであった。</w:t>
      </w:r>
    </w:p>
    <w:p w:rsidR="006A5D43" w:rsidRDefault="006A5D43" w:rsidP="006A5D43">
      <w:pPr>
        <w:pStyle w:val="a7"/>
        <w:ind w:leftChars="0" w:left="0"/>
        <w:jc w:val="left"/>
      </w:pPr>
      <w:r>
        <w:rPr>
          <w:rFonts w:hint="eastAsia"/>
        </w:rPr>
        <w:t>5.考察</w:t>
      </w:r>
    </w:p>
    <w:p w:rsidR="00E54EF2" w:rsidRDefault="00F5311A" w:rsidP="00E54EF2">
      <w:pPr>
        <w:pStyle w:val="a7"/>
        <w:ind w:leftChars="0" w:left="420" w:firstLineChars="100" w:firstLine="210"/>
        <w:jc w:val="left"/>
      </w:pPr>
      <w:r>
        <w:rPr>
          <w:rFonts w:hint="eastAsia"/>
        </w:rPr>
        <w:t>平滑</w:t>
      </w:r>
      <w:r w:rsidR="00A43F50">
        <w:rPr>
          <w:rFonts w:hint="eastAsia"/>
        </w:rPr>
        <w:t>回路はローパスフィルタであるため、変化の小さい低周波成分をよく通し、変化の大きい高周波成分をあまり通さない特性をもつ積分回路を用いて構成するのが、適していると考えられる。</w:t>
      </w:r>
    </w:p>
    <w:p w:rsidR="00957070" w:rsidRDefault="00957070" w:rsidP="00C660CA">
      <w:pPr>
        <w:jc w:val="left"/>
      </w:pPr>
    </w:p>
    <w:p w:rsidR="00957070" w:rsidRDefault="00957070">
      <w:pPr>
        <w:widowControl/>
        <w:jc w:val="left"/>
      </w:pPr>
      <w:r>
        <w:br w:type="page"/>
      </w:r>
    </w:p>
    <w:p w:rsidR="00957070" w:rsidRDefault="00D8763B" w:rsidP="00957070">
      <w:pPr>
        <w:pStyle w:val="a7"/>
        <w:ind w:leftChars="0" w:left="420"/>
        <w:jc w:val="left"/>
      </w:pPr>
      <w:r>
        <w:rPr>
          <w:noProof/>
        </w:rPr>
        <w:lastRenderedPageBreak/>
        <w:drawing>
          <wp:inline distT="0" distB="0" distL="0" distR="0">
            <wp:extent cx="5400040" cy="3240024"/>
            <wp:effectExtent l="19050" t="0" r="0" b="0"/>
            <wp:docPr id="2" name="図 1" descr="D:\ALL0000\F0000TEK.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LL0000\F0000TEK.BMP"/>
                    <pic:cNvPicPr>
                      <a:picLocks noChangeAspect="1" noChangeArrowheads="1"/>
                    </pic:cNvPicPr>
                  </pic:nvPicPr>
                  <pic:blipFill>
                    <a:blip r:embed="rId8" cstate="print"/>
                    <a:srcRect/>
                    <a:stretch>
                      <a:fillRect/>
                    </a:stretch>
                  </pic:blipFill>
                  <pic:spPr bwMode="auto">
                    <a:xfrm>
                      <a:off x="0" y="0"/>
                      <a:ext cx="5400040" cy="3240024"/>
                    </a:xfrm>
                    <a:prstGeom prst="rect">
                      <a:avLst/>
                    </a:prstGeom>
                    <a:noFill/>
                    <a:ln w="9525">
                      <a:noFill/>
                      <a:miter lim="800000"/>
                      <a:headEnd/>
                      <a:tailEnd/>
                    </a:ln>
                  </pic:spPr>
                </pic:pic>
              </a:graphicData>
            </a:graphic>
          </wp:inline>
        </w:drawing>
      </w:r>
    </w:p>
    <w:p w:rsidR="00D8763B" w:rsidRDefault="00D8763B" w:rsidP="00957070">
      <w:pPr>
        <w:pStyle w:val="a7"/>
        <w:ind w:leftChars="0" w:left="420"/>
        <w:jc w:val="left"/>
      </w:pPr>
      <w:r>
        <w:rPr>
          <w:rFonts w:hint="eastAsia"/>
        </w:rPr>
        <w:t>図</w:t>
      </w:r>
      <w:r w:rsidR="009946A5">
        <w:rPr>
          <w:rFonts w:hint="eastAsia"/>
        </w:rPr>
        <w:t>1</w:t>
      </w:r>
      <w:r>
        <w:rPr>
          <w:rFonts w:hint="eastAsia"/>
        </w:rPr>
        <w:t>.CR時定数よりパルス周期を短くしたときのコンデンサ両端電圧の積分波形</w:t>
      </w:r>
    </w:p>
    <w:p w:rsidR="00D8763B" w:rsidRDefault="00D8763B" w:rsidP="00957070">
      <w:pPr>
        <w:pStyle w:val="a7"/>
        <w:ind w:leftChars="0" w:left="420"/>
        <w:jc w:val="left"/>
      </w:pPr>
    </w:p>
    <w:p w:rsidR="00D8763B" w:rsidRDefault="00D8763B" w:rsidP="00957070">
      <w:pPr>
        <w:pStyle w:val="a7"/>
        <w:ind w:leftChars="0" w:left="420"/>
        <w:jc w:val="left"/>
      </w:pPr>
      <w:r>
        <w:rPr>
          <w:noProof/>
        </w:rPr>
        <w:drawing>
          <wp:inline distT="0" distB="0" distL="0" distR="0">
            <wp:extent cx="5400040" cy="3240024"/>
            <wp:effectExtent l="19050" t="0" r="0" b="0"/>
            <wp:docPr id="3" name="図 2" descr="D:\ALL0002\F0002TEK.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LL0002\F0002TEK.BMP"/>
                    <pic:cNvPicPr>
                      <a:picLocks noChangeAspect="1" noChangeArrowheads="1"/>
                    </pic:cNvPicPr>
                  </pic:nvPicPr>
                  <pic:blipFill>
                    <a:blip r:embed="rId9" cstate="print"/>
                    <a:srcRect/>
                    <a:stretch>
                      <a:fillRect/>
                    </a:stretch>
                  </pic:blipFill>
                  <pic:spPr bwMode="auto">
                    <a:xfrm>
                      <a:off x="0" y="0"/>
                      <a:ext cx="5400040" cy="3240024"/>
                    </a:xfrm>
                    <a:prstGeom prst="rect">
                      <a:avLst/>
                    </a:prstGeom>
                    <a:noFill/>
                    <a:ln w="9525">
                      <a:noFill/>
                      <a:miter lim="800000"/>
                      <a:headEnd/>
                      <a:tailEnd/>
                    </a:ln>
                  </pic:spPr>
                </pic:pic>
              </a:graphicData>
            </a:graphic>
          </wp:inline>
        </w:drawing>
      </w:r>
    </w:p>
    <w:p w:rsidR="00D8763B" w:rsidRDefault="00D8763B" w:rsidP="00D8763B">
      <w:pPr>
        <w:pStyle w:val="a7"/>
        <w:ind w:leftChars="0" w:left="420"/>
        <w:jc w:val="left"/>
      </w:pPr>
      <w:r>
        <w:rPr>
          <w:rFonts w:hint="eastAsia"/>
        </w:rPr>
        <w:t>図</w:t>
      </w:r>
      <w:r w:rsidR="009946A5">
        <w:rPr>
          <w:rFonts w:hint="eastAsia"/>
        </w:rPr>
        <w:t>2</w:t>
      </w:r>
      <w:r>
        <w:rPr>
          <w:rFonts w:hint="eastAsia"/>
        </w:rPr>
        <w:t>.CR時定数よりパルス周期を長くしたときの抵抗の両端電圧の微分波形</w:t>
      </w:r>
    </w:p>
    <w:p w:rsidR="005D6D95" w:rsidRDefault="005D6D95" w:rsidP="00957070">
      <w:pPr>
        <w:pStyle w:val="a7"/>
        <w:ind w:leftChars="0" w:left="420"/>
        <w:jc w:val="left"/>
      </w:pPr>
    </w:p>
    <w:p w:rsidR="005D6D95" w:rsidRDefault="005D6D95">
      <w:pPr>
        <w:widowControl/>
        <w:jc w:val="left"/>
      </w:pPr>
      <w:r>
        <w:br w:type="page"/>
      </w:r>
    </w:p>
    <w:p w:rsidR="006E3A18" w:rsidRDefault="006E3A18" w:rsidP="006E3A18">
      <w:pPr>
        <w:widowControl/>
        <w:ind w:firstLine="420"/>
        <w:jc w:val="left"/>
      </w:pPr>
      <w:r>
        <w:rPr>
          <w:noProof/>
        </w:rPr>
        <w:lastRenderedPageBreak/>
        <w:drawing>
          <wp:inline distT="0" distB="0" distL="0" distR="0" wp14:anchorId="34FEAB79" wp14:editId="61131488">
            <wp:extent cx="4756558" cy="3676488"/>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72089" cy="3688493"/>
                    </a:xfrm>
                    <a:prstGeom prst="rect">
                      <a:avLst/>
                    </a:prstGeom>
                  </pic:spPr>
                </pic:pic>
              </a:graphicData>
            </a:graphic>
          </wp:inline>
        </w:drawing>
      </w:r>
    </w:p>
    <w:p w:rsidR="006E3A18" w:rsidRDefault="006E3A18" w:rsidP="006E3A18">
      <w:pPr>
        <w:widowControl/>
        <w:ind w:firstLine="420"/>
        <w:jc w:val="left"/>
      </w:pPr>
      <w:r>
        <w:rPr>
          <w:rFonts w:hint="eastAsia"/>
        </w:rPr>
        <w:t>図3</w:t>
      </w:r>
      <w:r>
        <w:t>.</w:t>
      </w:r>
      <w:r w:rsidRPr="006E3A18">
        <w:rPr>
          <w:rFonts w:hint="eastAsia"/>
        </w:rPr>
        <w:t xml:space="preserve"> </w:t>
      </w:r>
      <w:r>
        <w:rPr>
          <w:rFonts w:hint="eastAsia"/>
        </w:rPr>
        <w:t>CR回路の周波数特性</w:t>
      </w:r>
    </w:p>
    <w:p w:rsidR="00D8763B" w:rsidRDefault="005D6D95" w:rsidP="00957070">
      <w:pPr>
        <w:pStyle w:val="a7"/>
        <w:ind w:leftChars="0" w:left="420"/>
        <w:jc w:val="left"/>
      </w:pPr>
      <w:r>
        <w:rPr>
          <w:noProof/>
        </w:rPr>
        <w:drawing>
          <wp:inline distT="0" distB="0" distL="0" distR="0">
            <wp:extent cx="4978400" cy="3733800"/>
            <wp:effectExtent l="19050" t="0" r="0" b="0"/>
            <wp:docPr id="4" name="図 3" descr="C:\Users\PC\Desktop\IMG_039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Desktop\IMG_0394.JPG"/>
                    <pic:cNvPicPr>
                      <a:picLocks noChangeAspect="1" noChangeArrowheads="1"/>
                    </pic:cNvPicPr>
                  </pic:nvPicPr>
                  <pic:blipFill>
                    <a:blip r:embed="rId11" cstate="print"/>
                    <a:srcRect/>
                    <a:stretch>
                      <a:fillRect/>
                    </a:stretch>
                  </pic:blipFill>
                  <pic:spPr bwMode="auto">
                    <a:xfrm>
                      <a:off x="0" y="0"/>
                      <a:ext cx="4978400" cy="3733800"/>
                    </a:xfrm>
                    <a:prstGeom prst="rect">
                      <a:avLst/>
                    </a:prstGeom>
                    <a:noFill/>
                    <a:ln w="9525">
                      <a:noFill/>
                      <a:miter lim="800000"/>
                      <a:headEnd/>
                      <a:tailEnd/>
                    </a:ln>
                  </pic:spPr>
                </pic:pic>
              </a:graphicData>
            </a:graphic>
          </wp:inline>
        </w:drawing>
      </w:r>
    </w:p>
    <w:p w:rsidR="00C660CA" w:rsidRDefault="005D6D95" w:rsidP="00C660CA">
      <w:pPr>
        <w:pStyle w:val="a7"/>
        <w:ind w:leftChars="0" w:left="420"/>
        <w:jc w:val="left"/>
      </w:pPr>
      <w:r>
        <w:rPr>
          <w:rFonts w:hint="eastAsia"/>
        </w:rPr>
        <w:t>図</w:t>
      </w:r>
      <w:r w:rsidR="009946A5">
        <w:rPr>
          <w:rFonts w:hint="eastAsia"/>
        </w:rPr>
        <w:t>5</w:t>
      </w:r>
      <w:r>
        <w:rPr>
          <w:rFonts w:hint="eastAsia"/>
        </w:rPr>
        <w:t>.</w:t>
      </w:r>
      <w:r w:rsidR="00016B73">
        <w:rPr>
          <w:rFonts w:hint="eastAsia"/>
        </w:rPr>
        <w:t>抵抗電圧とコンデンサの電圧の出力波形が同じ振幅の波形</w:t>
      </w:r>
    </w:p>
    <w:p w:rsidR="005D6D95" w:rsidRDefault="005D6D95" w:rsidP="00957070">
      <w:pPr>
        <w:pStyle w:val="a7"/>
        <w:ind w:leftChars="0" w:left="420"/>
        <w:jc w:val="left"/>
      </w:pPr>
      <w:r>
        <w:rPr>
          <w:rFonts w:hint="eastAsia"/>
          <w:noProof/>
        </w:rPr>
        <w:lastRenderedPageBreak/>
        <w:drawing>
          <wp:inline distT="0" distB="0" distL="0" distR="0">
            <wp:extent cx="4976283" cy="3732212"/>
            <wp:effectExtent l="19050" t="0" r="0" b="0"/>
            <wp:docPr id="7" name="図 4" descr="C:\Users\PC\Desktop\IMG_03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C\Desktop\IMG_0392.JPG"/>
                    <pic:cNvPicPr>
                      <a:picLocks noChangeAspect="1" noChangeArrowheads="1"/>
                    </pic:cNvPicPr>
                  </pic:nvPicPr>
                  <pic:blipFill>
                    <a:blip r:embed="rId12" cstate="print"/>
                    <a:srcRect/>
                    <a:stretch>
                      <a:fillRect/>
                    </a:stretch>
                  </pic:blipFill>
                  <pic:spPr bwMode="auto">
                    <a:xfrm>
                      <a:off x="0" y="0"/>
                      <a:ext cx="4981370" cy="3736027"/>
                    </a:xfrm>
                    <a:prstGeom prst="rect">
                      <a:avLst/>
                    </a:prstGeom>
                    <a:noFill/>
                    <a:ln w="9525">
                      <a:noFill/>
                      <a:miter lim="800000"/>
                      <a:headEnd/>
                      <a:tailEnd/>
                    </a:ln>
                  </pic:spPr>
                </pic:pic>
              </a:graphicData>
            </a:graphic>
          </wp:inline>
        </w:drawing>
      </w:r>
    </w:p>
    <w:p w:rsidR="005D6D95" w:rsidRDefault="00016B73" w:rsidP="00957070">
      <w:pPr>
        <w:pStyle w:val="a7"/>
        <w:ind w:leftChars="0" w:left="420"/>
        <w:jc w:val="left"/>
      </w:pPr>
      <w:r>
        <w:rPr>
          <w:rFonts w:hint="eastAsia"/>
        </w:rPr>
        <w:t>図</w:t>
      </w:r>
      <w:r w:rsidR="009946A5">
        <w:rPr>
          <w:rFonts w:hint="eastAsia"/>
        </w:rPr>
        <w:t>6</w:t>
      </w:r>
      <w:r>
        <w:rPr>
          <w:rFonts w:hint="eastAsia"/>
        </w:rPr>
        <w:t>.周波数が遮断周波数より大きいリサージュ図形</w:t>
      </w:r>
    </w:p>
    <w:p w:rsidR="005D6D95" w:rsidRDefault="005D6D95" w:rsidP="005D6D95">
      <w:pPr>
        <w:widowControl/>
        <w:jc w:val="left"/>
      </w:pPr>
      <w:r>
        <w:br w:type="page"/>
      </w:r>
      <w:r>
        <w:rPr>
          <w:rFonts w:hint="eastAsia"/>
          <w:noProof/>
        </w:rPr>
        <w:lastRenderedPageBreak/>
        <w:drawing>
          <wp:inline distT="0" distB="0" distL="0" distR="0">
            <wp:extent cx="5384800" cy="4038600"/>
            <wp:effectExtent l="19050" t="0" r="6350" b="0"/>
            <wp:docPr id="10" name="図 7" descr="C:\Users\PC\Desktop\IMG_03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C\Desktop\IMG_0393.JPG"/>
                    <pic:cNvPicPr>
                      <a:picLocks noChangeAspect="1" noChangeArrowheads="1"/>
                    </pic:cNvPicPr>
                  </pic:nvPicPr>
                  <pic:blipFill>
                    <a:blip r:embed="rId13" cstate="print"/>
                    <a:srcRect/>
                    <a:stretch>
                      <a:fillRect/>
                    </a:stretch>
                  </pic:blipFill>
                  <pic:spPr bwMode="auto">
                    <a:xfrm>
                      <a:off x="0" y="0"/>
                      <a:ext cx="5384800" cy="4038600"/>
                    </a:xfrm>
                    <a:prstGeom prst="rect">
                      <a:avLst/>
                    </a:prstGeom>
                    <a:noFill/>
                    <a:ln w="9525">
                      <a:noFill/>
                      <a:miter lim="800000"/>
                      <a:headEnd/>
                      <a:tailEnd/>
                    </a:ln>
                  </pic:spPr>
                </pic:pic>
              </a:graphicData>
            </a:graphic>
          </wp:inline>
        </w:drawing>
      </w:r>
    </w:p>
    <w:p w:rsidR="005D6D95" w:rsidRPr="00D8763B" w:rsidRDefault="005D6D95" w:rsidP="005D6D95">
      <w:pPr>
        <w:widowControl/>
        <w:jc w:val="left"/>
      </w:pPr>
      <w:r>
        <w:rPr>
          <w:rFonts w:hint="eastAsia"/>
        </w:rPr>
        <w:t>図</w:t>
      </w:r>
      <w:r w:rsidR="009946A5">
        <w:rPr>
          <w:rFonts w:hint="eastAsia"/>
        </w:rPr>
        <w:t>7</w:t>
      </w:r>
      <w:r>
        <w:rPr>
          <w:rFonts w:hint="eastAsia"/>
        </w:rPr>
        <w:t>.</w:t>
      </w:r>
      <w:r w:rsidR="00016B73">
        <w:rPr>
          <w:rFonts w:hint="eastAsia"/>
        </w:rPr>
        <w:t>周波数が遮断周波数より小さいリサージュ図形</w:t>
      </w:r>
    </w:p>
    <w:sectPr w:rsidR="005D6D95" w:rsidRPr="00D8763B" w:rsidSect="005F044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2762A" w:rsidRDefault="0002762A" w:rsidP="004A6FB0">
      <w:r>
        <w:separator/>
      </w:r>
    </w:p>
  </w:endnote>
  <w:endnote w:type="continuationSeparator" w:id="0">
    <w:p w:rsidR="0002762A" w:rsidRDefault="0002762A" w:rsidP="004A6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ＭＳ 明朝">
    <w:altName w:val="MS Mincho"/>
    <w:panose1 w:val="02020609040205080304"/>
    <w:charset w:val="80"/>
    <w:family w:val="modern"/>
    <w:pitch w:val="fixed"/>
    <w:sig w:usb0="E00002FF" w:usb1="6AC7FDFB" w:usb2="08000012" w:usb3="00000000" w:csb0="0002009F" w:csb1="00000000"/>
  </w:font>
  <w:font w:name="ＭＳ">
    <w:altName w:val="HGPｺﾞｼｯｸE"/>
    <w:panose1 w:val="020B0604020202020204"/>
    <w:charset w:val="80"/>
    <w:family w:val="swiss"/>
    <w:notTrueType/>
    <w:pitch w:val="default"/>
    <w:sig w:usb0="00000000"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ＭＳ Ｐゴシック">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2762A" w:rsidRDefault="0002762A" w:rsidP="004A6FB0">
      <w:r>
        <w:separator/>
      </w:r>
    </w:p>
  </w:footnote>
  <w:footnote w:type="continuationSeparator" w:id="0">
    <w:p w:rsidR="0002762A" w:rsidRDefault="0002762A" w:rsidP="004A6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A328E5"/>
    <w:multiLevelType w:val="hybridMultilevel"/>
    <w:tmpl w:val="0E449D8C"/>
    <w:lvl w:ilvl="0" w:tplc="0409000F">
      <w:start w:val="1"/>
      <w:numFmt w:val="decimal"/>
      <w:lvlText w:val="%1."/>
      <w:lvlJc w:val="left"/>
      <w:pPr>
        <w:ind w:left="630" w:hanging="420"/>
      </w:p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2AB11018"/>
    <w:multiLevelType w:val="hybridMultilevel"/>
    <w:tmpl w:val="4DCE62D8"/>
    <w:lvl w:ilvl="0" w:tplc="53369D42">
      <w:start w:val="1"/>
      <w:numFmt w:val="decimal"/>
      <w:lvlText w:val="2-2-%1."/>
      <w:lvlJc w:val="left"/>
      <w:pPr>
        <w:ind w:left="63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41534F60"/>
    <w:multiLevelType w:val="hybridMultilevel"/>
    <w:tmpl w:val="CE622FF4"/>
    <w:lvl w:ilvl="0" w:tplc="53369D42">
      <w:start w:val="1"/>
      <w:numFmt w:val="decimal"/>
      <w:lvlText w:val="2-2-%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4AF856A8"/>
    <w:multiLevelType w:val="hybridMultilevel"/>
    <w:tmpl w:val="446E9FB4"/>
    <w:lvl w:ilvl="0" w:tplc="04090013">
      <w:start w:val="1"/>
      <w:numFmt w:val="upperRoman"/>
      <w:lvlText w:val="%1."/>
      <w:lvlJc w:val="left"/>
      <w:pPr>
        <w:ind w:left="1470" w:hanging="420"/>
      </w:pPr>
    </w:lvl>
    <w:lvl w:ilvl="1" w:tplc="04090017">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4" w15:restartNumberingAfterBreak="0">
    <w:nsid w:val="4B105728"/>
    <w:multiLevelType w:val="hybridMultilevel"/>
    <w:tmpl w:val="75FCA804"/>
    <w:lvl w:ilvl="0" w:tplc="0409000F">
      <w:start w:val="1"/>
      <w:numFmt w:val="decimal"/>
      <w:lvlText w:val="%1."/>
      <w:lvlJc w:val="left"/>
      <w:pPr>
        <w:ind w:left="420" w:hanging="420"/>
      </w:pPr>
    </w:lvl>
    <w:lvl w:ilvl="1" w:tplc="04090013">
      <w:start w:val="1"/>
      <w:numFmt w:val="upperRoman"/>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4EEC00EE"/>
    <w:multiLevelType w:val="hybridMultilevel"/>
    <w:tmpl w:val="974223EE"/>
    <w:lvl w:ilvl="0" w:tplc="04090001">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6" w15:restartNumberingAfterBreak="0">
    <w:nsid w:val="5CB424B2"/>
    <w:multiLevelType w:val="multilevel"/>
    <w:tmpl w:val="F5DC8748"/>
    <w:lvl w:ilvl="0">
      <w:start w:val="1"/>
      <w:numFmt w:val="decimal"/>
      <w:lvlText w:val="2-2-%1."/>
      <w:lvlJc w:val="left"/>
      <w:pPr>
        <w:ind w:left="420" w:hanging="420"/>
      </w:pPr>
      <w:rPr>
        <w:rFonts w:hint="eastAsia"/>
      </w:rPr>
    </w:lvl>
    <w:lvl w:ilvl="1">
      <w:start w:val="1"/>
      <w:numFmt w:val="aiueoFullWidth"/>
      <w:lvlText w:val="(%2)"/>
      <w:lvlJc w:val="left"/>
      <w:pPr>
        <w:ind w:left="630" w:hanging="420"/>
      </w:pPr>
    </w:lvl>
    <w:lvl w:ilvl="2">
      <w:start w:val="1"/>
      <w:numFmt w:val="decimalEnclosedCircle"/>
      <w:lvlText w:val="%3"/>
      <w:lvlJc w:val="left"/>
      <w:pPr>
        <w:ind w:left="1050" w:hanging="420"/>
      </w:pPr>
    </w:lvl>
    <w:lvl w:ilvl="3">
      <w:start w:val="1"/>
      <w:numFmt w:val="decimal"/>
      <w:lvlText w:val="%4."/>
      <w:lvlJc w:val="left"/>
      <w:pPr>
        <w:ind w:left="1470" w:hanging="420"/>
      </w:pPr>
    </w:lvl>
    <w:lvl w:ilvl="4">
      <w:start w:val="1"/>
      <w:numFmt w:val="aiueoFullWidth"/>
      <w:lvlText w:val="(%5)"/>
      <w:lvlJc w:val="left"/>
      <w:pPr>
        <w:ind w:left="1890" w:hanging="420"/>
      </w:pPr>
    </w:lvl>
    <w:lvl w:ilvl="5">
      <w:start w:val="1"/>
      <w:numFmt w:val="decimalEnclosedCircle"/>
      <w:lvlText w:val="%6"/>
      <w:lvlJc w:val="left"/>
      <w:pPr>
        <w:ind w:left="2310" w:hanging="420"/>
      </w:pPr>
    </w:lvl>
    <w:lvl w:ilvl="6">
      <w:start w:val="1"/>
      <w:numFmt w:val="decimal"/>
      <w:lvlText w:val="%7."/>
      <w:lvlJc w:val="left"/>
      <w:pPr>
        <w:ind w:left="2730" w:hanging="420"/>
      </w:pPr>
    </w:lvl>
    <w:lvl w:ilvl="7">
      <w:start w:val="1"/>
      <w:numFmt w:val="aiueoFullWidth"/>
      <w:lvlText w:val="(%8)"/>
      <w:lvlJc w:val="left"/>
      <w:pPr>
        <w:ind w:left="3150" w:hanging="420"/>
      </w:pPr>
    </w:lvl>
    <w:lvl w:ilvl="8">
      <w:start w:val="1"/>
      <w:numFmt w:val="decimalEnclosedCircle"/>
      <w:lvlText w:val="%9"/>
      <w:lvlJc w:val="left"/>
      <w:pPr>
        <w:ind w:left="3570" w:hanging="420"/>
      </w:pPr>
    </w:lvl>
  </w:abstractNum>
  <w:abstractNum w:abstractNumId="7" w15:restartNumberingAfterBreak="0">
    <w:nsid w:val="60446AE6"/>
    <w:multiLevelType w:val="hybridMultilevel"/>
    <w:tmpl w:val="31A01C98"/>
    <w:lvl w:ilvl="0" w:tplc="04090013">
      <w:start w:val="1"/>
      <w:numFmt w:val="upperRoman"/>
      <w:lvlText w:val="%1."/>
      <w:lvlJc w:val="left"/>
      <w:pPr>
        <w:ind w:left="147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65250A76"/>
    <w:multiLevelType w:val="hybridMultilevel"/>
    <w:tmpl w:val="532C43DE"/>
    <w:lvl w:ilvl="0" w:tplc="49385286">
      <w:start w:val="1"/>
      <w:numFmt w:val="decimal"/>
      <w:lvlText w:val="3-2-%1."/>
      <w:lvlJc w:val="left"/>
      <w:pPr>
        <w:ind w:left="420" w:hanging="420"/>
      </w:pPr>
      <w:rPr>
        <w:rFonts w:hint="eastAsia"/>
      </w:rPr>
    </w:lvl>
    <w:lvl w:ilvl="1" w:tplc="04090017" w:tentative="1">
      <w:start w:val="1"/>
      <w:numFmt w:val="aiueoFullWidth"/>
      <w:lvlText w:val="(%2)"/>
      <w:lvlJc w:val="left"/>
      <w:pPr>
        <w:ind w:left="630" w:hanging="420"/>
      </w:pPr>
    </w:lvl>
    <w:lvl w:ilvl="2" w:tplc="04090011" w:tentative="1">
      <w:start w:val="1"/>
      <w:numFmt w:val="decimalEnclosedCircle"/>
      <w:lvlText w:val="%3"/>
      <w:lvlJc w:val="left"/>
      <w:pPr>
        <w:ind w:left="1050" w:hanging="420"/>
      </w:pPr>
    </w:lvl>
    <w:lvl w:ilvl="3" w:tplc="0409000F" w:tentative="1">
      <w:start w:val="1"/>
      <w:numFmt w:val="decimal"/>
      <w:lvlText w:val="%4."/>
      <w:lvlJc w:val="left"/>
      <w:pPr>
        <w:ind w:left="1470" w:hanging="420"/>
      </w:pPr>
    </w:lvl>
    <w:lvl w:ilvl="4" w:tplc="04090017" w:tentative="1">
      <w:start w:val="1"/>
      <w:numFmt w:val="aiueoFullWidth"/>
      <w:lvlText w:val="(%5)"/>
      <w:lvlJc w:val="left"/>
      <w:pPr>
        <w:ind w:left="1890" w:hanging="420"/>
      </w:pPr>
    </w:lvl>
    <w:lvl w:ilvl="5" w:tplc="04090011" w:tentative="1">
      <w:start w:val="1"/>
      <w:numFmt w:val="decimalEnclosedCircle"/>
      <w:lvlText w:val="%6"/>
      <w:lvlJc w:val="left"/>
      <w:pPr>
        <w:ind w:left="2310" w:hanging="420"/>
      </w:pPr>
    </w:lvl>
    <w:lvl w:ilvl="6" w:tplc="0409000F" w:tentative="1">
      <w:start w:val="1"/>
      <w:numFmt w:val="decimal"/>
      <w:lvlText w:val="%7."/>
      <w:lvlJc w:val="left"/>
      <w:pPr>
        <w:ind w:left="2730" w:hanging="420"/>
      </w:pPr>
    </w:lvl>
    <w:lvl w:ilvl="7" w:tplc="04090017" w:tentative="1">
      <w:start w:val="1"/>
      <w:numFmt w:val="aiueoFullWidth"/>
      <w:lvlText w:val="(%8)"/>
      <w:lvlJc w:val="left"/>
      <w:pPr>
        <w:ind w:left="3150" w:hanging="420"/>
      </w:pPr>
    </w:lvl>
    <w:lvl w:ilvl="8" w:tplc="04090011" w:tentative="1">
      <w:start w:val="1"/>
      <w:numFmt w:val="decimalEnclosedCircle"/>
      <w:lvlText w:val="%9"/>
      <w:lvlJc w:val="left"/>
      <w:pPr>
        <w:ind w:left="3570" w:hanging="420"/>
      </w:pPr>
    </w:lvl>
  </w:abstractNum>
  <w:abstractNum w:abstractNumId="9" w15:restartNumberingAfterBreak="0">
    <w:nsid w:val="65897C61"/>
    <w:multiLevelType w:val="hybridMultilevel"/>
    <w:tmpl w:val="5046E2D6"/>
    <w:lvl w:ilvl="0" w:tplc="53369D42">
      <w:start w:val="1"/>
      <w:numFmt w:val="decimal"/>
      <w:lvlText w:val="2-2-%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75783F22"/>
    <w:multiLevelType w:val="hybridMultilevel"/>
    <w:tmpl w:val="D542FDD6"/>
    <w:lvl w:ilvl="0" w:tplc="DD8E4F32">
      <w:start w:val="1"/>
      <w:numFmt w:val="decimal"/>
      <w:lvlText w:val="3-1-%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5"/>
  </w:num>
  <w:num w:numId="2">
    <w:abstractNumId w:val="0"/>
  </w:num>
  <w:num w:numId="3">
    <w:abstractNumId w:val="1"/>
  </w:num>
  <w:num w:numId="4">
    <w:abstractNumId w:val="8"/>
  </w:num>
  <w:num w:numId="5">
    <w:abstractNumId w:val="2"/>
  </w:num>
  <w:num w:numId="6">
    <w:abstractNumId w:val="7"/>
  </w:num>
  <w:num w:numId="7">
    <w:abstractNumId w:val="9"/>
  </w:num>
  <w:num w:numId="8">
    <w:abstractNumId w:val="10"/>
  </w:num>
  <w:num w:numId="9">
    <w:abstractNumId w:val="6"/>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5"/>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D341E"/>
    <w:rsid w:val="00016B73"/>
    <w:rsid w:val="0002586D"/>
    <w:rsid w:val="0002762A"/>
    <w:rsid w:val="000426EE"/>
    <w:rsid w:val="000451FB"/>
    <w:rsid w:val="00106FAC"/>
    <w:rsid w:val="00117463"/>
    <w:rsid w:val="00157BC1"/>
    <w:rsid w:val="0016433F"/>
    <w:rsid w:val="00183EAA"/>
    <w:rsid w:val="001C6097"/>
    <w:rsid w:val="001E13CE"/>
    <w:rsid w:val="00204DC3"/>
    <w:rsid w:val="00264917"/>
    <w:rsid w:val="00286C00"/>
    <w:rsid w:val="002C6773"/>
    <w:rsid w:val="00314C01"/>
    <w:rsid w:val="00322714"/>
    <w:rsid w:val="003D341E"/>
    <w:rsid w:val="0040362A"/>
    <w:rsid w:val="004A6FB0"/>
    <w:rsid w:val="004C514E"/>
    <w:rsid w:val="004D35A9"/>
    <w:rsid w:val="004E0ED7"/>
    <w:rsid w:val="00507662"/>
    <w:rsid w:val="00516403"/>
    <w:rsid w:val="005440E1"/>
    <w:rsid w:val="005A26B2"/>
    <w:rsid w:val="005D6D95"/>
    <w:rsid w:val="005F0444"/>
    <w:rsid w:val="005F56D1"/>
    <w:rsid w:val="006827CF"/>
    <w:rsid w:val="006867A8"/>
    <w:rsid w:val="0069524E"/>
    <w:rsid w:val="006A5D43"/>
    <w:rsid w:val="006A7C36"/>
    <w:rsid w:val="006E3A18"/>
    <w:rsid w:val="007400A0"/>
    <w:rsid w:val="007433A5"/>
    <w:rsid w:val="007C063F"/>
    <w:rsid w:val="007D095C"/>
    <w:rsid w:val="007D43B1"/>
    <w:rsid w:val="00810087"/>
    <w:rsid w:val="00827A43"/>
    <w:rsid w:val="0086722D"/>
    <w:rsid w:val="00867FB9"/>
    <w:rsid w:val="00881C88"/>
    <w:rsid w:val="008C5606"/>
    <w:rsid w:val="008F69BA"/>
    <w:rsid w:val="00957070"/>
    <w:rsid w:val="009946A5"/>
    <w:rsid w:val="00994E6C"/>
    <w:rsid w:val="009D1375"/>
    <w:rsid w:val="009E242A"/>
    <w:rsid w:val="00A0269B"/>
    <w:rsid w:val="00A4114C"/>
    <w:rsid w:val="00A43F50"/>
    <w:rsid w:val="00AB7FCD"/>
    <w:rsid w:val="00AE4C99"/>
    <w:rsid w:val="00B2740C"/>
    <w:rsid w:val="00B73EA8"/>
    <w:rsid w:val="00BF3A28"/>
    <w:rsid w:val="00C20186"/>
    <w:rsid w:val="00C449A8"/>
    <w:rsid w:val="00C660CA"/>
    <w:rsid w:val="00C8400B"/>
    <w:rsid w:val="00CB1744"/>
    <w:rsid w:val="00CE4D44"/>
    <w:rsid w:val="00CF5331"/>
    <w:rsid w:val="00D137FD"/>
    <w:rsid w:val="00D410F9"/>
    <w:rsid w:val="00D46BE2"/>
    <w:rsid w:val="00D57996"/>
    <w:rsid w:val="00D728C8"/>
    <w:rsid w:val="00D77483"/>
    <w:rsid w:val="00D8763B"/>
    <w:rsid w:val="00DC29B2"/>
    <w:rsid w:val="00DC7F11"/>
    <w:rsid w:val="00DE4C43"/>
    <w:rsid w:val="00E01489"/>
    <w:rsid w:val="00E17DF3"/>
    <w:rsid w:val="00E27891"/>
    <w:rsid w:val="00E35C12"/>
    <w:rsid w:val="00E54EF2"/>
    <w:rsid w:val="00E5789E"/>
    <w:rsid w:val="00E62AE5"/>
    <w:rsid w:val="00E672BE"/>
    <w:rsid w:val="00E67E22"/>
    <w:rsid w:val="00E725D9"/>
    <w:rsid w:val="00E74FC6"/>
    <w:rsid w:val="00E75161"/>
    <w:rsid w:val="00EA4130"/>
    <w:rsid w:val="00F4085A"/>
    <w:rsid w:val="00F5311A"/>
    <w:rsid w:val="00F63424"/>
    <w:rsid w:val="00F729C3"/>
    <w:rsid w:val="00F73C23"/>
    <w:rsid w:val="00FA37F9"/>
    <w:rsid w:val="00FC1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AE4B516"/>
  <w15:docId w15:val="{D89B0911-E693-4466-9881-D3393F5F2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EastAsia" w:eastAsiaTheme="minorEastAsia" w:hAnsi="ＭＳ 明朝" w:cs="ＭＳ"/>
        <w:color w:val="000000"/>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044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4A6FB0"/>
    <w:pPr>
      <w:tabs>
        <w:tab w:val="center" w:pos="4252"/>
        <w:tab w:val="right" w:pos="8504"/>
      </w:tabs>
      <w:snapToGrid w:val="0"/>
    </w:pPr>
  </w:style>
  <w:style w:type="character" w:customStyle="1" w:styleId="a4">
    <w:name w:val="ヘッダー (文字)"/>
    <w:basedOn w:val="a0"/>
    <w:link w:val="a3"/>
    <w:uiPriority w:val="99"/>
    <w:semiHidden/>
    <w:rsid w:val="004A6FB0"/>
  </w:style>
  <w:style w:type="paragraph" w:styleId="a5">
    <w:name w:val="footer"/>
    <w:basedOn w:val="a"/>
    <w:link w:val="a6"/>
    <w:uiPriority w:val="99"/>
    <w:semiHidden/>
    <w:unhideWhenUsed/>
    <w:rsid w:val="004A6FB0"/>
    <w:pPr>
      <w:tabs>
        <w:tab w:val="center" w:pos="4252"/>
        <w:tab w:val="right" w:pos="8504"/>
      </w:tabs>
      <w:snapToGrid w:val="0"/>
    </w:pPr>
  </w:style>
  <w:style w:type="character" w:customStyle="1" w:styleId="a6">
    <w:name w:val="フッター (文字)"/>
    <w:basedOn w:val="a0"/>
    <w:link w:val="a5"/>
    <w:uiPriority w:val="99"/>
    <w:semiHidden/>
    <w:rsid w:val="004A6FB0"/>
  </w:style>
  <w:style w:type="paragraph" w:styleId="a7">
    <w:name w:val="List Paragraph"/>
    <w:basedOn w:val="a"/>
    <w:uiPriority w:val="34"/>
    <w:qFormat/>
    <w:rsid w:val="005F56D1"/>
    <w:pPr>
      <w:ind w:leftChars="400" w:left="840"/>
    </w:pPr>
  </w:style>
  <w:style w:type="paragraph" w:styleId="a8">
    <w:name w:val="Balloon Text"/>
    <w:basedOn w:val="a"/>
    <w:link w:val="a9"/>
    <w:uiPriority w:val="99"/>
    <w:semiHidden/>
    <w:unhideWhenUsed/>
    <w:rsid w:val="006A5D43"/>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6A5D43"/>
    <w:rPr>
      <w:rFonts w:asciiTheme="majorHAnsi" w:eastAsiaTheme="majorEastAsia" w:hAnsiTheme="majorHAnsi" w:cstheme="majorBidi"/>
      <w:sz w:val="18"/>
      <w:szCs w:val="18"/>
    </w:rPr>
  </w:style>
  <w:style w:type="paragraph" w:styleId="aa">
    <w:name w:val="caption"/>
    <w:basedOn w:val="a"/>
    <w:next w:val="a"/>
    <w:uiPriority w:val="35"/>
    <w:unhideWhenUsed/>
    <w:qFormat/>
    <w:rsid w:val="00117463"/>
    <w:rPr>
      <w:b/>
      <w:bCs/>
    </w:rPr>
  </w:style>
  <w:style w:type="table" w:styleId="ab">
    <w:name w:val="Table Grid"/>
    <w:basedOn w:val="a1"/>
    <w:uiPriority w:val="39"/>
    <w:rsid w:val="0040362A"/>
    <w:rPr>
      <w:rFonts w:asciiTheme="minorHAnsi" w:hAnsiTheme="minorHAnsi" w:cstheme="minorBidi"/>
      <w:color w:val="auto"/>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6231927">
      <w:bodyDiv w:val="1"/>
      <w:marLeft w:val="0"/>
      <w:marRight w:val="0"/>
      <w:marTop w:val="0"/>
      <w:marBottom w:val="0"/>
      <w:divBdr>
        <w:top w:val="none" w:sz="0" w:space="0" w:color="auto"/>
        <w:left w:val="none" w:sz="0" w:space="0" w:color="auto"/>
        <w:bottom w:val="none" w:sz="0" w:space="0" w:color="auto"/>
        <w:right w:val="none" w:sz="0" w:space="0" w:color="auto"/>
      </w:divBdr>
    </w:div>
    <w:div w:id="210385957">
      <w:bodyDiv w:val="1"/>
      <w:marLeft w:val="0"/>
      <w:marRight w:val="0"/>
      <w:marTop w:val="0"/>
      <w:marBottom w:val="0"/>
      <w:divBdr>
        <w:top w:val="none" w:sz="0" w:space="0" w:color="auto"/>
        <w:left w:val="none" w:sz="0" w:space="0" w:color="auto"/>
        <w:bottom w:val="none" w:sz="0" w:space="0" w:color="auto"/>
        <w:right w:val="none" w:sz="0" w:space="0" w:color="auto"/>
      </w:divBdr>
    </w:div>
    <w:div w:id="554245168">
      <w:bodyDiv w:val="1"/>
      <w:marLeft w:val="0"/>
      <w:marRight w:val="0"/>
      <w:marTop w:val="0"/>
      <w:marBottom w:val="0"/>
      <w:divBdr>
        <w:top w:val="none" w:sz="0" w:space="0" w:color="auto"/>
        <w:left w:val="none" w:sz="0" w:space="0" w:color="auto"/>
        <w:bottom w:val="none" w:sz="0" w:space="0" w:color="auto"/>
        <w:right w:val="none" w:sz="0" w:space="0" w:color="auto"/>
      </w:divBdr>
    </w:div>
    <w:div w:id="735207530">
      <w:bodyDiv w:val="1"/>
      <w:marLeft w:val="0"/>
      <w:marRight w:val="0"/>
      <w:marTop w:val="0"/>
      <w:marBottom w:val="0"/>
      <w:divBdr>
        <w:top w:val="none" w:sz="0" w:space="0" w:color="auto"/>
        <w:left w:val="none" w:sz="0" w:space="0" w:color="auto"/>
        <w:bottom w:val="none" w:sz="0" w:space="0" w:color="auto"/>
        <w:right w:val="none" w:sz="0" w:space="0" w:color="auto"/>
      </w:divBdr>
    </w:div>
    <w:div w:id="819618653">
      <w:bodyDiv w:val="1"/>
      <w:marLeft w:val="0"/>
      <w:marRight w:val="0"/>
      <w:marTop w:val="0"/>
      <w:marBottom w:val="0"/>
      <w:divBdr>
        <w:top w:val="none" w:sz="0" w:space="0" w:color="auto"/>
        <w:left w:val="none" w:sz="0" w:space="0" w:color="auto"/>
        <w:bottom w:val="none" w:sz="0" w:space="0" w:color="auto"/>
        <w:right w:val="none" w:sz="0" w:space="0" w:color="auto"/>
      </w:divBdr>
    </w:div>
    <w:div w:id="1650093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5B998F-22EC-FE4F-B1D8-0BCFCD1D8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8</Pages>
  <Words>464</Words>
  <Characters>2645</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b2182580　b2182580</dc:creator>
  <cp:lastModifiedBy>Microsoft Office User</cp:lastModifiedBy>
  <cp:revision>12</cp:revision>
  <dcterms:created xsi:type="dcterms:W3CDTF">2019-12-05T13:15:00Z</dcterms:created>
  <dcterms:modified xsi:type="dcterms:W3CDTF">2020-01-29T21:15:00Z</dcterms:modified>
</cp:coreProperties>
</file>