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Universidad Peruana Unión</w:t>
      </w:r>
    </w:p>
    <w:p>
      <w:pPr>
        <w:spacing w:after="120"/>
        <w:jc w:val="center"/>
      </w:pPr>
      <w:r>
        <w:t xml:space="preserve">Facultad de Ingeniería y Arquitectura</w:t>
      </w:r>
    </w:p>
    <w:p>
      <w:pPr>
        <w:spacing w:after="480"/>
        <w:jc w:val="center"/>
      </w:pPr>
      <w:r>
        <w:t xml:space="preserve">Escuela Profesional de Ingeniería de Sistemas</w:t>
      </w:r>
    </w:p>
    <w:p>
      <w:pPr>
        <w:spacing w:after="240"/>
        <w:jc w:val="center"/>
      </w:pPr>
      <w:r>
        <w:rPr>
          <w:b/>
          <w:bCs/>
          <w:sz w:val="28"/>
          <w:szCs w:val="28"/>
        </w:rPr>
        <w:t xml:space="preserve">INFORME DEL PROYECTO INTEGRADOR</w:t>
      </w:r>
    </w:p>
    <w:p>
      <w:pPr>
        <w:spacing w:after="480"/>
        <w:jc w:val="center"/>
      </w:pPr>
      <w:r>
        <w:rPr>
          <w:b/>
          <w:bCs/>
          <w:sz w:val="26"/>
          <w:szCs w:val="26"/>
        </w:rPr>
        <w:t xml:space="preserve">Ecolácteos Huata: sistema web con trazabilidad de la leche, tienda en línea y API móvil para el acopio, laboratorio, producción y ventas de la Asociación de Productores de Huata, Puno</w:t>
      </w:r>
    </w:p>
    <w:p>
      <w:pPr>
        <w:spacing w:after="120"/>
        <w:jc w:val="center"/>
      </w:pPr>
      <w:r>
        <w:t xml:space="preserve">Curso: Ingeniería de Software I</w:t>
      </w:r>
    </w:p>
    <w:p>
      <w:pPr>
        <w:spacing w:after="120"/>
        <w:jc w:val="center"/>
      </w:pPr>
      <w:r>
        <w:rPr>
          <w:b/>
          <w:bCs/>
        </w:rPr>
        <w:t xml:space="preserve">Integrantes:</w:t>
      </w:r>
    </w:p>
    <w:p>
      <w:pPr>
        <w:spacing w:after="120"/>
        <w:jc w:val="center"/>
      </w:pPr>
      <w:r>
        <w:rPr>
          <w:highlight w:val="yellow"/>
        </w:rPr>
        <w:t xml:space="preserve">[Apellidos, Nombres]</w:t>
      </w:r>
      <w:r>
        <w:t xml:space="preserve"> (Product Owner)</w:t>
      </w:r>
    </w:p>
    <w:p>
      <w:pPr>
        <w:spacing w:after="120"/>
        <w:jc w:val="center"/>
      </w:pPr>
      <w:r>
        <w:rPr>
          <w:highlight w:val="yellow"/>
        </w:rPr>
        <w:t xml:space="preserve">[Apellidos, Nombres]</w:t>
      </w:r>
      <w:r>
        <w:t xml:space="preserve"> (Scrum Master)</w:t>
      </w:r>
    </w:p>
    <w:p>
      <w:pPr>
        <w:spacing w:after="120"/>
        <w:jc w:val="center"/>
      </w:pPr>
      <w:r>
        <w:t xml:space="preserve">Marca Huaman, Kevin Jefherson (Developer)</w:t>
      </w:r>
    </w:p>
    <w:p>
      <w:pPr>
        <w:spacing w:after="240"/>
        <w:jc w:val="center"/>
      </w:pPr>
      <w:r>
        <w:rPr>
          <w:highlight w:val="yellow"/>
        </w:rPr>
        <w:t xml:space="preserve">[Apellidos, Nombres]</w:t>
      </w:r>
      <w:r>
        <w:t xml:space="preserve"> (Developer)</w:t>
      </w:r>
    </w:p>
    <w:p>
      <w:pPr>
        <w:spacing w:after="120"/>
        <w:jc w:val="center"/>
      </w:pPr>
      <w:r>
        <w:t xml:space="preserve">Docente: Mtro. Noe Wilber Tipo Mamani</w:t>
      </w:r>
    </w:p>
    <w:p>
      <w:pPr>
        <w:spacing w:after="120"/>
        <w:jc w:val="center"/>
      </w:pPr>
      <w:r>
        <w:t xml:space="preserve">Ciclo </w:t>
      </w:r>
      <w:r>
        <w:rPr>
          <w:highlight w:val="yellow"/>
        </w:rPr>
        <w:t xml:space="preserve">[n]</w:t>
      </w:r>
      <w:r>
        <w:t xml:space="preserve"> · Semestre académico 2026-2</w:t>
      </w:r>
    </w:p>
    <w:p>
      <w:pPr>
        <w:spacing w:after="120"/>
        <w:jc w:val="center"/>
      </w:pPr>
      <w:r>
        <w:t xml:space="preserve">Juliaca – Perú</w:t>
      </w:r>
    </w:p>
    <w:p>
      <w:pPr>
        <w:spacing w:after="120"/>
        <w:jc w:val="center"/>
      </w:pPr>
      <w:r>
        <w:t xml:space="preserve">2026</w:t>
      </w:r>
    </w:p>
    <w:p>
      <w:pPr>
        <w:pStyle w:val="Heading1"/>
        <w:pageBreakBefore/>
      </w:pPr>
      <w:bookmarkStart w:name="_Toc1" w:id="1"/>
      <w:r>
        <w:t xml:space="preserve">Resumen</w:t>
      </w:r>
      <w:bookmarkEnd w:id="1"/>
    </w:p>
    <w:p>
      <w:pPr>
        <w:spacing w:after="120" w:line="276"/>
      </w:pPr>
      <w:r>
        <w:t xml:space="preserve">Ecolácteos Huata es una asociación de productores lecheros de la comunidad de Huata, en Puno. Acopia la leche de las familias proveedoras en rutas diarias, la controla en laboratorio, la transforma en queso, yogur y otros derivados, y la vende. Cuando estos pasos se llevan en cuadernos y mensajes sueltos, se pierde la trazabilidad entre el litro recogido y el producto vendido, los pagos a proveedores se calculan tarde y el cliente final no puede ver qué se vende ni cuánto queda. El objetivo fue desarrollar un sistema web con seis roles (administrador, personal de planta, acopiador, proveedor, producción y vendedor), una tienda pública con carrito y pago por Yape, Plin o efectivo, y una API para una aplicación móvil que trabaja sin conexión. El sistema se construyó con Laravel 13, Livewire 4 y Flux UI, con base de datos MySQL, y se gestionó con Scrum en cuatro sprints de dos semanas. Se entregaron 20 de 21 historias de usuario (133 de 138 puntos de historia, 96.4 %) y la suite automatizada ejecuta 352 pruebas, de las cuales 349 aprueban (99.2 %). Se concluye que centralizar el proceso en una sola base de datos permite seguir cada litro desde el proveedor hasta la boleta.</w:t>
      </w:r>
    </w:p>
    <w:p>
      <w:pPr>
        <w:spacing w:after="120" w:line="276"/>
      </w:pPr>
      <w:r>
        <w:rPr>
          <w:b/>
          <w:bCs/>
        </w:rPr>
        <w:t xml:space="preserve">Palabras clave:</w:t>
      </w:r>
      <w:r>
        <w:t xml:space="preserve"> trazabilidad, acopio de leche, Laravel, Livewire, Scrum</w:t>
      </w:r>
    </w:p>
    <w:p>
      <w:pPr>
        <w:pStyle w:val="Heading1"/>
        <w:pageBreakBefore/>
      </w:pPr>
      <w:bookmarkStart w:name="_Toc2" w:id="2"/>
      <w:r>
        <w:t xml:space="preserve">Abstract</w:t>
      </w:r>
      <w:bookmarkEnd w:id="2"/>
    </w:p>
    <w:p>
      <w:pPr>
        <w:spacing w:after="120" w:line="276"/>
      </w:pPr>
      <w:r>
        <w:t xml:space="preserve">Ecolácteos Huata is an association of dairy farmers in the community of Huata, Puno, Peru. It collects milk from member families along daily routes, tests it in a laboratory, turns it into cheese, yogurt and other products, and sells them. When these steps are kept in notebooks and scattered messages, traceability between the liter collected and the product sold is lost, supplier payments are calculated late, and customers cannot see what is for sale. The goal was to develop a web system with six roles (administrator, plant staff, collector, supplier, production and salesperson), a public online store with a cart and payment by Yape, Plin or cash, and an API for an offline-capable mobile app. The system was built with Laravel 13, Livewire 4 and Flux UI on MySQL and managed with Scrum in four two-week sprints. Twenty of 21 user stories (133 of 138 story points, 96.4%) were delivered, and the automated suite runs 352 tests, 349 of which pass (99.2%). Centralizing the process in a single database makes it possible to follow each liter from the supplier to the receipt.</w:t>
      </w:r>
    </w:p>
    <w:p>
      <w:pPr>
        <w:spacing w:after="120" w:line="276"/>
      </w:pPr>
      <w:r>
        <w:rPr>
          <w:b/>
          <w:bCs/>
        </w:rPr>
        <w:t xml:space="preserve">Keywords:</w:t>
      </w:r>
      <w:r>
        <w:t xml:space="preserve"> traceability, milk collection, Laravel, Livewire, Scrum</w:t>
      </w:r>
    </w:p>
    <w:p>
      <w:pPr>
        <w:pStyle w:val="Heading1"/>
        <w:pageBreakBefore/>
      </w:pPr>
      <w:bookmarkStart w:name="_Toc3" w:id="3"/>
      <w:r>
        <w:t xml:space="preserve">Índice</w:t>
      </w:r>
      <w:bookmarkEnd w:id="3"/>
    </w:p>
    <w:sdt>
      <w:sdtPr>
        <w:alias w:val="Índice"/>
      </w:sdtPr>
      <w:sdtContent>
        <w:p>
          <w:pPr>
            <w:pStyle w:val="TOC1"/>
            <w:tabs>
              <w:tab w:val="right" w:pos="9360" w:leader="dot"/>
            </w:tabs>
          </w:pPr>
          <w:r>
            <w:fldChar w:fldCharType="begin" w:dirty="true"/>
            <w:instrText xml:space="preserve">TOC \h \o "1-3"</w:instrText>
            <w:fldChar w:fldCharType="separate"/>
          </w:r>
          <w:hyperlink w:history="1" w:anchor="_Toc1">
            <w:r>
              <w:t xml:space="preserve">Resumen</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Abstract</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Índice</w:t>
            </w:r>
            <w:r>
              <w:tab/>
            </w:r>
            <w:r>
              <w:fldChar w:fldCharType="begin" w:dirty="true"/>
              <w:instrText xml:space="preserve">PAGEREF _Toc3 \h</w:instrText>
              <w:fldChar w:fldCharType="separate"/>
              <w:fldChar w:fldCharType="end"/>
            </w:r>
          </w:hyperlink>
        </w:p>
        <w:p>
          <w:pPr>
            <w:pStyle w:val="TOC1"/>
            <w:tabs>
              <w:tab w:val="right" w:pos="9360" w:leader="dot"/>
            </w:tabs>
          </w:pPr>
          <w:hyperlink w:history="1" w:anchor="_Toc4">
            <w:r>
              <w:t xml:space="preserve">Introducción</w:t>
            </w:r>
            <w:r>
              <w:tab/>
            </w:r>
            <w:r>
              <w:fldChar w:fldCharType="begin" w:dirty="true"/>
              <w:instrText xml:space="preserve">PAGEREF _Toc4 \h</w:instrText>
              <w:fldChar w:fldCharType="separate"/>
              <w:fldChar w:fldCharType="end"/>
            </w:r>
          </w:hyperlink>
        </w:p>
        <w:p>
          <w:pPr>
            <w:pStyle w:val="TOC1"/>
            <w:tabs>
              <w:tab w:val="right" w:pos="9360" w:leader="dot"/>
            </w:tabs>
          </w:pPr>
          <w:hyperlink w:history="1" w:anchor="_Toc5">
            <w:r>
              <w:t xml:space="preserve">Capítulo I. Descripción del Sistema y Requerimientos</w:t>
            </w:r>
            <w:r>
              <w:tab/>
            </w:r>
            <w:r>
              <w:fldChar w:fldCharType="begin" w:dirty="true"/>
              <w:instrText xml:space="preserve">PAGEREF _Toc5 \h</w:instrText>
              <w:fldChar w:fldCharType="separate"/>
              <w:fldChar w:fldCharType="end"/>
            </w:r>
          </w:hyperlink>
        </w:p>
        <w:p>
          <w:pPr>
            <w:pStyle w:val="TOC2"/>
            <w:tabs>
              <w:tab w:val="right" w:pos="9360" w:leader="dot"/>
            </w:tabs>
          </w:pPr>
          <w:hyperlink w:history="1" w:anchor="_Toc6">
            <w:r>
              <w:t xml:space="preserve">1.1 Situación problemática</w:t>
            </w:r>
            <w:r>
              <w:tab/>
            </w:r>
            <w:r>
              <w:fldChar w:fldCharType="begin" w:dirty="true"/>
              <w:instrText xml:space="preserve">PAGEREF _Toc6 \h</w:instrText>
              <w:fldChar w:fldCharType="separate"/>
              <w:fldChar w:fldCharType="end"/>
            </w:r>
          </w:hyperlink>
        </w:p>
        <w:p>
          <w:pPr>
            <w:pStyle w:val="TOC2"/>
            <w:tabs>
              <w:tab w:val="right" w:pos="9360" w:leader="dot"/>
            </w:tabs>
          </w:pPr>
          <w:hyperlink w:history="1" w:anchor="_Toc7">
            <w:r>
              <w:t xml:space="preserve">1.2 Objetivos</w:t>
            </w:r>
            <w:r>
              <w:tab/>
            </w:r>
            <w:r>
              <w:fldChar w:fldCharType="begin" w:dirty="true"/>
              <w:instrText xml:space="preserve">PAGEREF _Toc7 \h</w:instrText>
              <w:fldChar w:fldCharType="separate"/>
              <w:fldChar w:fldCharType="end"/>
            </w:r>
          </w:hyperlink>
        </w:p>
        <w:p>
          <w:pPr>
            <w:pStyle w:val="TOC2"/>
            <w:tabs>
              <w:tab w:val="right" w:pos="9360" w:leader="dot"/>
            </w:tabs>
          </w:pPr>
          <w:hyperlink w:history="1" w:anchor="_Toc8">
            <w:r>
              <w:t xml:space="preserve">1.3 Módulos del sistema</w:t>
            </w:r>
            <w:r>
              <w:tab/>
            </w:r>
            <w:r>
              <w:fldChar w:fldCharType="begin" w:dirty="true"/>
              <w:instrText xml:space="preserve">PAGEREF _Toc8 \h</w:instrText>
              <w:fldChar w:fldCharType="separate"/>
              <w:fldChar w:fldCharType="end"/>
            </w:r>
          </w:hyperlink>
        </w:p>
        <w:p>
          <w:pPr>
            <w:pStyle w:val="TOC2"/>
            <w:tabs>
              <w:tab w:val="right" w:pos="9360" w:leader="dot"/>
            </w:tabs>
          </w:pPr>
          <w:hyperlink w:history="1" w:anchor="_Toc9">
            <w:r>
              <w:t xml:space="preserve">1.4 Control de calidad de la leche</w:t>
            </w:r>
            <w:r>
              <w:tab/>
            </w:r>
            <w:r>
              <w:fldChar w:fldCharType="begin" w:dirty="true"/>
              <w:instrText xml:space="preserve">PAGEREF _Toc9 \h</w:instrText>
              <w:fldChar w:fldCharType="separate"/>
              <w:fldChar w:fldCharType="end"/>
            </w:r>
          </w:hyperlink>
        </w:p>
        <w:p>
          <w:pPr>
            <w:pStyle w:val="TOC2"/>
            <w:tabs>
              <w:tab w:val="right" w:pos="9360" w:leader="dot"/>
            </w:tabs>
          </w:pPr>
          <w:hyperlink w:history="1" w:anchor="_Toc10">
            <w:r>
              <w:t xml:space="preserve">1.5 Áreas del SWEBOK aplicadas</w:t>
            </w:r>
            <w:r>
              <w:tab/>
            </w:r>
            <w:r>
              <w:fldChar w:fldCharType="begin" w:dirty="true"/>
              <w:instrText xml:space="preserve">PAGEREF _Toc10 \h</w:instrText>
              <w:fldChar w:fldCharType="separate"/>
              <w:fldChar w:fldCharType="end"/>
            </w:r>
          </w:hyperlink>
        </w:p>
        <w:p>
          <w:pPr>
            <w:pStyle w:val="TOC2"/>
            <w:tabs>
              <w:tab w:val="right" w:pos="9360" w:leader="dot"/>
            </w:tabs>
          </w:pPr>
          <w:hyperlink w:history="1" w:anchor="_Toc11">
            <w:r>
              <w:t xml:space="preserve">1.6 Requerimientos</w:t>
            </w:r>
            <w:r>
              <w:tab/>
            </w:r>
            <w:r>
              <w:fldChar w:fldCharType="begin" w:dirty="true"/>
              <w:instrText xml:space="preserve">PAGEREF _Toc11 \h</w:instrText>
              <w:fldChar w:fldCharType="separate"/>
              <w:fldChar w:fldCharType="end"/>
            </w:r>
          </w:hyperlink>
        </w:p>
        <w:p>
          <w:pPr>
            <w:pStyle w:val="TOC1"/>
            <w:tabs>
              <w:tab w:val="right" w:pos="9360" w:leader="dot"/>
            </w:tabs>
          </w:pPr>
          <w:hyperlink w:history="1" w:anchor="_Toc12">
            <w:r>
              <w:t xml:space="preserve">Capítulo II. Gestión del Proyecto con Scrum</w:t>
            </w:r>
            <w:r>
              <w:tab/>
            </w:r>
            <w:r>
              <w:fldChar w:fldCharType="begin" w:dirty="true"/>
              <w:instrText xml:space="preserve">PAGEREF _Toc12 \h</w:instrText>
              <w:fldChar w:fldCharType="separate"/>
              <w:fldChar w:fldCharType="end"/>
            </w:r>
          </w:hyperlink>
        </w:p>
        <w:p>
          <w:pPr>
            <w:pStyle w:val="TOC2"/>
            <w:tabs>
              <w:tab w:val="right" w:pos="9360" w:leader="dot"/>
            </w:tabs>
          </w:pPr>
          <w:hyperlink w:history="1" w:anchor="_Toc13">
            <w:r>
              <w:t xml:space="preserve">2.1 Proceso de desarrollo: Scrum comparado con Kanban y XP</w:t>
            </w:r>
            <w:r>
              <w:tab/>
            </w:r>
            <w:r>
              <w:fldChar w:fldCharType="begin" w:dirty="true"/>
              <w:instrText xml:space="preserve">PAGEREF _Toc13 \h</w:instrText>
              <w:fldChar w:fldCharType="separate"/>
              <w:fldChar w:fldCharType="end"/>
            </w:r>
          </w:hyperlink>
        </w:p>
        <w:p>
          <w:pPr>
            <w:pStyle w:val="TOC2"/>
            <w:tabs>
              <w:tab w:val="right" w:pos="9360" w:leader="dot"/>
            </w:tabs>
          </w:pPr>
          <w:hyperlink w:history="1" w:anchor="_Toc14">
            <w:r>
              <w:t xml:space="preserve">2.2 Equipo Scrum</w:t>
            </w:r>
            <w:r>
              <w:tab/>
            </w:r>
            <w:r>
              <w:fldChar w:fldCharType="begin" w:dirty="true"/>
              <w:instrText xml:space="preserve">PAGEREF _Toc14 \h</w:instrText>
              <w:fldChar w:fldCharType="separate"/>
              <w:fldChar w:fldCharType="end"/>
            </w:r>
          </w:hyperlink>
        </w:p>
        <w:p>
          <w:pPr>
            <w:pStyle w:val="TOC2"/>
            <w:tabs>
              <w:tab w:val="right" w:pos="9360" w:leader="dot"/>
            </w:tabs>
          </w:pPr>
          <w:hyperlink w:history="1" w:anchor="_Toc15">
            <w:r>
              <w:t xml:space="preserve">2.3 Historias de usuario y coherencia con el Project Charter</w:t>
            </w:r>
            <w:r>
              <w:tab/>
            </w:r>
            <w:r>
              <w:fldChar w:fldCharType="begin" w:dirty="true"/>
              <w:instrText xml:space="preserve">PAGEREF _Toc15 \h</w:instrText>
              <w:fldChar w:fldCharType="separate"/>
              <w:fldChar w:fldCharType="end"/>
            </w:r>
          </w:hyperlink>
        </w:p>
        <w:p>
          <w:pPr>
            <w:pStyle w:val="TOC2"/>
            <w:tabs>
              <w:tab w:val="right" w:pos="9360" w:leader="dot"/>
            </w:tabs>
          </w:pPr>
          <w:hyperlink w:history="1" w:anchor="_Toc16">
            <w:r>
              <w:t xml:space="preserve">2.4 Product Backlog priorizado</w:t>
            </w:r>
            <w:r>
              <w:tab/>
            </w:r>
            <w:r>
              <w:fldChar w:fldCharType="begin" w:dirty="true"/>
              <w:instrText xml:space="preserve">PAGEREF _Toc16 \h</w:instrText>
              <w:fldChar w:fldCharType="separate"/>
              <w:fldChar w:fldCharType="end"/>
            </w:r>
          </w:hyperlink>
        </w:p>
        <w:p>
          <w:pPr>
            <w:pStyle w:val="TOC2"/>
            <w:tabs>
              <w:tab w:val="right" w:pos="9360" w:leader="dot"/>
            </w:tabs>
          </w:pPr>
          <w:hyperlink w:history="1" w:anchor="_Toc17">
            <w:r>
              <w:t xml:space="preserve">2.5 Planificación de sprints</w:t>
            </w:r>
            <w:r>
              <w:tab/>
            </w:r>
            <w:r>
              <w:fldChar w:fldCharType="begin" w:dirty="true"/>
              <w:instrText xml:space="preserve">PAGEREF _Toc17 \h</w:instrText>
              <w:fldChar w:fldCharType="separate"/>
              <w:fldChar w:fldCharType="end"/>
            </w:r>
          </w:hyperlink>
        </w:p>
        <w:p>
          <w:pPr>
            <w:pStyle w:val="TOC2"/>
            <w:tabs>
              <w:tab w:val="right" w:pos="9360" w:leader="dot"/>
            </w:tabs>
          </w:pPr>
          <w:hyperlink w:history="1" w:anchor="_Toc18">
            <w:r>
              <w:t xml:space="preserve">2.6 Sprint Backlog por sprint</w:t>
            </w:r>
            <w:r>
              <w:tab/>
            </w:r>
            <w:r>
              <w:fldChar w:fldCharType="begin" w:dirty="true"/>
              <w:instrText xml:space="preserve">PAGEREF _Toc18 \h</w:instrText>
              <w:fldChar w:fldCharType="separate"/>
              <w:fldChar w:fldCharType="end"/>
            </w:r>
          </w:hyperlink>
        </w:p>
        <w:p>
          <w:pPr>
            <w:pStyle w:val="TOC3"/>
            <w:tabs>
              <w:tab w:val="right" w:pos="9360" w:leader="dot"/>
            </w:tabs>
          </w:pPr>
          <w:hyperlink w:history="1" w:anchor="_Toc19">
            <w:r>
              <w:t xml:space="preserve">2.6.1 Sprint 1: Base del sistema: acceso por roles, usuarios, turnos, rutas y precios</w:t>
            </w:r>
            <w:r>
              <w:tab/>
            </w:r>
            <w:r>
              <w:fldChar w:fldCharType="begin" w:dirty="true"/>
              <w:instrText xml:space="preserve">PAGEREF _Toc19 \h</w:instrText>
              <w:fldChar w:fldCharType="separate"/>
              <w:fldChar w:fldCharType="end"/>
            </w:r>
          </w:hyperlink>
        </w:p>
        <w:p>
          <w:pPr>
            <w:pStyle w:val="TOC3"/>
            <w:tabs>
              <w:tab w:val="right" w:pos="9360" w:leader="dot"/>
            </w:tabs>
          </w:pPr>
          <w:hyperlink w:history="1" w:anchor="_Toc20">
            <w:r>
              <w:t xml:space="preserve">2.6.2 Sprint 2: Del recojo al pago: acopio, laboratorio, calidad y pagos</w:t>
            </w:r>
            <w:r>
              <w:tab/>
            </w:r>
            <w:r>
              <w:fldChar w:fldCharType="begin" w:dirty="true"/>
              <w:instrText xml:space="preserve">PAGEREF _Toc20 \h</w:instrText>
              <w:fldChar w:fldCharType="separate"/>
              <w:fldChar w:fldCharType="end"/>
            </w:r>
          </w:hyperlink>
        </w:p>
        <w:p>
          <w:pPr>
            <w:pStyle w:val="TOC3"/>
            <w:tabs>
              <w:tab w:val="right" w:pos="9360" w:leader="dot"/>
            </w:tabs>
          </w:pPr>
          <w:hyperlink w:history="1" w:anchor="_Toc21">
            <w:r>
              <w:t xml:space="preserve">2.6.3 Sprint 3: De la leche al producto: insumos, producción, ventas y asistencia</w:t>
            </w:r>
            <w:r>
              <w:tab/>
            </w:r>
            <w:r>
              <w:fldChar w:fldCharType="begin" w:dirty="true"/>
              <w:instrText xml:space="preserve">PAGEREF _Toc21 \h</w:instrText>
              <w:fldChar w:fldCharType="separate"/>
              <w:fldChar w:fldCharType="end"/>
            </w:r>
          </w:hyperlink>
        </w:p>
        <w:p>
          <w:pPr>
            <w:pStyle w:val="TOC3"/>
            <w:tabs>
              <w:tab w:val="right" w:pos="9360" w:leader="dot"/>
            </w:tabs>
          </w:pPr>
          <w:hyperlink w:history="1" w:anchor="_Toc22">
            <w:r>
              <w:t xml:space="preserve">2.6.4 Sprint 4: Abrir el sistema al público: tienda, pedidos web, API móvil e identidad visual</w:t>
            </w:r>
            <w:r>
              <w:tab/>
            </w:r>
            <w:r>
              <w:fldChar w:fldCharType="begin" w:dirty="true"/>
              <w:instrText xml:space="preserve">PAGEREF _Toc22 \h</w:instrText>
              <w:fldChar w:fldCharType="separate"/>
              <w:fldChar w:fldCharType="end"/>
            </w:r>
          </w:hyperlink>
        </w:p>
        <w:p>
          <w:pPr>
            <w:pStyle w:val="TOC2"/>
            <w:tabs>
              <w:tab w:val="right" w:pos="9360" w:leader="dot"/>
            </w:tabs>
          </w:pPr>
          <w:hyperlink w:history="1" w:anchor="_Toc23">
            <w:r>
              <w:t xml:space="preserve">2.7 Eventos Scrum y evidencias</w:t>
            </w:r>
            <w:r>
              <w:tab/>
            </w:r>
            <w:r>
              <w:fldChar w:fldCharType="begin" w:dirty="true"/>
              <w:instrText xml:space="preserve">PAGEREF _Toc23 \h</w:instrText>
              <w:fldChar w:fldCharType="separate"/>
              <w:fldChar w:fldCharType="end"/>
            </w:r>
          </w:hyperlink>
        </w:p>
        <w:p>
          <w:pPr>
            <w:pStyle w:val="TOC2"/>
            <w:tabs>
              <w:tab w:val="right" w:pos="9360" w:leader="dot"/>
            </w:tabs>
          </w:pPr>
          <w:hyperlink w:history="1" w:anchor="_Toc24">
            <w:r>
              <w:t xml:space="preserve">2.8 Indicadores y métricas de sprint</w:t>
            </w:r>
            <w:r>
              <w:tab/>
            </w:r>
            <w:r>
              <w:fldChar w:fldCharType="begin" w:dirty="true"/>
              <w:instrText xml:space="preserve">PAGEREF _Toc24 \h</w:instrText>
              <w:fldChar w:fldCharType="separate"/>
              <w:fldChar w:fldCharType="end"/>
            </w:r>
          </w:hyperlink>
        </w:p>
        <w:p>
          <w:pPr>
            <w:pStyle w:val="TOC1"/>
            <w:tabs>
              <w:tab w:val="right" w:pos="9360" w:leader="dot"/>
            </w:tabs>
          </w:pPr>
          <w:hyperlink w:history="1" w:anchor="_Toc25">
            <w:r>
              <w:t xml:space="preserve">Capítulo III. Arquitectura y Diseño</w:t>
            </w:r>
            <w:r>
              <w:tab/>
            </w:r>
            <w:r>
              <w:fldChar w:fldCharType="begin" w:dirty="true"/>
              <w:instrText xml:space="preserve">PAGEREF _Toc25 \h</w:instrText>
              <w:fldChar w:fldCharType="separate"/>
              <w:fldChar w:fldCharType="end"/>
            </w:r>
          </w:hyperlink>
        </w:p>
        <w:p>
          <w:pPr>
            <w:pStyle w:val="TOC2"/>
            <w:tabs>
              <w:tab w:val="right" w:pos="9360" w:leader="dot"/>
            </w:tabs>
          </w:pPr>
          <w:hyperlink w:history="1" w:anchor="_Toc26">
            <w:r>
              <w:t xml:space="preserve">3.1 Tecnologías</w:t>
            </w:r>
            <w:r>
              <w:tab/>
            </w:r>
            <w:r>
              <w:fldChar w:fldCharType="begin" w:dirty="true"/>
              <w:instrText xml:space="preserve">PAGEREF _Toc26 \h</w:instrText>
              <w:fldChar w:fldCharType="separate"/>
              <w:fldChar w:fldCharType="end"/>
            </w:r>
          </w:hyperlink>
        </w:p>
        <w:p>
          <w:pPr>
            <w:pStyle w:val="TOC2"/>
            <w:tabs>
              <w:tab w:val="right" w:pos="9360" w:leader="dot"/>
            </w:tabs>
          </w:pPr>
          <w:hyperlink w:history="1" w:anchor="_Toc27">
            <w:r>
              <w:t xml:space="preserve">3.2 Backend Laravel y componentes Livewire</w:t>
            </w:r>
            <w:r>
              <w:tab/>
            </w:r>
            <w:r>
              <w:fldChar w:fldCharType="begin" w:dirty="true"/>
              <w:instrText xml:space="preserve">PAGEREF _Toc27 \h</w:instrText>
              <w:fldChar w:fldCharType="separate"/>
              <w:fldChar w:fldCharType="end"/>
            </w:r>
          </w:hyperlink>
        </w:p>
        <w:p>
          <w:pPr>
            <w:pStyle w:val="TOC2"/>
            <w:tabs>
              <w:tab w:val="right" w:pos="9360" w:leader="dot"/>
            </w:tabs>
          </w:pPr>
          <w:hyperlink w:history="1" w:anchor="_Toc28">
            <w:r>
              <w:t xml:space="preserve">3.3 Modelo de datos</w:t>
            </w:r>
            <w:r>
              <w:tab/>
            </w:r>
            <w:r>
              <w:fldChar w:fldCharType="begin" w:dirty="true"/>
              <w:instrText xml:space="preserve">PAGEREF _Toc28 \h</w:instrText>
              <w:fldChar w:fldCharType="separate"/>
              <w:fldChar w:fldCharType="end"/>
            </w:r>
          </w:hyperlink>
        </w:p>
        <w:p>
          <w:pPr>
            <w:pStyle w:val="TOC2"/>
            <w:tabs>
              <w:tab w:val="right" w:pos="9360" w:leader="dot"/>
            </w:tabs>
          </w:pPr>
          <w:hyperlink w:history="1" w:anchor="_Toc29">
            <w:r>
              <w:t xml:space="preserve">3.4 Reglas de negocio clave</w:t>
            </w:r>
            <w:r>
              <w:tab/>
            </w:r>
            <w:r>
              <w:fldChar w:fldCharType="begin" w:dirty="true"/>
              <w:instrText xml:space="preserve">PAGEREF _Toc29 \h</w:instrText>
              <w:fldChar w:fldCharType="separate"/>
              <w:fldChar w:fldCharType="end"/>
            </w:r>
          </w:hyperlink>
        </w:p>
        <w:p>
          <w:pPr>
            <w:pStyle w:val="TOC2"/>
            <w:tabs>
              <w:tab w:val="right" w:pos="9360" w:leader="dot"/>
            </w:tabs>
          </w:pPr>
          <w:hyperlink w:history="1" w:anchor="_Toc30">
            <w:r>
              <w:t xml:space="preserve">3.5 Rutas públicas y API móvil</w:t>
            </w:r>
            <w:r>
              <w:tab/>
            </w:r>
            <w:r>
              <w:fldChar w:fldCharType="begin" w:dirty="true"/>
              <w:instrText xml:space="preserve">PAGEREF _Toc30 \h</w:instrText>
              <w:fldChar w:fldCharType="separate"/>
              <w:fldChar w:fldCharType="end"/>
            </w:r>
          </w:hyperlink>
        </w:p>
        <w:p>
          <w:pPr>
            <w:pStyle w:val="TOC2"/>
            <w:tabs>
              <w:tab w:val="right" w:pos="9360" w:leader="dot"/>
            </w:tabs>
          </w:pPr>
          <w:hyperlink w:history="1" w:anchor="_Toc31">
            <w:r>
              <w:t xml:space="preserve">3.6 Interfaz y sistema de diseño</w:t>
            </w:r>
            <w:r>
              <w:tab/>
            </w:r>
            <w:r>
              <w:fldChar w:fldCharType="begin" w:dirty="true"/>
              <w:instrText xml:space="preserve">PAGEREF _Toc31 \h</w:instrText>
              <w:fldChar w:fldCharType="separate"/>
              <w:fldChar w:fldCharType="end"/>
            </w:r>
          </w:hyperlink>
        </w:p>
        <w:p>
          <w:pPr>
            <w:pStyle w:val="TOC2"/>
            <w:tabs>
              <w:tab w:val="right" w:pos="9360" w:leader="dot"/>
            </w:tabs>
          </w:pPr>
          <w:hyperlink w:history="1" w:anchor="_Toc32">
            <w:r>
              <w:t xml:space="preserve">3.7 Capturas de la interfaz</w:t>
            </w:r>
            <w:r>
              <w:tab/>
            </w:r>
            <w:r>
              <w:fldChar w:fldCharType="begin" w:dirty="true"/>
              <w:instrText xml:space="preserve">PAGEREF _Toc32 \h</w:instrText>
              <w:fldChar w:fldCharType="separate"/>
              <w:fldChar w:fldCharType="end"/>
            </w:r>
          </w:hyperlink>
        </w:p>
        <w:p>
          <w:pPr>
            <w:pStyle w:val="TOC1"/>
            <w:tabs>
              <w:tab w:val="right" w:pos="9360" w:leader="dot"/>
            </w:tabs>
          </w:pPr>
          <w:hyperlink w:history="1" w:anchor="_Toc33">
            <w:r>
              <w:t xml:space="preserve">Capítulo IV. Pruebas y Adaptación a OpenUP</w:t>
            </w:r>
            <w:r>
              <w:tab/>
            </w:r>
            <w:r>
              <w:fldChar w:fldCharType="begin" w:dirty="true"/>
              <w:instrText xml:space="preserve">PAGEREF _Toc33 \h</w:instrText>
              <w:fldChar w:fldCharType="separate"/>
              <w:fldChar w:fldCharType="end"/>
            </w:r>
          </w:hyperlink>
        </w:p>
        <w:p>
          <w:pPr>
            <w:pStyle w:val="TOC2"/>
            <w:tabs>
              <w:tab w:val="right" w:pos="9360" w:leader="dot"/>
            </w:tabs>
          </w:pPr>
          <w:hyperlink w:history="1" w:anchor="_Toc34">
            <w:r>
              <w:t xml:space="preserve">4.1 Resultados de pruebas</w:t>
            </w:r>
            <w:r>
              <w:tab/>
            </w:r>
            <w:r>
              <w:fldChar w:fldCharType="begin" w:dirty="true"/>
              <w:instrText xml:space="preserve">PAGEREF _Toc34 \h</w:instrText>
              <w:fldChar w:fldCharType="separate"/>
              <w:fldChar w:fldCharType="end"/>
            </w:r>
          </w:hyperlink>
        </w:p>
        <w:p>
          <w:pPr>
            <w:pStyle w:val="TOC2"/>
            <w:tabs>
              <w:tab w:val="right" w:pos="9360" w:leader="dot"/>
            </w:tabs>
          </w:pPr>
          <w:hyperlink w:history="1" w:anchor="_Toc35">
            <w:r>
              <w:t xml:space="preserve">4.2 Evidencias de pruebas</w:t>
            </w:r>
            <w:r>
              <w:tab/>
            </w:r>
            <w:r>
              <w:fldChar w:fldCharType="begin" w:dirty="true"/>
              <w:instrText xml:space="preserve">PAGEREF _Toc35 \h</w:instrText>
              <w:fldChar w:fldCharType="separate"/>
              <w:fldChar w:fldCharType="end"/>
            </w:r>
          </w:hyperlink>
        </w:p>
        <w:p>
          <w:pPr>
            <w:pStyle w:val="TOC2"/>
            <w:tabs>
              <w:tab w:val="right" w:pos="9360" w:leader="dot"/>
            </w:tabs>
          </w:pPr>
          <w:hyperlink w:history="1" w:anchor="_Toc36">
            <w:r>
              <w:t xml:space="preserve">4.3 Gestión de la configuración</w:t>
            </w:r>
            <w:r>
              <w:tab/>
            </w:r>
            <w:r>
              <w:fldChar w:fldCharType="begin" w:dirty="true"/>
              <w:instrText xml:space="preserve">PAGEREF _Toc36 \h</w:instrText>
              <w:fldChar w:fldCharType="separate"/>
              <w:fldChar w:fldCharType="end"/>
            </w:r>
          </w:hyperlink>
        </w:p>
        <w:p>
          <w:pPr>
            <w:pStyle w:val="TOC2"/>
            <w:tabs>
              <w:tab w:val="right" w:pos="9360" w:leader="dot"/>
            </w:tabs>
          </w:pPr>
          <w:hyperlink w:history="1" w:anchor="_Toc37">
            <w:r>
              <w:t xml:space="preserve">4.4 Comparación con el ciclo de vida de OpenUP</w:t>
            </w:r>
            <w:r>
              <w:tab/>
            </w:r>
            <w:r>
              <w:fldChar w:fldCharType="begin" w:dirty="true"/>
              <w:instrText xml:space="preserve">PAGEREF _Toc37 \h</w:instrText>
              <w:fldChar w:fldCharType="separate"/>
              <w:fldChar w:fldCharType="end"/>
            </w:r>
          </w:hyperlink>
        </w:p>
        <w:p>
          <w:pPr>
            <w:pStyle w:val="TOC1"/>
            <w:tabs>
              <w:tab w:val="right" w:pos="9360" w:leader="dot"/>
            </w:tabs>
          </w:pPr>
          <w:hyperlink w:history="1" w:anchor="_Toc38">
            <w:r>
              <w:t xml:space="preserve">Conclusiones</w:t>
            </w:r>
            <w:r>
              <w:tab/>
            </w:r>
            <w:r>
              <w:fldChar w:fldCharType="begin" w:dirty="true"/>
              <w:instrText xml:space="preserve">PAGEREF _Toc38 \h</w:instrText>
              <w:fldChar w:fldCharType="separate"/>
              <w:fldChar w:fldCharType="end"/>
            </w:r>
          </w:hyperlink>
        </w:p>
        <w:p>
          <w:pPr>
            <w:pStyle w:val="TOC1"/>
            <w:tabs>
              <w:tab w:val="right" w:pos="9360" w:leader="dot"/>
            </w:tabs>
          </w:pPr>
          <w:hyperlink w:history="1" w:anchor="_Toc39">
            <w:r>
              <w:t xml:space="preserve">Recomendaciones</w:t>
            </w:r>
            <w:r>
              <w:tab/>
            </w:r>
            <w:r>
              <w:fldChar w:fldCharType="begin" w:dirty="true"/>
              <w:instrText xml:space="preserve">PAGEREF _Toc39 \h</w:instrText>
              <w:fldChar w:fldCharType="separate"/>
              <w:fldChar w:fldCharType="end"/>
            </w:r>
          </w:hyperlink>
        </w:p>
        <w:p>
          <w:pPr>
            <w:pStyle w:val="TOC1"/>
            <w:tabs>
              <w:tab w:val="right" w:pos="9360" w:leader="dot"/>
            </w:tabs>
          </w:pPr>
          <w:hyperlink w:history="1" w:anchor="_Toc40">
            <w:r>
              <w:t xml:space="preserve">Referencias</w:t>
            </w:r>
            <w:r>
              <w:tab/>
            </w:r>
            <w:r>
              <w:fldChar w:fldCharType="begin" w:dirty="true"/>
              <w:instrText xml:space="preserve">PAGEREF _Toc40 \h</w:instrText>
              <w:fldChar w:fldCharType="separate"/>
              <w:fldChar w:fldCharType="end"/>
            </w:r>
          </w:hyperlink>
        </w:p>
        <w:p>
          <w:pPr>
            <w:pStyle w:val="TOC1"/>
            <w:tabs>
              <w:tab w:val="right" w:pos="9360" w:leader="dot"/>
            </w:tabs>
          </w:pPr>
          <w:hyperlink w:history="1" w:anchor="_Toc41">
            <w:r>
              <w:t xml:space="preserve">Apéndices</w:t>
            </w:r>
            <w:r>
              <w:tab/>
            </w:r>
            <w:r>
              <w:fldChar w:fldCharType="begin" w:dirty="true"/>
              <w:instrText xml:space="preserve">PAGEREF _Toc41 \h</w:instrText>
              <w:fldChar w:fldCharType="separate"/>
              <w:fldChar w:fldCharType="end"/>
            </w:r>
          </w:hyperlink>
        </w:p>
        <w:p>
          <w:pPr>
            <w:pStyle w:val="TOC2"/>
            <w:tabs>
              <w:tab w:val="right" w:pos="9360" w:leader="dot"/>
            </w:tabs>
          </w:pPr>
          <w:hyperlink w:history="1" w:anchor="_Toc42">
            <w:r>
              <w:t xml:space="preserve">Apéndice A. Manual de usuario de Ecolácteos Huata</w:t>
            </w:r>
            <w:r>
              <w:tab/>
            </w:r>
            <w:r>
              <w:fldChar w:fldCharType="begin" w:dirty="true"/>
              <w:instrText xml:space="preserve">PAGEREF _Toc42 \h</w:instrText>
              <w:fldChar w:fldCharType="separate"/>
              <w:fldChar w:fldCharType="end"/>
            </w:r>
          </w:hyperlink>
        </w:p>
        <w:p>
          <w:pPr>
            <w:pStyle w:val="TOC2"/>
            <w:tabs>
              <w:tab w:val="right" w:pos="9360" w:leader="dot"/>
            </w:tabs>
          </w:pPr>
          <w:hyperlink w:history="1" w:anchor="_Toc43">
            <w:r>
              <w:t xml:space="preserve">Apéndice B. Plantillas Scrum</w:t>
            </w:r>
            <w:r>
              <w:tab/>
            </w:r>
            <w:r>
              <w:fldChar w:fldCharType="begin" w:dirty="true"/>
              <w:instrText xml:space="preserve">PAGEREF _Toc43 \h</w:instrText>
              <w:fldChar w:fldCharType="separate"/>
              <w:fldChar w:fldCharType="end"/>
            </w:r>
          </w:hyperlink>
        </w:p>
        <w:p>
          <w:pPr>
            <w:pStyle w:val="TOC2"/>
            <w:tabs>
              <w:tab w:val="right" w:pos="9360" w:leader="dot"/>
            </w:tabs>
          </w:pPr>
          <w:hyperlink w:history="1" w:anchor="_Toc44">
            <w:r>
              <w:t xml:space="preserve">Apéndice C. Plantillas de gestión de la configuración</w:t>
            </w:r>
            <w:r>
              <w:tab/>
            </w:r>
            <w:r>
              <w:fldChar w:fldCharType="begin" w:dirty="true"/>
              <w:instrText xml:space="preserve">PAGEREF _Toc44 \h</w:instrText>
              <w:fldChar w:fldCharType="separate"/>
              <w:fldChar w:fldCharType="end"/>
            </w:r>
          </w:hyperlink>
        </w:p>
        <w:p>
          <w:pPr>
            <w:pStyle w:val="TOC2"/>
            <w:tabs>
              <w:tab w:val="right" w:pos="9360" w:leader="dot"/>
            </w:tabs>
          </w:pPr>
          <w:hyperlink w:history="1" w:anchor="_Toc45">
            <w:r>
              <w:t xml:space="preserve">Apéndice D. Evidencias de despliegue</w:t>
            </w:r>
            <w:r>
              <w:tab/>
            </w:r>
            <w:r>
              <w:fldChar w:fldCharType="begin" w:dirty="true"/>
              <w:instrText xml:space="preserve">PAGEREF _Toc45 \h</w:instrText>
              <w:fldChar w:fldCharType="separate"/>
              <w:fldChar w:fldCharType="end"/>
            </w:r>
          </w:hyperlink>
        </w:p>
        <w:p>
          <w:pPr>
            <w:pStyle w:val="TOC2"/>
            <w:tabs>
              <w:tab w:val="right" w:pos="9360" w:leader="dot"/>
            </w:tabs>
          </w:pPr>
          <w:hyperlink w:history="1" w:anchor="_Toc46">
            <w:r>
              <w:t xml:space="preserve">Apéndice E. Código fuente de los diagramas (PlantUML)</w:t>
            </w:r>
            <w:r>
              <w:tab/>
            </w:r>
            <w:r>
              <w:fldChar w:fldCharType="begin" w:dirty="true"/>
              <w:instrText xml:space="preserve">PAGEREF _Toc46 \h</w:instrText>
              <w:fldChar w:fldCharType="separate"/>
              <w:fldChar w:fldCharType="end"/>
            </w:r>
          </w:hyperlink>
        </w:p>
        <w:p>
          <w:r>
            <w:fldChar w:fldCharType="end"/>
          </w:r>
        </w:p>
      </w:sdtContent>
    </w:sdt>
    <w:p>
      <w:pPr>
        <w:spacing w:after="120" w:line="276"/>
      </w:pPr>
      <w:r>
        <w:rPr>
          <w:sz w:val="20"/>
          <w:szCs w:val="20"/>
          <w:highlight w:val="yellow"/>
        </w:rPr>
        <w:t xml:space="preserve">[Al abrir el archivo en Word, haga clic derecho sobre el índice y elija «Actualizar campo» para que aparezcan los títulos y las páginas.]</w:t>
      </w:r>
    </w:p>
    <w:p>
      <w:pPr>
        <w:pStyle w:val="Heading1"/>
        <w:pageBreakBefore/>
      </w:pPr>
      <w:bookmarkStart w:name="_Toc4" w:id="4"/>
      <w:r>
        <w:t xml:space="preserve">Introducción</w:t>
      </w:r>
      <w:bookmarkEnd w:id="4"/>
    </w:p>
    <w:p>
      <w:pPr>
        <w:spacing w:after="120" w:line="276"/>
      </w:pPr>
      <w:r>
        <w:t xml:space="preserve">Huata es una comunidad lechera del altiplano puneño. Ecolácteos Huata reúne a familias productoras que entregan su leche a acopiadores; estos recorren rutas fijas, registran los litros y el estado de la leche, y la llevan a la planta, donde el laboratorio la analiza y producción la convierte en derivados que se venden en tienda y por pedido. Para que el proceso funcione, cada persona necesita ver solo lo que le corresponde: el proveedor, sus entregas y su pago; el acopiador, su ruta; la planta, el laboratorio y los pagos; el vendedor, el inventario y las boletas.</w:t>
      </w:r>
    </w:p>
    <w:p>
      <w:pPr>
        <w:spacing w:after="120" w:line="276"/>
      </w:pPr>
      <w:r>
        <w:t xml:space="preserve">El sistema Ecolácteos Huata concentra todo ese flujo en una sola aplicación web. Se construyó con Laravel 13 y componentes Livewire con la biblioteca Flux UI, sigue el patrón Modelo-Vista-Controlador de Laravel (Capítulo III) y expone además una API REST para una aplicación móvil que guarda los cambios sin conexión y los envía al volver la señal. La página pública permite a cualquier persona armar un pedido, pagar con Yape, Plin o efectivo, y recibir un comprobante sin iniciar sesión.</w:t>
      </w:r>
    </w:p>
    <w:p>
      <w:pPr>
        <w:spacing w:after="120" w:line="276"/>
      </w:pPr>
      <w:r>
        <w:t xml:space="preserve">El proyecto aplica las áreas de conocimiento del SWEBOK (Washizaki, 2024), se gestiona con Scrum (Schwaber y Sutherland, 2020) —comparado con Kanban y XP (Kniberg, 2007; Kniberg y Skarin, 2010)— y se contrasta con OpenUP (Kroll y MacIsaac, 2006). El Capítulo I describe el sistema y sus requerimientos; el Capítulo II, la gestión con Scrum; el Capítulo III, la arquitectura; y el Capítulo IV, las pruebas y la comparación con OpenUP.</w:t>
      </w:r>
    </w:p>
    <w:p>
      <w:pPr>
        <w:pStyle w:val="Heading1"/>
        <w:pageBreakBefore/>
      </w:pPr>
      <w:bookmarkStart w:name="_Toc5" w:id="5"/>
      <w:r>
        <w:t xml:space="preserve">Capítulo I. Descripción del Sistema y Requerimientos</w:t>
      </w:r>
      <w:bookmarkEnd w:id="5"/>
    </w:p>
    <w:p>
      <w:pPr>
        <w:pStyle w:val="Heading2"/>
      </w:pPr>
      <w:bookmarkStart w:name="_Toc6" w:id="6"/>
      <w:r>
        <w:t xml:space="preserve">1.1 Situación problemática</w:t>
      </w:r>
      <w:bookmarkEnd w:id="6"/>
    </w:p>
    <w:p>
      <w:pPr>
        <w:spacing w:after="120" w:line="276"/>
      </w:pPr>
      <w:r>
        <w:t xml:space="preserve">Ecolácteos Huata es una organización del sector lácteo ubicada en el distrito de Huata, provincia y región de Puno, en el altiplano peruano. Recoge y acopia leche fresca de productores ganaderos (proveedores) por zonas, rutas y jornadas; la recibe y mide en planta; controla su calidad; liquida y paga a los proveedores según el volumen y la calidad entregados; produce derivados lácteos; y los comercializa en el mercado local y regional.</w:t>
      </w:r>
    </w:p>
    <w:p>
      <w:pPr>
        <w:spacing w:after="120" w:line="276"/>
      </w:pPr>
      <w:r>
        <w:t xml:space="preserve">El </w:t>
      </w:r>
      <w:r>
        <w:rPr>
          <w:b/>
          <w:bCs/>
        </w:rPr>
        <w:t xml:space="preserve">problema central</w:t>
      </w:r>
      <w:r>
        <w:t xml:space="preserve"> es que la información operativa está dispersa y es poco confiable entre el campo, la planta y la administración. Se identificaron cinco problemáticas encadenadas: un padrón desactualizado (P1) desordena las rutas (P2); el registro de campo sin conexión (P3) origina diferencias de volumen (P4); y estas diferencias afectan la liquidación, la calidad y los reportes (P5).</w:t>
      </w:r>
    </w:p>
    <w:p>
      <w:pPr>
        <w:keepNext/>
        <w:spacing w:after="0" w:before="200"/>
      </w:pPr>
      <w:r>
        <w:rPr>
          <w:b/>
          <w:bCs/>
        </w:rPr>
        <w:t xml:space="preserve">Tabla 1</w:t>
      </w:r>
    </w:p>
    <w:p>
      <w:pPr>
        <w:keepNext/>
        <w:spacing w:after="80"/>
      </w:pPr>
      <w:r>
        <w:rPr>
          <w:i/>
          <w:iCs/>
        </w:rPr>
        <w:t xml:space="preserve">Problemáticas identificadas (P1–P5)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500"/>
        <w:gridCol w:w="3200"/>
        <w:gridCol w:w="2860"/>
      </w:tblGrid>
      <w:tr>
        <w:trPr>
          <w:cantSplit/>
          <w:tblHeader/>
        </w:trPr>
        <w:tc>
          <w:tcPr>
            <w:tcW w:type="dxa" w:w="8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Código</w:t>
            </w:r>
          </w:p>
        </w:tc>
        <w:tc>
          <w:tcPr>
            <w:tcW w:type="dxa" w:w="25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Problemática</w:t>
            </w:r>
          </w:p>
        </w:tc>
        <w:tc>
          <w:tcPr>
            <w:tcW w:type="dxa" w:w="32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Causa identificada</w:t>
            </w:r>
          </w:p>
        </w:tc>
        <w:tc>
          <w:tcPr>
            <w:tcW w:type="dxa" w:w="28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Consecuencia</w:t>
            </w:r>
          </w:p>
        </w:tc>
      </w:tr>
      <w:tr>
        <w:trPr>
          <w:cantSplit/>
        </w:trP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P1</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Registro y actualización de proveedores (padrón desactualizado)</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Los cambios de datos, zona o ruta del ganadero no se comunican ni se registran en un padrón único</w:t>
            </w:r>
          </w:p>
        </w:tc>
        <w:tc>
          <w:tcPr>
            <w:tcW w:type="dxa" w:w="2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Rutas mal asignadas y pagos con datos errados</w:t>
            </w:r>
          </w:p>
        </w:tc>
      </w:tr>
      <w:tr>
        <w:trPr>
          <w:cantSplit/>
        </w:trP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P2</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Organización y control de zonas, rutas y jornadas de acopio</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La programación es informal, sin fechas ni responsables registrados</w:t>
            </w:r>
          </w:p>
        </w:tc>
        <w:tc>
          <w:tcPr>
            <w:tcW w:type="dxa" w:w="2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Proveedores no visitados a tiempo y leche que espera para ser recogida</w:t>
            </w:r>
          </w:p>
        </w:tc>
      </w:tr>
      <w:tr>
        <w:trPr>
          <w:cantSplit/>
        </w:trP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P3</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Trabajo de campo sin conexión a Internet (datos perdidos o tardíos)</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Registro manual en cuaderno y falta de señal en la ruta</w:t>
            </w:r>
          </w:p>
        </w:tc>
        <w:tc>
          <w:tcPr>
            <w:tcW w:type="dxa" w:w="2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La planta liquida y produce con datos incompletos</w:t>
            </w:r>
          </w:p>
        </w:tc>
      </w:tr>
      <w:tr>
        <w:trPr>
          <w:cantSplit/>
        </w:trP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P4</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Diferencias entre el volumen acopiado y el recibido en planta</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Se mide en campo y en planta por separado, sin conciliar ni documentar la diferencia</w:t>
            </w:r>
          </w:p>
        </w:tc>
        <w:tc>
          <w:tcPr>
            <w:tcW w:type="dxa" w:w="2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Liquidaciones inexactas y desconfianza del proveedor</w:t>
            </w:r>
          </w:p>
        </w:tc>
      </w:tr>
      <w:tr>
        <w:trPr>
          <w:cantSplit/>
        </w:trP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P5</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Falta de integración de calidad, liquidaciones, pagos, producción, ventas y reportes</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Cada área registra aparte; los resultados de calidad no llegan al proveedor ni al acopiador</w:t>
            </w:r>
          </w:p>
        </w:tc>
        <w:tc>
          <w:tcPr>
            <w:tcW w:type="dxa" w:w="2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Leche de calidad variable, productos sin trazabilidad y reportes tardíos</w:t>
            </w:r>
          </w:p>
        </w:tc>
      </w:tr>
    </w:tbl>
    <w:p>
      <w:pPr>
        <w:spacing w:after="200" w:before="60"/>
      </w:pPr>
      <w:r>
        <w:rPr>
          <w:i/>
          <w:iCs/>
          <w:sz w:val="20"/>
          <w:szCs w:val="20"/>
        </w:rPr>
        <w:t xml:space="preserve">Nota. </w:t>
      </w:r>
      <w:r>
        <w:rPr>
          <w:sz w:val="20"/>
          <w:szCs w:val="20"/>
        </w:rPr>
        <w:t xml:space="preserve">Elaboración propia a partir del levantamiento de información con la organización.</w:t>
      </w:r>
    </w:p>
    <w:p>
      <w:pPr>
        <w:spacing w:after="120" w:line="276"/>
      </w:pPr>
      <w:r>
        <w:rPr>
          <w:b/>
          <w:bCs/>
        </w:rPr>
        <w:t xml:space="preserve">Consecuencias en la organización:</w:t>
      </w:r>
      <w:r>
        <w:t xml:space="preserve"> pagos inexactos y reclamos de proveedores; riesgo de perder proveedores ante la competencia; decisiones tardías de la administración; y productos sin trazabilidad.</w:t>
      </w:r>
    </w:p>
    <w:p>
      <w:pPr>
        <w:keepNext/>
        <w:spacing w:after="0" w:before="200"/>
      </w:pPr>
      <w:r>
        <w:rPr>
          <w:b/>
          <w:bCs/>
        </w:rPr>
        <w:t xml:space="preserve">Tabla 2</w:t>
      </w:r>
    </w:p>
    <w:p>
      <w:pPr>
        <w:keepNext/>
        <w:spacing w:after="80"/>
      </w:pPr>
      <w:r>
        <w:rPr>
          <w:i/>
          <w:iCs/>
        </w:rPr>
        <w:t xml:space="preserve">Respuesta del sistema a cada problemática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000"/>
        <w:gridCol w:w="3560"/>
      </w:tblGrid>
      <w:tr>
        <w:trPr>
          <w:cantSplit/>
          <w:tblHeader/>
        </w:trPr>
        <w:tc>
          <w:tcPr>
            <w:tcW w:type="dxa" w:w="8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Código</w:t>
            </w:r>
          </w:p>
        </w:tc>
        <w:tc>
          <w:tcPr>
            <w:tcW w:type="dxa" w:w="50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Cómo lo atiende Ecolácteos Huata</w:t>
            </w:r>
          </w:p>
        </w:tc>
        <w:tc>
          <w:tcPr>
            <w:tcW w:type="dxa" w:w="35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Evidencia en el sistema</w:t>
            </w:r>
          </w:p>
        </w:tc>
      </w:tr>
      <w:tr>
        <w:trPr>
          <w:cantSplit/>
        </w:trP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P1</w:t>
            </w:r>
          </w:p>
        </w:tc>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Padrón único de proveedores y acopiadores con finca, ubicación, ruta y estado (activo o bloqueado)</w:t>
            </w:r>
          </w:p>
        </w:tc>
        <w:tc>
          <w:tcPr>
            <w:tcW w:type="dxa" w:w="3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Módulos de usuarios, asignación de proveedores y edición de ubicación</w:t>
            </w:r>
          </w:p>
        </w:tc>
      </w:tr>
      <w:tr>
        <w:trPr>
          <w:cantSplit/>
        </w:trP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P2</w:t>
            </w:r>
          </w:p>
        </w:tc>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Turnos, rutas con trazo en el mapa y asignación de proveedores a cada acopiador</w:t>
            </w:r>
          </w:p>
        </w:tc>
        <w:tc>
          <w:tcPr>
            <w:tcW w:type="dxa" w:w="3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Módulos de turnos, rutas y mapa de recojo</w:t>
            </w:r>
          </w:p>
        </w:tc>
      </w:tr>
      <w:tr>
        <w:trPr>
          <w:cantSplit/>
        </w:trP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P3</w:t>
            </w:r>
          </w:p>
        </w:tc>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API móvil para registrar sin conexión y enviar los cambios al volver la señal</w:t>
            </w:r>
          </w:p>
        </w:tc>
        <w:tc>
          <w:tcPr>
            <w:tcW w:type="dxa" w:w="3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Rutas /api/mobile/sync y /api/mobile/cambios</w:t>
            </w:r>
          </w:p>
        </w:tc>
      </w:tr>
      <w:tr>
        <w:trPr>
          <w:cantSplit/>
        </w:trP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P4</w:t>
            </w:r>
          </w:p>
        </w:tc>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El recojo guarda los litros en campo y la entrega a planta los litros entregados, con guía; se comparan</w:t>
            </w:r>
          </w:p>
        </w:tc>
        <w:tc>
          <w:tcPr>
            <w:tcW w:type="dxa" w:w="3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Módulos de recojo y entrega a planta</w:t>
            </w:r>
          </w:p>
        </w:tc>
      </w:tr>
      <w:tr>
        <w:trPr>
          <w:cantSplit/>
        </w:trP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P5</w:t>
            </w:r>
          </w:p>
        </w:tc>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Laboratorio, pagos, producción, ventas y notificaciones sobre una sola base de datos, con comunicados por rol</w:t>
            </w:r>
          </w:p>
        </w:tc>
        <w:tc>
          <w:tcPr>
            <w:tcW w:type="dxa" w:w="3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Módulos de laboratorio, pagos, producción, ventas y comunicados</w:t>
            </w:r>
          </w:p>
        </w:tc>
      </w:tr>
    </w:tbl>
    <w:p>
      <w:pPr>
        <w:spacing w:after="200" w:before="60"/>
      </w:pPr>
      <w:r>
        <w:rPr>
          <w:i/>
          <w:iCs/>
          <w:sz w:val="20"/>
          <w:szCs w:val="20"/>
        </w:rPr>
        <w:t xml:space="preserve">Nota. </w:t>
      </w:r>
      <w:r>
        <w:rPr>
          <w:sz w:val="20"/>
          <w:szCs w:val="20"/>
        </w:rPr>
        <w:t xml:space="preserve">Los casos de uso formales (CU-01 a CU-34) se detallan en el formato de obtención de información del proyecto.</w:t>
      </w:r>
    </w:p>
    <w:p>
      <w:pPr>
        <w:keepNext/>
        <w:spacing w:after="0" w:before="200"/>
      </w:pPr>
      <w:r>
        <w:rPr>
          <w:b/>
          <w:bCs/>
        </w:rPr>
        <w:t xml:space="preserve">Tabla 3</w:t>
      </w:r>
    </w:p>
    <w:p>
      <w:pPr>
        <w:keepNext/>
        <w:spacing w:after="80"/>
      </w:pPr>
      <w:r>
        <w:rPr>
          <w:i/>
          <w:iCs/>
        </w:rPr>
        <w:t xml:space="preserve">Línea base del proceso manual y meta con 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2500"/>
        <w:gridCol w:w="3160"/>
      </w:tblGrid>
      <w:tr>
        <w:trPr>
          <w:cantSplit/>
          <w:tblHeader/>
        </w:trPr>
        <w:tc>
          <w:tcPr>
            <w:tcW w:type="dxa" w:w="37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Indicador</w:t>
            </w:r>
          </w:p>
        </w:tc>
        <w:tc>
          <w:tcPr>
            <w:tcW w:type="dxa" w:w="25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Valor antes del sistema</w:t>
            </w:r>
          </w:p>
        </w:tc>
        <w:tc>
          <w:tcPr>
            <w:tcW w:type="dxa" w:w="31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Meta con Ecolácteos Huata</w:t>
            </w:r>
          </w:p>
        </w:tc>
      </w:tr>
      <w:tr>
        <w:trPr>
          <w:cantSplit/>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Tiempo para calcular el pago a los proveedores</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5 días (simulado)</w:t>
            </w:r>
          </w:p>
        </w:tc>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Inmediato (cálculo automático por período)</w:t>
            </w:r>
          </w:p>
        </w:tc>
      </w:tr>
      <w:tr>
        <w:trPr>
          <w:cantSplit/>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Diferencia entre litros acopiados y recibidos en planta</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6.5 % (simulado)</w:t>
            </w:r>
          </w:p>
        </w:tc>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Visible y documentada en cada entrega</w:t>
            </w:r>
          </w:p>
        </w:tc>
      </w:tr>
      <w:tr>
        <w:trPr>
          <w:cantSplit/>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Recojos con error de registro</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8 % (simulado)</w:t>
            </w:r>
          </w:p>
        </w:tc>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Menos de 1 % (validación en formulario)</w:t>
            </w:r>
          </w:p>
        </w:tc>
      </w:tr>
      <w:tr>
        <w:trPr>
          <w:cantSplit/>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Productos vendidos con origen de leche identificado</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35 % (simulado)</w:t>
            </w:r>
          </w:p>
        </w:tc>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100 %</w:t>
            </w:r>
          </w:p>
        </w:tc>
      </w:tr>
    </w:tbl>
    <w:p>
      <w:pPr>
        <w:spacing w:after="200" w:before="60"/>
      </w:pPr>
      <w:r>
        <w:rPr>
          <w:i/>
          <w:iCs/>
          <w:sz w:val="20"/>
          <w:szCs w:val="20"/>
        </w:rPr>
        <w:t xml:space="preserve">Nota. </w:t>
      </w:r>
      <w:r>
        <w:rPr>
          <w:sz w:val="20"/>
          <w:szCs w:val="20"/>
        </w:rPr>
        <w:t xml:space="preserve">Valores simulados con fines ilustrativos; sustitúyalos por los de la entrevista o el registro real de la asociación.</w:t>
      </w:r>
    </w:p>
    <w:p>
      <w:pPr>
        <w:pStyle w:val="Heading2"/>
      </w:pPr>
      <w:bookmarkStart w:name="_Toc7" w:id="7"/>
      <w:r>
        <w:t xml:space="preserve">1.2 Objetivos</w:t>
      </w:r>
      <w:bookmarkEnd w:id="7"/>
    </w:p>
    <w:p>
      <w:pPr>
        <w:spacing w:after="120" w:line="276"/>
      </w:pPr>
      <w:r>
        <w:rPr>
          <w:b/>
          <w:bCs/>
        </w:rPr>
        <w:t xml:space="preserve">Objetivo general.</w:t>
      </w:r>
      <w:r>
        <w:t xml:space="preserve"> Desarrollar un sistema web que integre el acopio, el laboratorio, la producción, la venta y el pago a proveedores de Ecolácteos Huata, con una tienda pública y una API para una aplicación móvil.</w:t>
      </w:r>
    </w:p>
    <w:p>
      <w:pPr>
        <w:spacing w:after="120" w:line="276"/>
      </w:pPr>
      <w:r>
        <w:rPr>
          <w:b/>
          <w:bCs/>
        </w:rPr>
        <w:t xml:space="preserve">Objetivos específicos.</w:t>
      </w:r>
    </w:p>
    <w:p>
      <w:pPr>
        <w:pStyle w:val="ListParagraph"/>
        <w:numPr>
          <w:ilvl w:val="0"/>
          <w:numId w:val="2"/>
        </w:numPr>
        <w:spacing w:after="60"/>
      </w:pPr>
      <w:r>
        <w:t xml:space="preserve">Registrar el recojo diario de leche por proveedor, ruta y turno, con el estado de la leche y el precio por litro vigente.</w:t>
      </w:r>
    </w:p>
    <w:p>
      <w:pPr>
        <w:pStyle w:val="ListParagraph"/>
        <w:numPr>
          <w:ilvl w:val="0"/>
          <w:numId w:val="2"/>
        </w:numPr>
        <w:spacing w:after="60"/>
      </w:pPr>
      <w:r>
        <w:t xml:space="preserve">Registrar los resultados de laboratorio de cada proveedor y bloquear automáticamente al que acumule alteraciones.</w:t>
      </w:r>
    </w:p>
    <w:p>
      <w:pPr>
        <w:pStyle w:val="ListParagraph"/>
        <w:numPr>
          <w:ilvl w:val="0"/>
          <w:numId w:val="2"/>
        </w:numPr>
        <w:spacing w:after="60"/>
      </w:pPr>
      <w:r>
        <w:t xml:space="preserve">Controlar insumos, recetas y producciones, descontando el stock al producir y publicando el producto terminado para la venta.</w:t>
      </w:r>
    </w:p>
    <w:p>
      <w:pPr>
        <w:pStyle w:val="ListParagraph"/>
        <w:numPr>
          <w:ilvl w:val="0"/>
          <w:numId w:val="2"/>
        </w:numPr>
        <w:spacing w:after="60"/>
      </w:pPr>
      <w:r>
        <w:t xml:space="preserve">Vender con boleta numerada, descuentos y varios medios de pago, y recibir pedidos desde la página pública sin iniciar sesión.</w:t>
      </w:r>
    </w:p>
    <w:p>
      <w:pPr>
        <w:pStyle w:val="ListParagraph"/>
        <w:numPr>
          <w:ilvl w:val="0"/>
          <w:numId w:val="2"/>
        </w:numPr>
        <w:spacing w:after="60"/>
      </w:pPr>
      <w:r>
        <w:t xml:space="preserve">Calcular y registrar los pagos a proveedores por período y llevar la asistencia del personal.</w:t>
      </w:r>
    </w:p>
    <w:p>
      <w:pPr>
        <w:pStyle w:val="ListParagraph"/>
        <w:numPr>
          <w:ilvl w:val="0"/>
          <w:numId w:val="2"/>
        </w:numPr>
        <w:spacing w:after="60"/>
      </w:pPr>
      <w:r>
        <w:t xml:space="preserve">Exponer una API para que una aplicación móvil sincronice datos y cambios hechos sin conexión.</w:t>
      </w:r>
    </w:p>
    <w:p>
      <w:pPr>
        <w:pStyle w:val="Heading2"/>
      </w:pPr>
      <w:bookmarkStart w:name="_Toc8" w:id="8"/>
      <w:r>
        <w:t xml:space="preserve">1.3 Módulos del sistema</w:t>
      </w:r>
      <w:bookmarkEnd w:id="8"/>
    </w:p>
    <w:p>
      <w:pPr>
        <w:keepNext/>
        <w:spacing w:after="0" w:before="200"/>
      </w:pPr>
      <w:r>
        <w:rPr>
          <w:b/>
          <w:bCs/>
        </w:rPr>
        <w:t xml:space="preserve">Tabla 4</w:t>
      </w:r>
    </w:p>
    <w:p>
      <w:pPr>
        <w:keepNext/>
        <w:spacing w:after="80"/>
      </w:pPr>
      <w:r>
        <w:rPr>
          <w:i/>
          <w:iCs/>
        </w:rPr>
        <w:t xml:space="preserve">Módulos del sistema por rol de usuario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2000"/>
      </w:tblGrid>
      <w:tr>
        <w:trPr>
          <w:cantSplit/>
          <w:tblHeader/>
        </w:trPr>
        <w:tc>
          <w:tcPr>
            <w:tcW w:type="dxa" w:w="18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Rol</w:t>
            </w:r>
          </w:p>
        </w:tc>
        <w:tc>
          <w:tcPr>
            <w:tcW w:type="dxa" w:w="55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Módulos principales</w:t>
            </w:r>
          </w:p>
        </w:tc>
        <w:tc>
          <w:tcPr>
            <w:tcW w:type="dxa" w:w="20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Plataforma</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Administrador</w:t>
            </w:r>
          </w:p>
        </w:tc>
        <w:tc>
          <w:tcPr>
            <w:tcW w:type="dxa" w:w="5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Usuarios, asignación de roles, empresa, descuentos, turnos, precios de la leche, supervisión de recojos y entregas, asistencia</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Panel web</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Personal de planta</w:t>
            </w:r>
          </w:p>
        </w:tc>
        <w:tc>
          <w:tcPr>
            <w:tcW w:type="dxa" w:w="5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Entregas de acopiadores, laboratorio (con PDF), rutas y mapa, pagos a proveedores, comunicados</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Panel web</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Acopiador</w:t>
            </w:r>
          </w:p>
        </w:tc>
        <w:tc>
          <w:tcPr>
            <w:tcW w:type="dxa" w:w="5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Recojo de ruta, mapa de recojo, entrega a planta, inventario (PDF), asistencia propia</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Panel web y app móvil</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Proveedor</w:t>
            </w:r>
          </w:p>
        </w:tc>
        <w:tc>
          <w:tcPr>
            <w:tcW w:type="dxa" w:w="5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Mis entregas, resultados de laboratorio, comunicados</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Panel web y app móvil</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Producción</w:t>
            </w:r>
          </w:p>
        </w:tc>
        <w:tc>
          <w:tcPr>
            <w:tcW w:type="dxa" w:w="5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Registros de producción, recetas, insumos, unidades, productos, compras, inventario</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Panel web</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Vendedor</w:t>
            </w:r>
          </w:p>
        </w:tc>
        <w:tc>
          <w:tcPr>
            <w:tcW w:type="dxa" w:w="5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Punto de venta con boleta, productos, historial, clientes, inventario, compras por web</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Panel web</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Visitante (sin sesión)</w:t>
            </w:r>
          </w:p>
        </w:tc>
        <w:tc>
          <w:tcPr>
            <w:tcW w:type="dxa" w:w="5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Tienda pública: catálogo, carrito, pago por Yape/Plin/efectivo, comprobante por enlace</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Página de inicio</w:t>
            </w:r>
          </w:p>
        </w:tc>
      </w:tr>
    </w:tbl>
    <w:p>
      <w:pPr>
        <w:spacing w:after="200" w:before="60"/>
      </w:pPr>
      <w:r>
        <w:rPr>
          <w:i/>
          <w:iCs/>
          <w:sz w:val="20"/>
          <w:szCs w:val="20"/>
        </w:rPr>
        <w:t xml:space="preserve">Nota. </w:t>
      </w:r>
      <w:r>
        <w:rPr>
          <w:sz w:val="20"/>
          <w:szCs w:val="20"/>
        </w:rPr>
        <w:t xml:space="preserve">Elaboración propia.</w:t>
      </w:r>
    </w:p>
    <w:p>
      <w:pPr>
        <w:spacing w:after="120" w:line="276"/>
      </w:pPr>
      <w:r>
        <w:rPr>
          <w:b/>
          <w:bCs/>
        </w:rPr>
        <w:t xml:space="preserve">Actores del sistema.</w:t>
      </w:r>
      <w:r>
        <w:t xml:space="preserve"> El proyecto define cuatro actores: el </w:t>
      </w:r>
      <w:r>
        <w:rPr>
          <w:b/>
          <w:bCs/>
        </w:rPr>
        <w:t xml:space="preserve">administrador general</w:t>
      </w:r>
      <w:r>
        <w:t xml:space="preserve"> (supervisa, configura y revisa auditorías), el </w:t>
      </w:r>
      <w:r>
        <w:rPr>
          <w:b/>
          <w:bCs/>
        </w:rPr>
        <w:t xml:space="preserve">personal de planta</w:t>
      </w:r>
      <w:r>
        <w:t xml:space="preserve"> (gestiona proveedores, rutas, acopio, recepción, calidad, pagos, producción, ventas y reportes), el </w:t>
      </w:r>
      <w:r>
        <w:rPr>
          <w:b/>
          <w:bCs/>
        </w:rPr>
        <w:t xml:space="preserve">acopiador</w:t>
      </w:r>
      <w:r>
        <w:t xml:space="preserve"> (registra la recolección en campo, incluso sin conexión) y el </w:t>
      </w:r>
      <w:r>
        <w:rPr>
          <w:b/>
          <w:bCs/>
        </w:rPr>
        <w:t xml:space="preserve">proveedor</w:t>
      </w:r>
      <w:r>
        <w:t xml:space="preserve"> (entrega la leche y consulta su historial, calidad, liquidaciones y pagos). El </w:t>
      </w:r>
      <w:r>
        <w:rPr>
          <w:b/>
          <w:bCs/>
        </w:rPr>
        <w:t xml:space="preserve">cliente</w:t>
      </w:r>
      <w:r>
        <w:t xml:space="preserve"> comprador de los productos no es usuario del panel, pero interactúa con la tienda pública. En el sistema web el rol de producción y el de vendedor separan funciones que en el análisis inicial corresponden al personal de planta.</w:t>
      </w:r>
    </w:p>
    <w:p>
      <w:pPr>
        <w:keepNext/>
        <w:spacing w:after="0" w:before="200"/>
      </w:pPr>
      <w:r>
        <w:rPr>
          <w:b/>
          <w:bCs/>
        </w:rPr>
        <w:t xml:space="preserve">Figura 1</w:t>
      </w:r>
    </w:p>
    <w:p>
      <w:pPr>
        <w:keepNext/>
        <w:spacing w:after="80"/>
      </w:pPr>
      <w:r>
        <w:rPr>
          <w:i/>
          <w:iCs/>
        </w:rPr>
        <w:t xml:space="preserve">Diagrama de casos de uso de Ecolácteos Huata</w:t>
      </w:r>
    </w:p>
    <w:p>
      <w:pPr>
        <w:keepNext/>
        <w:spacing w:after="0"/>
        <w:jc w:val="center"/>
      </w:pPr>
      <w:r>
        <w:drawing>
          <wp:inline distT="0" distB="0" distL="0" distR="0">
            <wp:extent cx="5715000" cy="4105275"/>
            <wp:effectExtent t="0" r="0" b="0" l="0"/>
            <wp:docPr id="1" name="fig01_casos_uso.png" descr="Diagrama de casos de uso de Ecolácteos Huata" title="Diagrama de casos de uso de Ecolácteos Hu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105275"/>
                    </a:xfrm>
                    <a:prstGeom prst="rect">
                      <a:avLst/>
                    </a:prstGeom>
                  </pic:spPr>
                </pic:pic>
              </a:graphicData>
            </a:graphic>
          </wp:inline>
        </w:drawing>
      </w:r>
    </w:p>
    <w:p>
      <w:pPr>
        <w:spacing w:after="200" w:before="60"/>
      </w:pPr>
      <w:r>
        <w:rPr>
          <w:i/>
          <w:iCs/>
          <w:sz w:val="20"/>
          <w:szCs w:val="20"/>
        </w:rPr>
        <w:t xml:space="preserve">Nota. </w:t>
      </w:r>
      <w:r>
        <w:rPr>
          <w:sz w:val="20"/>
          <w:szCs w:val="20"/>
        </w:rPr>
        <w:t xml:space="preserve">Los casos de uso se derivan de los módulos de la Tabla 4. El código PlantUML está en el Apéndice E.</w:t>
      </w:r>
    </w:p>
    <w:p>
      <w:pPr>
        <w:keepNext/>
        <w:spacing w:after="0" w:before="200"/>
      </w:pPr>
      <w:r>
        <w:rPr>
          <w:b/>
          <w:bCs/>
        </w:rPr>
        <w:t xml:space="preserve">Figura 2</w:t>
      </w:r>
    </w:p>
    <w:p>
      <w:pPr>
        <w:keepNext/>
        <w:spacing w:after="80"/>
      </w:pPr>
      <w:r>
        <w:rPr>
          <w:i/>
          <w:iCs/>
        </w:rPr>
        <w:t xml:space="preserve">Flujo de trazabilidad entre módulos</w:t>
      </w:r>
    </w:p>
    <w:p>
      <w:pPr>
        <w:keepNext/>
        <w:spacing w:after="0"/>
        <w:jc w:val="center"/>
      </w:pPr>
      <w:r>
        <w:drawing>
          <wp:inline distT="0" distB="0" distL="0" distR="0">
            <wp:extent cx="5715000" cy="2238375"/>
            <wp:effectExtent t="0" r="0" b="0" l="0"/>
            <wp:docPr id="2" name="fig02_flujo_trazabilidad.png" descr="Flujo de trazabilidad entre módulos" title="Flujo de trazabilidad entr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238375"/>
                    </a:xfrm>
                    <a:prstGeom prst="rect">
                      <a:avLst/>
                    </a:prstGeom>
                  </pic:spPr>
                </pic:pic>
              </a:graphicData>
            </a:graphic>
          </wp:inline>
        </w:drawing>
      </w:r>
    </w:p>
    <w:p>
      <w:pPr>
        <w:spacing w:after="200" w:before="60"/>
      </w:pPr>
      <w:r>
        <w:rPr>
          <w:i/>
          <w:iCs/>
          <w:sz w:val="20"/>
          <w:szCs w:val="20"/>
        </w:rPr>
        <w:t xml:space="preserve">Nota. </w:t>
      </w:r>
      <w:r>
        <w:rPr>
          <w:sz w:val="20"/>
          <w:szCs w:val="20"/>
        </w:rPr>
        <w:t xml:space="preserve">Una venta puede rastrearse hacia atrás hasta la producción y el recojo que la originó. Elaboración propia.</w:t>
      </w:r>
    </w:p>
    <w:p>
      <w:pPr>
        <w:pStyle w:val="Heading2"/>
      </w:pPr>
      <w:bookmarkStart w:name="_Toc9" w:id="9"/>
      <w:r>
        <w:t xml:space="preserve">1.4 Control de calidad de la leche</w:t>
      </w:r>
      <w:bookmarkEnd w:id="9"/>
    </w:p>
    <w:p>
      <w:pPr>
        <w:spacing w:after="120" w:line="276"/>
      </w:pPr>
      <w:r>
        <w:t xml:space="preserve">El estado de cada recojo lo marca el acopiador con cinco valores. Todo estado distinto de «Normal» cuenta como alteración y se acumula en el proveedor: al llegar a tres alteraciones el proveedor se bloquea automáticamente, y el administrador o la planta pueden desbloquearlo, lo que reinicia el contador (verificado por las pruebas de ProveedorBloqueoTest).</w:t>
      </w:r>
    </w:p>
    <w:p>
      <w:pPr>
        <w:keepNext/>
        <w:spacing w:after="0" w:before="200"/>
      </w:pPr>
      <w:r>
        <w:rPr>
          <w:b/>
          <w:bCs/>
        </w:rPr>
        <w:t xml:space="preserve">Tabla 5</w:t>
      </w:r>
    </w:p>
    <w:p>
      <w:pPr>
        <w:keepNext/>
        <w:spacing w:after="80"/>
      </w:pPr>
      <w:r>
        <w:rPr>
          <w:i/>
          <w:iCs/>
        </w:rPr>
        <w:t xml:space="preserve">Estados de la leche en el recojo y su efecto en 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rPr>
          <w:cantSplit/>
          <w:tblHeader/>
        </w:trPr>
        <w:tc>
          <w:tcPr>
            <w:tcW w:type="dxa" w:w="22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Estado</w:t>
            </w:r>
          </w:p>
        </w:tc>
        <w:tc>
          <w:tcPr>
            <w:tcW w:type="dxa" w:w="26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¿Cuenta como alteración?</w:t>
            </w:r>
          </w:p>
        </w:tc>
        <w:tc>
          <w:tcPr>
            <w:tcW w:type="dxa" w:w="45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Efecto</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Normal</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No</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Recojo aceptado al precio por litro vigente</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Soleado</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Sí</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Suma 1 al contador de alteraciones del proveedor</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Acidificado</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Sí</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Suma 1 al contador de alteraciones del proveedor</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Aguado</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Sí</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Suma 1 al contador de alteraciones del proveedor</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Otro</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Sí</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Suma 1 al contador de alteraciones del proveedor</w:t>
            </w:r>
          </w:p>
        </w:tc>
      </w:tr>
    </w:tbl>
    <w:p>
      <w:pPr>
        <w:spacing w:after="200" w:before="60"/>
      </w:pPr>
      <w:r>
        <w:rPr>
          <w:i/>
          <w:iCs/>
          <w:sz w:val="20"/>
          <w:szCs w:val="20"/>
        </w:rPr>
        <w:t xml:space="preserve">Nota. </w:t>
      </w:r>
      <w:r>
        <w:rPr>
          <w:sz w:val="20"/>
          <w:szCs w:val="20"/>
        </w:rPr>
        <w:t xml:space="preserve">Con 3 alteraciones el proveedor queda bloqueado (constante Proveedor::UMBRAL_BLOQUEO).</w:t>
      </w:r>
    </w:p>
    <w:p>
      <w:pPr>
        <w:spacing w:after="120" w:line="276"/>
      </w:pPr>
      <w:r>
        <w:t xml:space="preserve">En el laboratorio, la planta registra por proveedor la densidad, acidez, temperatura, grasa y demás componentes que entrega el analizador (incluye serie, modo y hora del análisis), y marca el resultado como conforme o no conforme. Solo un resultado conforme puede enviarse a producción, y una sola vez, para que los litros no se sumen dos veces.</w:t>
      </w:r>
    </w:p>
    <w:p>
      <w:pPr>
        <w:pStyle w:val="Heading2"/>
      </w:pPr>
      <w:bookmarkStart w:name="_Toc10" w:id="10"/>
      <w:r>
        <w:t xml:space="preserve">1.5 Áreas del SWEBOK aplicadas</w:t>
      </w:r>
      <w:bookmarkEnd w:id="10"/>
    </w:p>
    <w:p>
      <w:pPr>
        <w:keepNext/>
        <w:spacing w:after="0" w:before="200"/>
      </w:pPr>
      <w:r>
        <w:rPr>
          <w:b/>
          <w:bCs/>
        </w:rPr>
        <w:t xml:space="preserve">Tabla 6</w:t>
      </w:r>
    </w:p>
    <w:p>
      <w:pPr>
        <w:keepNext/>
        <w:spacing w:after="80"/>
      </w:pPr>
      <w:r>
        <w:rPr>
          <w:i/>
          <w:iCs/>
        </w:rPr>
        <w:t xml:space="preserve">Áreas de conocimiento del SWEBOK aplicadas en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Área SWEBOK</w:t>
            </w:r>
          </w:p>
        </w:tc>
        <w:tc>
          <w:tcPr>
            <w:tcW w:type="dxa" w:w="63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Aplicación en Ecolácteos Huata</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Requerimientos</w:t>
            </w:r>
          </w:p>
        </w:tc>
        <w:tc>
          <w:tcPr>
            <w:tcW w:type="dxa" w:w="6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Historias de usuario por rol y criterios de aceptación (Capítulo II)</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Arquitectura y diseño</w:t>
            </w:r>
          </w:p>
        </w:tc>
        <w:tc>
          <w:tcPr>
            <w:tcW w:type="dxa" w:w="6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Laravel (MVC) con componentes Livewire de un solo archivo, enums de dominio y API REST</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Construcción</w:t>
            </w:r>
          </w:p>
        </w:tc>
        <w:tc>
          <w:tcPr>
            <w:tcW w:type="dxa" w:w="6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PHP 8.3, estándar de estilo con Laravel Pint, componentes Flux UI</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w:t>
            </w:r>
          </w:p>
        </w:tc>
        <w:tc>
          <w:tcPr>
            <w:tcW w:type="dxa" w:w="6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Pest 4: 352 pruebas automatizadas con base SQLite en memoria</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Gestión de la configuración</w:t>
            </w:r>
          </w:p>
        </w:tc>
        <w:tc>
          <w:tcPr>
            <w:tcW w:type="dxa" w:w="6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Git y GitHub (repositorio del equipo, rama web-laravel-huata); ramas por historia feature/HU-xx</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Operaciones y mantenimiento</w:t>
            </w:r>
          </w:p>
        </w:tc>
        <w:tc>
          <w:tcPr>
            <w:tcW w:type="dxa" w:w="6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Migraciones versionadas (64) y despliegue en un servidor Linux (VPS)</w:t>
            </w:r>
          </w:p>
        </w:tc>
      </w:tr>
    </w:tbl>
    <w:p>
      <w:pPr>
        <w:spacing w:after="200" w:before="60"/>
      </w:pPr>
      <w:r>
        <w:rPr>
          <w:i/>
          <w:iCs/>
          <w:sz w:val="20"/>
          <w:szCs w:val="20"/>
        </w:rPr>
        <w:t xml:space="preserve">Nota. </w:t>
      </w:r>
      <w:r>
        <w:rPr>
          <w:sz w:val="20"/>
          <w:szCs w:val="20"/>
        </w:rPr>
        <w:t xml:space="preserve">Adaptado de Washizaki (2024).</w:t>
      </w:r>
    </w:p>
    <w:p>
      <w:pPr>
        <w:pStyle w:val="Heading2"/>
      </w:pPr>
      <w:bookmarkStart w:name="_Toc11" w:id="11"/>
      <w:r>
        <w:t xml:space="preserve">1.6 Requerimientos</w:t>
      </w:r>
      <w:bookmarkEnd w:id="11"/>
    </w:p>
    <w:p>
      <w:pPr>
        <w:keepNext/>
        <w:spacing w:after="0" w:before="200"/>
      </w:pPr>
      <w:r>
        <w:rPr>
          <w:b/>
          <w:bCs/>
        </w:rPr>
        <w:t xml:space="preserve">Tabla 7</w:t>
      </w:r>
    </w:p>
    <w:p>
      <w:pPr>
        <w:keepNext/>
        <w:spacing w:after="80"/>
      </w:pPr>
      <w:r>
        <w:rPr>
          <w:i/>
          <w:iCs/>
        </w:rPr>
        <w:t xml:space="preserve">Requerimientos funcionales y no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360"/>
        <w:gridCol w:w="1700"/>
        <w:gridCol w:w="1400"/>
      </w:tblGrid>
      <w:tr>
        <w:trPr>
          <w:cantSplit/>
          <w:tblHeader/>
        </w:trPr>
        <w:tc>
          <w:tcPr>
            <w:tcW w:type="dxa" w:w="9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ID</w:t>
            </w:r>
          </w:p>
        </w:tc>
        <w:tc>
          <w:tcPr>
            <w:tcW w:type="dxa" w:w="53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Requerimiento</w:t>
            </w:r>
          </w:p>
        </w:tc>
        <w:tc>
          <w:tcPr>
            <w:tcW w:type="dxa" w:w="17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Módulo</w:t>
            </w:r>
          </w:p>
        </w:tc>
        <w:tc>
          <w:tcPr>
            <w:tcW w:type="dxa" w:w="14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Prioridad</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RF-01</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Iniciar sesión con usuario y contraseña, con verificación en dos pasos y passkeys opcionales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Seguridad</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RF-02</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Restringir cada panel y módulo según el rol del usuario</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Seguridad</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RF-03</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Registrar el recojo de leche por proveedor, ruta y turno, con litros, estado y precio por litro</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Acopio</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RF-04</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Registrar la entrega del acopiador a la planta con guía y litros entregados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Acopio</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RF-05</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Registrar resultados de laboratorio y enviar los conformes a producción</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Laboratorio</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RF-06</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Bloquear automáticamente al proveedor con 3 alteraciones de calidad</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Calidad</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Media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RF-07</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Calcular y registrar el pago a proveedores por período</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Pagos</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RF-08</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Registrar insumos, compras y recetas con costo calculado</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Producción</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RF-09</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Registrar producciones descontando insumos y bloquear si no hay stock</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Producción</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RF-10</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Vender desde producción con descuentos, método de pago y boleta numerada en PDF</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Ventas</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RF-11</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Mostrar en la página pública el catálogo con stock y precio reales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Tienda web</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RF-12</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Recibir pedidos sin sesión y pagar con Yape (QR y N.º de operación), Plin o efectivo</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Tienda web</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RF-13</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Confirmar un pedido web como venta con boleta, descontando stock (todo o nada)</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Ventas</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RF-14</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Tomar asistencia, justificar faltas y marcar asistencia del acopiador por horario</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Asistencia</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Media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RF-15</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Publicar comunicados por rol con notificación en la campana</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Comunicación</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Baja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RF-16</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Sincronizar con la app móvil: descargar datos por rol y aplicar cambios hechos sin conexión</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API móvil</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RNF-01</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Interfaz responsiva (escritorio y celular) con modo claro y oscuro</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Interfaz</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RNF-02</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Accesibilidad: foco visible, contraste, objetivos táctiles de 44 px y respeto a «reducir movimiento»</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Interfaz</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Media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RNF-03</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Zona horaria America/Lima y moneda en soles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General</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RNF-04</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Protección CSRF, limitación de intentos en login y en pedidos públicos, y tokens de API</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Seguridad</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RNF-05</w:t>
            </w:r>
          </w:p>
        </w:tc>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El precio y el stock del pedido web los decide el servidor, nunca el navegador</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Seguridad</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r>
    </w:tbl>
    <w:p>
      <w:pPr>
        <w:spacing w:after="200" w:before="60"/>
      </w:pPr>
      <w:r>
        <w:rPr>
          <w:i/>
          <w:iCs/>
          <w:sz w:val="20"/>
          <w:szCs w:val="20"/>
        </w:rPr>
        <w:t xml:space="preserve">Nota. </w:t>
      </w:r>
      <w:r>
        <w:rPr>
          <w:sz w:val="20"/>
          <w:szCs w:val="20"/>
        </w:rPr>
        <w:t xml:space="preserve">RF = requerimiento funcional; RNF = no funcional. Elaboración propia.</w:t>
      </w:r>
    </w:p>
    <w:p>
      <w:pPr>
        <w:pStyle w:val="Heading1"/>
        <w:pageBreakBefore/>
      </w:pPr>
      <w:bookmarkStart w:name="_Toc12" w:id="12"/>
      <w:r>
        <w:t xml:space="preserve">Capítulo II. Gestión del Proyecto con Scrum</w:t>
      </w:r>
      <w:bookmarkEnd w:id="12"/>
    </w:p>
    <w:p>
      <w:pPr>
        <w:spacing w:after="120" w:line="276"/>
      </w:pPr>
      <w:r>
        <w:rPr>
          <w:b/>
          <w:bCs/>
          <w:sz w:val="20"/>
          <w:szCs w:val="20"/>
        </w:rPr>
        <w:t xml:space="preserve">Aviso sobre los datos.</w:t>
      </w:r>
      <w:r>
        <w:rPr>
          <w:sz w:val="20"/>
          <w:szCs w:val="20"/>
        </w:rPr>
        <w:t xml:space="preserve"> Las pruebas, el código y las capturas de este informe son reales. Los datos de gestión Scrum (fechas de sprint, puntos, horas, burndown, velocidad, actas y retrospectivas) están </w:t>
      </w:r>
      <w:r>
        <w:rPr>
          <w:b/>
          <w:bCs/>
          <w:sz w:val="20"/>
          <w:szCs w:val="20"/>
        </w:rPr>
        <w:t xml:space="preserve">simulados</w:t>
      </w:r>
      <w:r>
        <w:rPr>
          <w:sz w:val="20"/>
          <w:szCs w:val="20"/>
        </w:rPr>
        <w:t xml:space="preserve"> de forma coherente con el avance del proyecto, como lo hace la plantilla de la asignatura, y deben sustituirse por los de su tablero real antes de entregar.</w:t>
      </w:r>
    </w:p>
    <w:p>
      <w:pPr>
        <w:pStyle w:val="Heading2"/>
      </w:pPr>
      <w:bookmarkStart w:name="_Toc13" w:id="13"/>
      <w:r>
        <w:t xml:space="preserve">2.1 Proceso de desarrollo: Scrum comparado con Kanban y XP</w:t>
      </w:r>
      <w:bookmarkEnd w:id="13"/>
    </w:p>
    <w:p>
      <w:pPr>
        <w:spacing w:after="120" w:line="276"/>
      </w:pPr>
      <w:r>
        <w:t xml:space="preserve">El equipo eligió Scrum porque el producto se entrega por incrementos visibles a un Product Owner y la unidad pide eventos y artefactos verificables. Kanban y XP se analizaron como alternativas y de ellos se adoptaron prácticas puntuales (Kniberg, 2007; Kniberg y Skarin, 2010).</w:t>
      </w:r>
    </w:p>
    <w:p>
      <w:pPr>
        <w:keepNext/>
        <w:spacing w:after="0" w:before="200"/>
      </w:pPr>
      <w:r>
        <w:rPr>
          <w:b/>
          <w:bCs/>
        </w:rPr>
        <w:t xml:space="preserve">Tabla 8</w:t>
      </w:r>
    </w:p>
    <w:p>
      <w:pPr>
        <w:keepNext/>
        <w:spacing w:after="80"/>
      </w:pPr>
      <w:r>
        <w:rPr>
          <w:i/>
          <w:iCs/>
        </w:rPr>
        <w:t xml:space="preserve">Comparación entre Scrum, Kanban y XP para este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2600"/>
        <w:gridCol w:w="2560"/>
      </w:tblGrid>
      <w:tr>
        <w:trPr>
          <w:cantSplit/>
          <w:tblHeader/>
        </w:trPr>
        <w:tc>
          <w:tcPr>
            <w:tcW w:type="dxa" w:w="17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Aspecto</w:t>
            </w:r>
          </w:p>
        </w:tc>
        <w:tc>
          <w:tcPr>
            <w:tcW w:type="dxa" w:w="25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Scrum</w:t>
            </w:r>
          </w:p>
        </w:tc>
        <w:tc>
          <w:tcPr>
            <w:tcW w:type="dxa" w:w="26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Kanban</w:t>
            </w:r>
          </w:p>
        </w:tc>
        <w:tc>
          <w:tcPr>
            <w:tcW w:type="dxa" w:w="25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XP</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Cadencia</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Sprints de duración fija</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Flujo continuo</w:t>
            </w:r>
          </w:p>
        </w:tc>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Iteraciones muy cortas (1–2 semanas)</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Roles</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Product Owner, Scrum Master, Developers</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No define roles</w:t>
            </w:r>
          </w:p>
        </w:tc>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Cliente, programadores, entrenador</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Planificación</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Sprint Planning con objetivo y Sprint Backlog</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Se toma trabajo cuando hay capacidad</w:t>
            </w:r>
          </w:p>
        </w:tc>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Juego de planificación con historias</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Control del trabajo</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Backlog priorizado y burndown</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Límite de trabajo en curso (WIP) en el tablero</w:t>
            </w:r>
          </w:p>
        </w:tc>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Integración continua y pruebas primero</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Cambios a mitad del ciclo</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Se acumulan para el siguiente sprint</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Se aceptan en cualquier momento</w:t>
            </w:r>
          </w:p>
        </w:tc>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Se aceptan; el diseño se refactoriza</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Métricas típicas</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Velocidad y burndown</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Lead time y flujo acumulado</w:t>
            </w:r>
          </w:p>
        </w:tc>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pasando y cobertura</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Uso en el proyecto</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Marco principal</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Tablero con columnas (Por hacer, En curso, Hecho) y límite de trabajo en curso</w:t>
            </w:r>
          </w:p>
        </w:tc>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automatizadas con Pest y refactorización continua</w:t>
            </w:r>
          </w:p>
        </w:tc>
      </w:tr>
    </w:tbl>
    <w:p>
      <w:pPr>
        <w:spacing w:after="200" w:before="60"/>
      </w:pPr>
      <w:r>
        <w:rPr>
          <w:i/>
          <w:iCs/>
          <w:sz w:val="20"/>
          <w:szCs w:val="20"/>
        </w:rPr>
        <w:t xml:space="preserve">Nota. </w:t>
      </w:r>
      <w:r>
        <w:rPr>
          <w:sz w:val="20"/>
          <w:szCs w:val="20"/>
        </w:rPr>
        <w:t xml:space="preserve">Elaboración propia con base en Kniberg (2007), Kniberg y Skarin (2010) y Schwaber y Sutherland (2020).</w:t>
      </w:r>
    </w:p>
    <w:p>
      <w:pPr>
        <w:pStyle w:val="Heading2"/>
      </w:pPr>
      <w:bookmarkStart w:name="_Toc14" w:id="14"/>
      <w:r>
        <w:t xml:space="preserve">2.2 Equipo Scrum</w:t>
      </w:r>
      <w:bookmarkEnd w:id="14"/>
    </w:p>
    <w:p>
      <w:pPr>
        <w:keepNext/>
        <w:spacing w:after="0" w:before="200"/>
      </w:pPr>
      <w:r>
        <w:rPr>
          <w:b/>
          <w:bCs/>
        </w:rPr>
        <w:t xml:space="preserve">Tabla 9</w:t>
      </w:r>
    </w:p>
    <w:p>
      <w:pPr>
        <w:keepNext/>
        <w:spacing w:after="80"/>
      </w:pPr>
      <w:r>
        <w:rPr>
          <w:i/>
          <w:iCs/>
        </w:rPr>
        <w:t xml:space="preserve">Roles del equipo Scrum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460"/>
      </w:tblGrid>
      <w:tr>
        <w:trPr>
          <w:cantSplit/>
          <w:tblHeader/>
        </w:trPr>
        <w:tc>
          <w:tcPr>
            <w:tcW w:type="dxa" w:w="30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Integrante</w:t>
            </w:r>
          </w:p>
        </w:tc>
        <w:tc>
          <w:tcPr>
            <w:tcW w:type="dxa" w:w="19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Rol Scrum</w:t>
            </w:r>
          </w:p>
        </w:tc>
        <w:tc>
          <w:tcPr>
            <w:tcW w:type="dxa" w:w="44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Responsabilidad</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highlight w:val="yellow"/>
              </w:rPr>
              <w:t xml:space="preserve">[Nombre completo]</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Product Owner</w:t>
            </w:r>
          </w:p>
        </w:tc>
        <w:tc>
          <w:tcPr>
            <w:tcW w:type="dxa" w:w="4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Representa a Ecolácteos Huata, prioriza el Product Backlog y acepta los incrementos</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highlight w:val="yellow"/>
              </w:rPr>
              <w:t xml:space="preserve">[Nombre completo]</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Scrum Master</w:t>
            </w:r>
          </w:p>
        </w:tc>
        <w:tc>
          <w:tcPr>
            <w:tcW w:type="dxa" w:w="4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Facilita los eventos, registra impedimentos y métricas</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Kevin Jefherson Marca Huaman</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Developer</w:t>
            </w:r>
          </w:p>
        </w:tc>
        <w:tc>
          <w:tcPr>
            <w:tcW w:type="dxa" w:w="4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Backend Laravel, componentes Livewire, interfaz y página pública</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highlight w:val="yellow"/>
              </w:rPr>
              <w:t xml:space="preserve">[Nombre completo]</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Developer</w:t>
            </w:r>
          </w:p>
        </w:tc>
        <w:tc>
          <w:tcPr>
            <w:tcW w:type="dxa" w:w="4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Módulos de acopio, laboratorio y pagos, y pruebas automatizadas</w:t>
            </w:r>
          </w:p>
        </w:tc>
      </w:tr>
    </w:tbl>
    <w:p>
      <w:pPr>
        <w:spacing w:after="200" w:before="60"/>
      </w:pPr>
      <w:r>
        <w:rPr>
          <w:i/>
          <w:iCs/>
          <w:sz w:val="20"/>
          <w:szCs w:val="20"/>
        </w:rPr>
        <w:t xml:space="preserve">Nota. </w:t>
      </w:r>
      <w:r>
        <w:rPr>
          <w:sz w:val="20"/>
          <w:szCs w:val="20"/>
        </w:rPr>
        <w:t xml:space="preserve">Elaboración propia.</w:t>
      </w:r>
    </w:p>
    <w:p>
      <w:pPr>
        <w:spacing w:after="120" w:line="276"/>
      </w:pPr>
      <w:r>
        <w:rPr>
          <w:b/>
          <w:bCs/>
        </w:rPr>
        <w:t xml:space="preserve">Definición de Hecho (DoD).</w:t>
      </w:r>
      <w:r>
        <w:t xml:space="preserve"> Una historia está terminada cuando: (a) cumple sus criterios de aceptación, (b) tiene pruebas Pest aprobadas, (c) pasa Laravel Pint sin observaciones, (d) se probó en el navegador con el rol correspondiente y (e) el Product Owner la aceptó en la Sprint Review.</w:t>
      </w:r>
    </w:p>
    <w:p>
      <w:pPr>
        <w:pStyle w:val="Heading2"/>
      </w:pPr>
      <w:bookmarkStart w:name="_Toc15" w:id="15"/>
      <w:r>
        <w:t xml:space="preserve">2.3 Historias de usuario y coherencia con el Project Charter</w:t>
      </w:r>
      <w:bookmarkEnd w:id="15"/>
    </w:p>
    <w:p>
      <w:pPr>
        <w:spacing w:after="120" w:line="276"/>
      </w:pPr>
      <w:r>
        <w:t xml:space="preserve">Las historias usan el formato Como [rol], quiero [acción], para [beneficio], con criterios Dado/Cuando/Entonces. Cada historia se vincula con un objetivo del Project Charter para comprobar que el producto responde a lo acordado al inicio. Ejemplo de la historia de mayor valor:</w:t>
      </w:r>
    </w:p>
    <w:p>
      <w:pPr>
        <w:pBdr>
          <w:left w:val="single" w:color="A0A0A0" w:sz="12" w:space="8"/>
        </w:pBdr>
        <w:spacing w:after="80"/>
        <w:ind w:left="720" w:right="720"/>
      </w:pPr>
      <w:r>
        <w:rPr>
          <w:b/>
          <w:bCs/>
          <w:i/>
          <w:iCs/>
          <w:color w:val="404040"/>
        </w:rPr>
        <w:t xml:space="preserve">HU-12. Pedir y pagar sin iniciar sesión.</w:t>
      </w:r>
      <w:r>
        <w:rPr>
          <w:i/>
          <w:iCs/>
          <w:color w:val="404040"/>
        </w:rPr>
        <w:t xml:space="preserve"> Como visitante de la tienda, quiero armar un pedido, pagar con Yape y recibir un comprobante, para comprar sin crear una cuenta.</w:t>
      </w:r>
    </w:p>
    <w:p>
      <w:pPr>
        <w:pBdr>
          <w:left w:val="single" w:color="A0A0A0" w:sz="12" w:space="8"/>
        </w:pBdr>
        <w:spacing w:after="80"/>
        <w:ind w:left="720" w:right="720"/>
      </w:pPr>
      <w:r>
        <w:rPr>
          <w:b/>
          <w:bCs/>
          <w:i/>
          <w:iCs/>
          <w:color w:val="404040"/>
        </w:rPr>
        <w:t xml:space="preserve">Criterio 1.</w:t>
      </w:r>
      <w:r>
        <w:rPr>
          <w:i/>
          <w:iCs/>
          <w:color w:val="404040"/>
        </w:rPr>
        <w:t xml:space="preserve"> Dado un carrito con productos disponibles, cuando elijo Yape, entonces veo el QR de pago, el monto exacto y debo ingresar el N.º de operación.</w:t>
      </w:r>
    </w:p>
    <w:p>
      <w:pPr>
        <w:pBdr>
          <w:left w:val="single" w:color="A0A0A0" w:sz="12" w:space="8"/>
        </w:pBdr>
        <w:spacing w:after="80"/>
        <w:ind w:left="720" w:right="720"/>
      </w:pPr>
      <w:r>
        <w:rPr>
          <w:b/>
          <w:bCs/>
          <w:i/>
          <w:iCs/>
          <w:color w:val="404040"/>
        </w:rPr>
        <w:t xml:space="preserve">Criterio 2.</w:t>
      </w:r>
      <w:r>
        <w:rPr>
          <w:i/>
          <w:iCs/>
          <w:color w:val="404040"/>
        </w:rPr>
        <w:t xml:space="preserve"> Dado un pedido enviado, cuando la tienda lo confirma, entonces mi enlace de comprobante pasa a mostrar la boleta numerada.</w:t>
      </w:r>
    </w:p>
    <w:p>
      <w:pPr>
        <w:pBdr>
          <w:left w:val="single" w:color="A0A0A0" w:sz="12" w:space="8"/>
        </w:pBdr>
        <w:spacing w:after="80"/>
        <w:ind w:left="720" w:right="720"/>
      </w:pPr>
      <w:r>
        <w:rPr>
          <w:b/>
          <w:bCs/>
          <w:i/>
          <w:iCs/>
          <w:color w:val="404040"/>
        </w:rPr>
        <w:t xml:space="preserve">Criterio 3.</w:t>
      </w:r>
      <w:r>
        <w:rPr>
          <w:i/>
          <w:iCs/>
          <w:color w:val="404040"/>
        </w:rPr>
        <w:t xml:space="preserve"> Dado un producto sin stock suficiente, cuando intento pedirlo, entonces el sistema rechaza el pedido sin guardar nada.</w:t>
      </w:r>
    </w:p>
    <w:p>
      <w:pPr>
        <w:keepNext/>
        <w:spacing w:after="0" w:before="200"/>
      </w:pPr>
      <w:r>
        <w:rPr>
          <w:b/>
          <w:bCs/>
        </w:rPr>
        <w:t xml:space="preserve">Tabla 10</w:t>
      </w:r>
    </w:p>
    <w:p>
      <w:pPr>
        <w:keepNext/>
        <w:spacing w:after="80"/>
      </w:pPr>
      <w:r>
        <w:rPr>
          <w:i/>
          <w:iCs/>
        </w:rPr>
        <w:t xml:space="preserve">Trazabilidad entre el Project Charter y las historias de usuario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100"/>
        <w:gridCol w:w="3660"/>
      </w:tblGrid>
      <w:tr>
        <w:trPr>
          <w:cantSplit/>
          <w:tblHeader/>
        </w:trPr>
        <w:tc>
          <w:tcPr>
            <w:tcW w:type="dxa" w:w="36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Objetivo del Project Charter</w:t>
            </w:r>
          </w:p>
        </w:tc>
        <w:tc>
          <w:tcPr>
            <w:tcW w:type="dxa" w:w="21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Historias que lo cubren</w:t>
            </w:r>
          </w:p>
        </w:tc>
        <w:tc>
          <w:tcPr>
            <w:tcW w:type="dxa" w:w="36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Evidencia</w:t>
            </w:r>
          </w:p>
        </w:tc>
      </w:tr>
      <w:tr>
        <w:trPr>
          <w:cantSplit/>
        </w:trPr>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Centralizar el padrón de proveedores y las rutas de acopio (P1, P2)</w:t>
            </w:r>
          </w:p>
        </w:tc>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HU-02, HU-03, HU-17</w:t>
            </w:r>
          </w:p>
        </w:tc>
        <w:tc>
          <w:tcPr>
            <w:tcW w:type="dxa" w:w="3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AdminUsuariosProveedorAcopiador y PlantaGestionRutas</w:t>
            </w:r>
          </w:p>
        </w:tc>
      </w:tr>
      <w:tr>
        <w:trPr>
          <w:cantSplit/>
        </w:trPr>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Registrar el acopio incluso sin conexión a internet (P3)</w:t>
            </w:r>
          </w:p>
        </w:tc>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HU-05, HU-18</w:t>
            </w:r>
          </w:p>
        </w:tc>
        <w:tc>
          <w:tcPr>
            <w:tcW w:type="dxa" w:w="3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RecojoAcopiador y Api/MobileCambios</w:t>
            </w:r>
          </w:p>
        </w:tc>
      </w:tr>
      <w:tr>
        <w:trPr>
          <w:cantSplit/>
        </w:trPr>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Conciliar volúmenes y controlar la calidad de la leche (P4, P5)</w:t>
            </w:r>
          </w:p>
        </w:tc>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HU-06, HU-07, HU-08</w:t>
            </w:r>
          </w:p>
        </w:tc>
        <w:tc>
          <w:tcPr>
            <w:tcW w:type="dxa" w:w="3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PlantaLaboratorio, ProveedorBloqueo y PlantaPagos</w:t>
            </w:r>
          </w:p>
        </w:tc>
      </w:tr>
      <w:tr>
        <w:trPr>
          <w:cantSplit/>
        </w:trPr>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Dar trazabilidad desde la leche hasta el producto vendido (P5)</w:t>
            </w:r>
          </w:p>
        </w:tc>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HU-09, HU-10, HU-11</w:t>
            </w:r>
          </w:p>
        </w:tc>
        <w:tc>
          <w:tcPr>
            <w:tcW w:type="dxa" w:w="3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ProduccionRole y VentaDesdeProduccion</w:t>
            </w:r>
          </w:p>
        </w:tc>
      </w:tr>
      <w:tr>
        <w:trPr>
          <w:cantSplit/>
        </w:trPr>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Abrir un canal de venta público con boleta (P5)</w:t>
            </w:r>
          </w:p>
        </w:tc>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HU-12, HU-13, HU-14</w:t>
            </w:r>
          </w:p>
        </w:tc>
        <w:tc>
          <w:tcPr>
            <w:tcW w:type="dxa" w:w="3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PedidosWeb y PaginaInicioProductos</w:t>
            </w:r>
          </w:p>
        </w:tc>
      </w:tr>
    </w:tbl>
    <w:p>
      <w:pPr>
        <w:spacing w:after="200" w:before="60"/>
      </w:pPr>
      <w:r>
        <w:rPr>
          <w:i/>
          <w:iCs/>
          <w:sz w:val="20"/>
          <w:szCs w:val="20"/>
        </w:rPr>
        <w:t xml:space="preserve">Nota. </w:t>
      </w:r>
      <w:r>
        <w:rPr>
          <w:sz w:val="20"/>
          <w:szCs w:val="20"/>
        </w:rPr>
        <w:t xml:space="preserve">Los objetivos son una síntesis simulada del Project Charter; ajuste la primera columna al texto real del documento.</w:t>
      </w:r>
    </w:p>
    <w:p>
      <w:pPr>
        <w:pStyle w:val="Heading2"/>
      </w:pPr>
      <w:bookmarkStart w:name="_Toc16" w:id="16"/>
      <w:r>
        <w:t xml:space="preserve">2.4 Product Backlog priorizado</w:t>
      </w:r>
      <w:bookmarkEnd w:id="16"/>
    </w:p>
    <w:p>
      <w:pPr>
        <w:spacing w:after="120" w:line="276"/>
      </w:pPr>
      <w:r>
        <w:t xml:space="preserve">El backlog se ordenó por valor para la asociación y por dependencias técnicas (no se puede vender lo que no se produjo, ni producir sin insumos). Los puntos usan escala Fibonacci. Puntos, sprint y estado están simulados; ajústelos al tablero real.</w:t>
      </w:r>
    </w:p>
    <w:p>
      <w:pPr>
        <w:keepNext/>
        <w:spacing w:after="0" w:before="200"/>
      </w:pPr>
      <w:r>
        <w:rPr>
          <w:b/>
          <w:bCs/>
        </w:rPr>
        <w:t xml:space="preserve">Tabla 11</w:t>
      </w:r>
    </w:p>
    <w:p>
      <w:pPr>
        <w:keepNext/>
        <w:spacing w:after="80"/>
      </w:pPr>
      <w:r>
        <w:rPr>
          <w:i/>
          <w:iCs/>
        </w:rPr>
        <w:t xml:space="preserve">Product Backlog priorizado (puntos de historia en escala Fibonacci)</w:t>
      </w:r>
    </w:p>
    <w:tbl>
      <w:tblPr>
        <w:tblW w:type="dxa" w:w="8660"/>
        <w:tblBorders>
          <w:top w:val="single" w:color="auto" w:sz="4"/>
          <w:left w:val="single" w:color="auto" w:sz="4"/>
          <w:bottom w:val="single" w:color="auto" w:sz="4"/>
          <w:right w:val="single" w:color="auto" w:sz="4"/>
          <w:insideH w:val="single" w:color="auto" w:sz="4"/>
          <w:insideV w:val="single" w:color="auto" w:sz="4"/>
        </w:tblBorders>
      </w:tblPr>
      <w:tblGrid>
        <w:gridCol w:w="760"/>
        <w:gridCol w:w="3700"/>
        <w:gridCol w:w="1300"/>
        <w:gridCol w:w="700"/>
        <w:gridCol w:w="500"/>
        <w:gridCol w:w="700"/>
        <w:gridCol w:w="1000"/>
      </w:tblGrid>
      <w:tr>
        <w:trPr>
          <w:cantSplit/>
          <w:tblHeader/>
        </w:trPr>
        <w:tc>
          <w:tcPr>
            <w:tcW w:type="dxa" w:w="7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ID</w:t>
            </w:r>
          </w:p>
        </w:tc>
        <w:tc>
          <w:tcPr>
            <w:tcW w:type="dxa" w:w="37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Historia de usuario</w:t>
            </w:r>
          </w:p>
        </w:tc>
        <w:tc>
          <w:tcPr>
            <w:tcW w:type="dxa" w:w="13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Módulo</w:t>
            </w:r>
          </w:p>
        </w:tc>
        <w:tc>
          <w:tcPr>
            <w:tcW w:type="dxa" w:w="7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Prior.</w:t>
            </w:r>
          </w:p>
        </w:tc>
        <w:tc>
          <w:tcPr>
            <w:tcW w:type="dxa" w:w="5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Pts</w:t>
            </w:r>
          </w:p>
        </w:tc>
        <w:tc>
          <w:tcPr>
            <w:tcW w:type="dxa" w:w="7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Sprint</w:t>
            </w:r>
          </w:p>
        </w:tc>
        <w:tc>
          <w:tcPr>
            <w:tcW w:type="dxa" w:w="10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Estado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HU-01</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Iniciar sesión y entrar al panel de mi rol</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Seguridad</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5</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HU-02</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Gestionar usuarios, roles y datos de la empresa</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Administración</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HU-03</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Definir turnos, rutas y asignar proveedores a acopiadores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Acopio</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HU-04</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Fijar el precio vigente de la leche y los descuentos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Administración</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HU-05</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Registrar el recojo de leche de mi ruta</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Acopio</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2</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HU-06</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Registrar resultados de laboratorio y enviar conformes a producción</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Laboratorio</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2</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HU-07</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Bloquear al proveedor con 3 alteraciones de calidad</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Calidad</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Media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2</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HU-08</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Calcular y registrar el pago a proveedores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Pagos</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2</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HU-09</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Registrar insumos, compras y recetas con costo</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Producción</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HU-10</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Registrar una producción y publicar el producto</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Producción</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HU-11</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Vender con boleta numerada, descuentos y método de pago</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Ventas</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HU-12</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Pedir y pagar sin iniciar sesión (Yape, Plin, efectivo)</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Tienda web</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4</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HU-13</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Confirmar un pedido web como venta y entregar la boleta</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Ventas</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5</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4</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HU-14</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Ver el catálogo real con stock y precio en la página de inicio</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Tienda web</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5</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4</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HU-15</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Tomar asistencia y justificar faltas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Asistencia</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Media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HU-16</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Publicar comunicados con notificación por rol</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Comunicación</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Baja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HU-17</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Ver el mapa de rutas y la ubicación de las fincas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Acopio</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Media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5</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2</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HU-18</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Sincronizar con la app móvil (descarga y cambios sin conexión)</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API móvil</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Alta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13</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4</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HU-19</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Imprimir inventario y resultados en PDF</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Reportes</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Baja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HU-20</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Usar la plataforma con identidad visual corporativa y modo oscuro</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Interfaz</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Media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4</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HU-21</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Exportar reportes de ventas y pagos a Excel</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Reportes</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Baja</w:t>
            </w:r>
          </w:p>
        </w:tc>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5</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4</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Pendiente</w:t>
            </w:r>
          </w:p>
        </w:tc>
      </w:tr>
    </w:tbl>
    <w:p>
      <w:pPr>
        <w:spacing w:after="200" w:before="60"/>
      </w:pPr>
      <w:r>
        <w:rPr>
          <w:i/>
          <w:iCs/>
          <w:sz w:val="20"/>
          <w:szCs w:val="20"/>
        </w:rPr>
        <w:t xml:space="preserve">Nota. </w:t>
      </w:r>
      <w:r>
        <w:rPr>
          <w:sz w:val="20"/>
          <w:szCs w:val="20"/>
        </w:rPr>
        <w:t xml:space="preserve">Total: 138 puntos; entregados 133 (96.4 %). HU-21 pasa a una versión posterior. Datos simulados.</w:t>
      </w:r>
    </w:p>
    <w:p>
      <w:pPr>
        <w:pStyle w:val="Heading2"/>
      </w:pPr>
      <w:bookmarkStart w:name="_Toc17" w:id="17"/>
      <w:r>
        <w:t xml:space="preserve">2.5 Planificación de sprints</w:t>
      </w:r>
      <w:bookmarkEnd w:id="17"/>
    </w:p>
    <w:p>
      <w:pPr>
        <w:keepNext/>
        <w:spacing w:after="0" w:before="200"/>
      </w:pPr>
      <w:r>
        <w:rPr>
          <w:b/>
          <w:bCs/>
        </w:rPr>
        <w:t xml:space="preserve">Tabla 12</w:t>
      </w:r>
    </w:p>
    <w:p>
      <w:pPr>
        <w:keepNext/>
        <w:spacing w:after="80"/>
      </w:pPr>
      <w:r>
        <w:rPr>
          <w:i/>
          <w:iCs/>
        </w:rPr>
        <w:t xml:space="preserve">Planificación de sprints y objetivo de cada sprint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6160"/>
      </w:tblGrid>
      <w:tr>
        <w:trPr>
          <w:cantSplit/>
          <w:tblHeader/>
        </w:trPr>
        <w:tc>
          <w:tcPr>
            <w:tcW w:type="dxa" w:w="9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Sprint</w:t>
            </w:r>
          </w:p>
        </w:tc>
        <w:tc>
          <w:tcPr>
            <w:tcW w:type="dxa" w:w="23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Fechas (2026)</w:t>
            </w:r>
          </w:p>
        </w:tc>
        <w:tc>
          <w:tcPr>
            <w:tcW w:type="dxa" w:w="61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Objetivo del sprint</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24/08 al 06/09</w:t>
            </w:r>
          </w:p>
        </w:tc>
        <w:tc>
          <w:tcPr>
            <w:tcW w:type="dxa" w:w="6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Base del sistema: acceso por roles, usuarios, empresa, turnos, rutas y precios</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2</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07/09 al 20/09</w:t>
            </w:r>
          </w:p>
        </w:tc>
        <w:tc>
          <w:tcPr>
            <w:tcW w:type="dxa" w:w="6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Del recojo al pago: acopio, laboratorio, bloqueo por calidad y pagos a proveedores</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21/09 al 04/10</w:t>
            </w:r>
          </w:p>
        </w:tc>
        <w:tc>
          <w:tcPr>
            <w:tcW w:type="dxa" w:w="6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 la leche al producto: insumos, recetas, producción, ventas con boleta, asistencia y comunicados</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4</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05/10 al 18/10</w:t>
            </w:r>
          </w:p>
        </w:tc>
        <w:tc>
          <w:tcPr>
            <w:tcW w:type="dxa" w:w="6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Abrir el sistema al público: tienda con carrito y pago, pedidos web, API móvil e identidad visual</w:t>
            </w:r>
          </w:p>
        </w:tc>
      </w:tr>
    </w:tbl>
    <w:p>
      <w:pPr>
        <w:spacing w:after="200" w:before="60"/>
      </w:pPr>
      <w:r>
        <w:rPr>
          <w:i/>
          <w:iCs/>
          <w:sz w:val="20"/>
          <w:szCs w:val="20"/>
        </w:rPr>
        <w:t xml:space="preserve">Nota. </w:t>
      </w:r>
      <w:r>
        <w:rPr>
          <w:sz w:val="20"/>
          <w:szCs w:val="20"/>
        </w:rPr>
        <w:t xml:space="preserve">Sprints de dos semanas. Fechas simuladas.</w:t>
      </w:r>
    </w:p>
    <w:p>
      <w:pPr>
        <w:pStyle w:val="Heading2"/>
      </w:pPr>
      <w:bookmarkStart w:name="_Toc18" w:id="18"/>
      <w:r>
        <w:t xml:space="preserve">2.6 Sprint Backlog por sprint</w:t>
      </w:r>
      <w:bookmarkEnd w:id="18"/>
    </w:p>
    <w:p>
      <w:pPr>
        <w:spacing w:after="120" w:line="276"/>
      </w:pPr>
      <w:r>
        <w:t xml:space="preserve">Cada sprint se organiza igual: fechas, objetivo, historias comprometidas, capacidad del equipo, puntos, eventos y una tabla de tareas con responsable y horas, seguida del resultado de la Sprint Review. Las tareas salen del trabajo real del repositorio; fechas, responsables, horas y resultados son simulados.</w:t>
      </w:r>
    </w:p>
    <w:p>
      <w:pPr>
        <w:pStyle w:val="Heading3"/>
      </w:pPr>
      <w:bookmarkStart w:name="_Toc19" w:id="19"/>
      <w:r>
        <w:t xml:space="preserve">2.6.1 Sprint 1: Base del sistema: acceso por roles, usuarios, turnos, rutas y precios</w:t>
      </w:r>
      <w:bookmarkEnd w:id="19"/>
    </w:p>
    <w:p>
      <w:pPr>
        <w:pStyle w:val="ListParagraph"/>
        <w:numPr>
          <w:ilvl w:val="0"/>
          <w:numId w:val="3"/>
        </w:numPr>
        <w:spacing w:after="60"/>
      </w:pPr>
      <w:r>
        <w:rPr>
          <w:b/>
          <w:bCs/>
        </w:rPr>
        <w:t xml:space="preserve">Fechas:</w:t>
      </w:r>
      <w:r>
        <w:t xml:space="preserve"> 24/08 al 06/09/2026</w:t>
      </w:r>
    </w:p>
    <w:p>
      <w:pPr>
        <w:pStyle w:val="ListParagraph"/>
        <w:numPr>
          <w:ilvl w:val="0"/>
          <w:numId w:val="3"/>
        </w:numPr>
        <w:spacing w:after="60"/>
      </w:pPr>
      <w:r>
        <w:rPr>
          <w:b/>
          <w:bCs/>
        </w:rPr>
        <w:t xml:space="preserve">Objetivo:</w:t>
      </w:r>
      <w:r>
        <w:t xml:space="preserve"> Entrar al sistema con el panel de cada rol y dejar listos los datos maestros (usuarios, turnos, rutas y precio de la leche).</w:t>
      </w:r>
    </w:p>
    <w:p>
      <w:pPr>
        <w:pStyle w:val="ListParagraph"/>
        <w:numPr>
          <w:ilvl w:val="0"/>
          <w:numId w:val="3"/>
        </w:numPr>
        <w:spacing w:after="60"/>
      </w:pPr>
      <w:r>
        <w:rPr>
          <w:b/>
          <w:bCs/>
        </w:rPr>
        <w:t xml:space="preserve">Historias comprometidas:</w:t>
      </w:r>
      <w:r>
        <w:t xml:space="preserve"> HU-01, HU-02, HU-03 y HU-04.</w:t>
      </w:r>
    </w:p>
    <w:p>
      <w:pPr>
        <w:pStyle w:val="ListParagraph"/>
        <w:numPr>
          <w:ilvl w:val="0"/>
          <w:numId w:val="3"/>
        </w:numPr>
        <w:spacing w:after="60"/>
      </w:pPr>
      <w:r>
        <w:rPr>
          <w:b/>
          <w:bCs/>
        </w:rPr>
        <w:t xml:space="preserve">Capacidad del equipo:</w:t>
      </w:r>
      <w:r>
        <w:t xml:space="preserve"> 2 developers × 10 días × 4 h + Scrum Master 8 h = 88 h.</w:t>
      </w:r>
    </w:p>
    <w:p>
      <w:pPr>
        <w:pStyle w:val="ListParagraph"/>
        <w:numPr>
          <w:ilvl w:val="0"/>
          <w:numId w:val="3"/>
        </w:numPr>
        <w:spacing w:after="60"/>
      </w:pPr>
      <w:r>
        <w:rPr>
          <w:b/>
          <w:bCs/>
        </w:rPr>
        <w:t xml:space="preserve">Puntos planificados:</w:t>
      </w:r>
      <w:r>
        <w:t xml:space="preserve"> 24 puntos. </w:t>
      </w:r>
      <w:r>
        <w:rPr>
          <w:b/>
          <w:bCs/>
        </w:rPr>
        <w:t xml:space="preserve">Puntos completados:</w:t>
      </w:r>
      <w:r>
        <w:t xml:space="preserve"> 24 puntos (100 %).</w:t>
      </w:r>
    </w:p>
    <w:p>
      <w:pPr>
        <w:pStyle w:val="ListParagraph"/>
        <w:numPr>
          <w:ilvl w:val="0"/>
          <w:numId w:val="3"/>
        </w:numPr>
        <w:spacing w:after="60"/>
      </w:pPr>
      <w:r>
        <w:rPr>
          <w:b/>
          <w:bCs/>
        </w:rPr>
        <w:t xml:space="preserve">Eventos:</w:t>
      </w:r>
      <w:r>
        <w:t xml:space="preserve"> Planning el 24/08 (2 h); Review el 06/09 (1 h); Retrospectiva el 06/09 (45 min).</w:t>
      </w:r>
    </w:p>
    <w:p>
      <w:pPr>
        <w:keepNext/>
        <w:spacing w:after="0" w:before="200"/>
      </w:pPr>
      <w:r>
        <w:rPr>
          <w:b/>
          <w:bCs/>
        </w:rPr>
        <w:t xml:space="preserve">Tabla 13</w:t>
      </w:r>
    </w:p>
    <w:p>
      <w:pPr>
        <w:keepNext/>
        <w:spacing w:after="80"/>
      </w:pPr>
      <w:r>
        <w:rPr>
          <w:i/>
          <w:iCs/>
        </w:rPr>
        <w:t xml:space="preserve">Sprint Backlog del Sprint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700"/>
        <w:gridCol w:w="1400"/>
        <w:gridCol w:w="900"/>
        <w:gridCol w:w="1460"/>
      </w:tblGrid>
      <w:tr>
        <w:trPr>
          <w:cantSplit/>
          <w:tblHeader/>
        </w:trPr>
        <w:tc>
          <w:tcPr>
            <w:tcW w:type="dxa" w:w="9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Historia</w:t>
            </w:r>
          </w:p>
        </w:tc>
        <w:tc>
          <w:tcPr>
            <w:tcW w:type="dxa" w:w="47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Tarea</w:t>
            </w:r>
          </w:p>
        </w:tc>
        <w:tc>
          <w:tcPr>
            <w:tcW w:type="dxa" w:w="14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Responsable</w:t>
            </w:r>
          </w:p>
        </w:tc>
        <w:tc>
          <w:tcPr>
            <w:tcW w:type="dxa" w:w="9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Horas</w:t>
            </w:r>
          </w:p>
        </w:tc>
        <w:tc>
          <w:tcPr>
            <w:tcW w:type="dxa" w:w="14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Estado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HU-01</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Inicio de sesión con Fortify, verificación en dos pasos y redirección al panel del rol</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1 (K. Marca)</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12</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HU-01</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Middleware de rol (EnsureRole) y menú lateral por rol</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1 (K. Marca)</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HU-02</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Gestión de usuarios y asignación de roles</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2</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14</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HU-02</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Datos de la empresa y número de WhatsApp</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2</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4</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HU-03</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Turnos y rutas con trazo en el mapa</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2</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12</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HU-03</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Asignación de proveedores a cada acopiador</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1 (K. Marca)</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10</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HU-04</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Precio vigente de la leche y descuentos</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1 (K. Marca)</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6</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Todas</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Pest de acceso por rol y estilo con Pint</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Scrum Master</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bl>
    <w:p>
      <w:pPr>
        <w:spacing w:after="200" w:before="60"/>
      </w:pPr>
      <w:r>
        <w:rPr>
          <w:i/>
          <w:iCs/>
          <w:sz w:val="20"/>
          <w:szCs w:val="20"/>
        </w:rPr>
        <w:t xml:space="preserve">Nota. </w:t>
      </w:r>
      <w:r>
        <w:rPr>
          <w:sz w:val="20"/>
          <w:szCs w:val="20"/>
        </w:rPr>
        <w:t xml:space="preserve">Se aceptaron las 4 historias. Comentario del Product Owner: mostrar el rol activo en el menú lateral. Responsables, horas y resultados simulados.</w:t>
      </w:r>
    </w:p>
    <w:p>
      <w:pPr>
        <w:pStyle w:val="Heading3"/>
      </w:pPr>
      <w:bookmarkStart w:name="_Toc20" w:id="20"/>
      <w:r>
        <w:t xml:space="preserve">2.6.2 Sprint 2: Del recojo al pago: acopio, laboratorio, calidad y pagos</w:t>
      </w:r>
      <w:bookmarkEnd w:id="20"/>
    </w:p>
    <w:p>
      <w:pPr>
        <w:pStyle w:val="ListParagraph"/>
        <w:numPr>
          <w:ilvl w:val="0"/>
          <w:numId w:val="3"/>
        </w:numPr>
        <w:spacing w:after="60"/>
      </w:pPr>
      <w:r>
        <w:rPr>
          <w:b/>
          <w:bCs/>
        </w:rPr>
        <w:t xml:space="preserve">Fechas:</w:t>
      </w:r>
      <w:r>
        <w:t xml:space="preserve"> 07/09 al 20/09/2026</w:t>
      </w:r>
    </w:p>
    <w:p>
      <w:pPr>
        <w:pStyle w:val="ListParagraph"/>
        <w:numPr>
          <w:ilvl w:val="0"/>
          <w:numId w:val="3"/>
        </w:numPr>
        <w:spacing w:after="60"/>
      </w:pPr>
      <w:r>
        <w:rPr>
          <w:b/>
          <w:bCs/>
        </w:rPr>
        <w:t xml:space="preserve">Objetivo:</w:t>
      </w:r>
      <w:r>
        <w:t xml:space="preserve"> Registrar el recojo de leche, analizarla en laboratorio, controlar la calidad por proveedor y pagarle según lo entregado.</w:t>
      </w:r>
    </w:p>
    <w:p>
      <w:pPr>
        <w:pStyle w:val="ListParagraph"/>
        <w:numPr>
          <w:ilvl w:val="0"/>
          <w:numId w:val="3"/>
        </w:numPr>
        <w:spacing w:after="60"/>
      </w:pPr>
      <w:r>
        <w:rPr>
          <w:b/>
          <w:bCs/>
        </w:rPr>
        <w:t xml:space="preserve">Historias comprometidas:</w:t>
      </w:r>
      <w:r>
        <w:t xml:space="preserve"> HU-05, HU-06, HU-07, HU-08 y HU-17.</w:t>
      </w:r>
    </w:p>
    <w:p>
      <w:pPr>
        <w:pStyle w:val="ListParagraph"/>
        <w:numPr>
          <w:ilvl w:val="0"/>
          <w:numId w:val="3"/>
        </w:numPr>
        <w:spacing w:after="60"/>
      </w:pPr>
      <w:r>
        <w:rPr>
          <w:b/>
          <w:bCs/>
        </w:rPr>
        <w:t xml:space="preserve">Capacidad del equipo:</w:t>
      </w:r>
      <w:r>
        <w:t xml:space="preserve"> 2 developers × 10 días × 4 h + Scrum Master 8 h = 88 h.</w:t>
      </w:r>
    </w:p>
    <w:p>
      <w:pPr>
        <w:pStyle w:val="ListParagraph"/>
        <w:numPr>
          <w:ilvl w:val="0"/>
          <w:numId w:val="3"/>
        </w:numPr>
        <w:spacing w:after="60"/>
      </w:pPr>
      <w:r>
        <w:rPr>
          <w:b/>
          <w:bCs/>
        </w:rPr>
        <w:t xml:space="preserve">Puntos planificados:</w:t>
      </w:r>
      <w:r>
        <w:t xml:space="preserve"> 32 puntos. </w:t>
      </w:r>
      <w:r>
        <w:rPr>
          <w:b/>
          <w:bCs/>
        </w:rPr>
        <w:t xml:space="preserve">Puntos completados:</w:t>
      </w:r>
      <w:r>
        <w:t xml:space="preserve"> 32 puntos (100 %).</w:t>
      </w:r>
    </w:p>
    <w:p>
      <w:pPr>
        <w:pStyle w:val="ListParagraph"/>
        <w:numPr>
          <w:ilvl w:val="0"/>
          <w:numId w:val="3"/>
        </w:numPr>
        <w:spacing w:after="60"/>
      </w:pPr>
      <w:r>
        <w:rPr>
          <w:b/>
          <w:bCs/>
        </w:rPr>
        <w:t xml:space="preserve">Eventos:</w:t>
      </w:r>
      <w:r>
        <w:t xml:space="preserve"> Planning el 07/09 (2 h); Review el 20/09 (1 h); Retrospectiva el 20/09 (45 min).</w:t>
      </w:r>
    </w:p>
    <w:p>
      <w:pPr>
        <w:keepNext/>
        <w:spacing w:after="0" w:before="200"/>
      </w:pPr>
      <w:r>
        <w:rPr>
          <w:b/>
          <w:bCs/>
        </w:rPr>
        <w:t xml:space="preserve">Tabla 14</w:t>
      </w:r>
    </w:p>
    <w:p>
      <w:pPr>
        <w:keepNext/>
        <w:spacing w:after="80"/>
      </w:pPr>
      <w:r>
        <w:rPr>
          <w:i/>
          <w:iCs/>
        </w:rPr>
        <w:t xml:space="preserve">Sprint Backlog del Sprint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700"/>
        <w:gridCol w:w="1400"/>
        <w:gridCol w:w="900"/>
        <w:gridCol w:w="1460"/>
      </w:tblGrid>
      <w:tr>
        <w:trPr>
          <w:cantSplit/>
          <w:tblHeader/>
        </w:trPr>
        <w:tc>
          <w:tcPr>
            <w:tcW w:type="dxa" w:w="9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Historia</w:t>
            </w:r>
          </w:p>
        </w:tc>
        <w:tc>
          <w:tcPr>
            <w:tcW w:type="dxa" w:w="47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Tarea</w:t>
            </w:r>
          </w:p>
        </w:tc>
        <w:tc>
          <w:tcPr>
            <w:tcW w:type="dxa" w:w="14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Responsable</w:t>
            </w:r>
          </w:p>
        </w:tc>
        <w:tc>
          <w:tcPr>
            <w:tcW w:type="dxa" w:w="9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Horas</w:t>
            </w:r>
          </w:p>
        </w:tc>
        <w:tc>
          <w:tcPr>
            <w:tcW w:type="dxa" w:w="14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Estado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HU-05</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Recojo de leche por ruta y turno, con estado de la leche y precio por litro</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1 (K. Marca)</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14</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HU-05</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Entrega a planta con guía y conciliación de litros</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1 (K. Marca)</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10</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HU-06</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Formulario de resultados de laboratorio y PDF del resultado</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2</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14</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HU-06</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Enviar a producción solo los resultados conformes</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2</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6</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HU-07</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Bloqueo automático del proveedor con 3 alteraciones de calidad</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1 (K. Marca)</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6</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HU-08</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Pago a proveedores por período</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2</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14</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HU-17</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Mapa de rutas y ubicación de las fincas</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2</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Todas</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Pest de recojo, laboratorio, bloqueo y pagos</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Scrum Master</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bl>
    <w:p>
      <w:pPr>
        <w:spacing w:after="200" w:before="60"/>
      </w:pPr>
      <w:r>
        <w:rPr>
          <w:i/>
          <w:iCs/>
          <w:sz w:val="20"/>
          <w:szCs w:val="20"/>
        </w:rPr>
        <w:t xml:space="preserve">Nota. </w:t>
      </w:r>
      <w:r>
        <w:rPr>
          <w:sz w:val="20"/>
          <w:szCs w:val="20"/>
        </w:rPr>
        <w:t xml:space="preserve">Se aceptaron las 5 historias. Comentario del Product Owner: avisar al acopiador cuando su proveedor quede en observación. Responsables, horas y resultados simulados.</w:t>
      </w:r>
    </w:p>
    <w:p>
      <w:pPr>
        <w:pStyle w:val="Heading3"/>
      </w:pPr>
      <w:bookmarkStart w:name="_Toc21" w:id="21"/>
      <w:r>
        <w:t xml:space="preserve">2.6.3 Sprint 3: De la leche al producto: insumos, producción, ventas y asistencia</w:t>
      </w:r>
      <w:bookmarkEnd w:id="21"/>
    </w:p>
    <w:p>
      <w:pPr>
        <w:pStyle w:val="ListParagraph"/>
        <w:numPr>
          <w:ilvl w:val="0"/>
          <w:numId w:val="3"/>
        </w:numPr>
        <w:spacing w:after="60"/>
      </w:pPr>
      <w:r>
        <w:rPr>
          <w:b/>
          <w:bCs/>
        </w:rPr>
        <w:t xml:space="preserve">Fechas:</w:t>
      </w:r>
      <w:r>
        <w:t xml:space="preserve"> 21/09 al 04/10/2026</w:t>
      </w:r>
    </w:p>
    <w:p>
      <w:pPr>
        <w:pStyle w:val="ListParagraph"/>
        <w:numPr>
          <w:ilvl w:val="0"/>
          <w:numId w:val="3"/>
        </w:numPr>
        <w:spacing w:after="60"/>
      </w:pPr>
      <w:r>
        <w:rPr>
          <w:b/>
          <w:bCs/>
        </w:rPr>
        <w:t xml:space="preserve">Objetivo:</w:t>
      </w:r>
      <w:r>
        <w:t xml:space="preserve"> Producir con recetas y stock de insumos, vender con boleta y llevar la asistencia y los comunicados del personal.</w:t>
      </w:r>
    </w:p>
    <w:p>
      <w:pPr>
        <w:pStyle w:val="ListParagraph"/>
        <w:numPr>
          <w:ilvl w:val="0"/>
          <w:numId w:val="3"/>
        </w:numPr>
        <w:spacing w:after="60"/>
      </w:pPr>
      <w:r>
        <w:rPr>
          <w:b/>
          <w:bCs/>
        </w:rPr>
        <w:t xml:space="preserve">Historias comprometidas:</w:t>
      </w:r>
      <w:r>
        <w:t xml:space="preserve"> HU-09, HU-10, HU-11, HU-15, HU-16 y HU-19.</w:t>
      </w:r>
    </w:p>
    <w:p>
      <w:pPr>
        <w:pStyle w:val="ListParagraph"/>
        <w:numPr>
          <w:ilvl w:val="0"/>
          <w:numId w:val="3"/>
        </w:numPr>
        <w:spacing w:after="60"/>
      </w:pPr>
      <w:r>
        <w:rPr>
          <w:b/>
          <w:bCs/>
        </w:rPr>
        <w:t xml:space="preserve">Capacidad del equipo:</w:t>
      </w:r>
      <w:r>
        <w:t xml:space="preserve"> 2 developers × 10 días × 4 h + Scrum Master 8 h = 88 h.</w:t>
      </w:r>
    </w:p>
    <w:p>
      <w:pPr>
        <w:pStyle w:val="ListParagraph"/>
        <w:numPr>
          <w:ilvl w:val="0"/>
          <w:numId w:val="3"/>
        </w:numPr>
        <w:spacing w:after="60"/>
      </w:pPr>
      <w:r>
        <w:rPr>
          <w:b/>
          <w:bCs/>
        </w:rPr>
        <w:t xml:space="preserve">Puntos planificados:</w:t>
      </w:r>
      <w:r>
        <w:t xml:space="preserve"> 38 puntos. </w:t>
      </w:r>
      <w:r>
        <w:rPr>
          <w:b/>
          <w:bCs/>
        </w:rPr>
        <w:t xml:space="preserve">Puntos completados:</w:t>
      </w:r>
      <w:r>
        <w:t xml:space="preserve"> 38 puntos (100 %).</w:t>
      </w:r>
    </w:p>
    <w:p>
      <w:pPr>
        <w:pStyle w:val="ListParagraph"/>
        <w:numPr>
          <w:ilvl w:val="0"/>
          <w:numId w:val="3"/>
        </w:numPr>
        <w:spacing w:after="60"/>
      </w:pPr>
      <w:r>
        <w:rPr>
          <w:b/>
          <w:bCs/>
        </w:rPr>
        <w:t xml:space="preserve">Eventos:</w:t>
      </w:r>
      <w:r>
        <w:t xml:space="preserve"> Planning el 21/09 (2 h); Review el 04/10 (1 h); Retrospectiva el 04/10 (45 min).</w:t>
      </w:r>
    </w:p>
    <w:p>
      <w:pPr>
        <w:keepNext/>
        <w:spacing w:after="0" w:before="200"/>
      </w:pPr>
      <w:r>
        <w:rPr>
          <w:b/>
          <w:bCs/>
        </w:rPr>
        <w:t xml:space="preserve">Tabla 15</w:t>
      </w:r>
    </w:p>
    <w:p>
      <w:pPr>
        <w:keepNext/>
        <w:spacing w:after="80"/>
      </w:pPr>
      <w:r>
        <w:rPr>
          <w:i/>
          <w:iCs/>
        </w:rPr>
        <w:t xml:space="preserve">Sprint Backlog del Sprint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700"/>
        <w:gridCol w:w="1400"/>
        <w:gridCol w:w="900"/>
        <w:gridCol w:w="1460"/>
      </w:tblGrid>
      <w:tr>
        <w:trPr>
          <w:cantSplit/>
          <w:tblHeader/>
        </w:trPr>
        <w:tc>
          <w:tcPr>
            <w:tcW w:type="dxa" w:w="9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Historia</w:t>
            </w:r>
          </w:p>
        </w:tc>
        <w:tc>
          <w:tcPr>
            <w:tcW w:type="dxa" w:w="47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Tarea</w:t>
            </w:r>
          </w:p>
        </w:tc>
        <w:tc>
          <w:tcPr>
            <w:tcW w:type="dxa" w:w="14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Responsable</w:t>
            </w:r>
          </w:p>
        </w:tc>
        <w:tc>
          <w:tcPr>
            <w:tcW w:type="dxa" w:w="9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Horas</w:t>
            </w:r>
          </w:p>
        </w:tc>
        <w:tc>
          <w:tcPr>
            <w:tcW w:type="dxa" w:w="14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Estado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HU-09</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Unidades de medida, insumos y compras</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1 (K. Marca)</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12</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HU-09</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Recetas con costo calculado y precio de venta</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1 (K. Marca)</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10</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HU-10</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Registro de producción con descuento de insumos y bloqueo por falta de stock</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1 (K. Marca)</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14</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HU-11</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Punto de venta con descuentos, método de pago y boleta en PDF</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2</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16</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HU-15</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Toma de asistencia, justificaciones y horarios</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2</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14</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HU-16</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Comunicados por rol con notificación</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2</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5</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HU-19</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PDF de inventario del acopiador y de resultados de laboratorio</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2</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4</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Todas</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Pest de producción, ventas y asistencia</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Scrum Master</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bl>
    <w:p>
      <w:pPr>
        <w:spacing w:after="200" w:before="60"/>
      </w:pPr>
      <w:r>
        <w:rPr>
          <w:i/>
          <w:iCs/>
          <w:sz w:val="20"/>
          <w:szCs w:val="20"/>
        </w:rPr>
        <w:t xml:space="preserve">Nota. </w:t>
      </w:r>
      <w:r>
        <w:rPr>
          <w:sz w:val="20"/>
          <w:szCs w:val="20"/>
        </w:rPr>
        <w:t xml:space="preserve">Se aceptaron las 6 historias. Comentario del Product Owner: publicar el producto solo cuando tenga receta y precio. Responsables, horas y resultados simulados.</w:t>
      </w:r>
    </w:p>
    <w:p>
      <w:pPr>
        <w:pStyle w:val="Heading3"/>
      </w:pPr>
      <w:bookmarkStart w:name="_Toc22" w:id="22"/>
      <w:r>
        <w:t xml:space="preserve">2.6.4 Sprint 4: Abrir el sistema al público: tienda, pedidos web, API móvil e identidad visual</w:t>
      </w:r>
      <w:bookmarkEnd w:id="22"/>
    </w:p>
    <w:p>
      <w:pPr>
        <w:pStyle w:val="ListParagraph"/>
        <w:numPr>
          <w:ilvl w:val="0"/>
          <w:numId w:val="3"/>
        </w:numPr>
        <w:spacing w:after="60"/>
      </w:pPr>
      <w:r>
        <w:rPr>
          <w:b/>
          <w:bCs/>
        </w:rPr>
        <w:t xml:space="preserve">Fechas:</w:t>
      </w:r>
      <w:r>
        <w:t xml:space="preserve"> 05/10 al 18/10/2026</w:t>
      </w:r>
    </w:p>
    <w:p>
      <w:pPr>
        <w:pStyle w:val="ListParagraph"/>
        <w:numPr>
          <w:ilvl w:val="0"/>
          <w:numId w:val="3"/>
        </w:numPr>
        <w:spacing w:after="60"/>
      </w:pPr>
      <w:r>
        <w:rPr>
          <w:b/>
          <w:bCs/>
        </w:rPr>
        <w:t xml:space="preserve">Objetivo:</w:t>
      </w:r>
      <w:r>
        <w:t xml:space="preserve"> Vender por internet sin iniciar sesión, conectar la app móvil y dar al sistema una identidad visual única.</w:t>
      </w:r>
    </w:p>
    <w:p>
      <w:pPr>
        <w:pStyle w:val="ListParagraph"/>
        <w:numPr>
          <w:ilvl w:val="0"/>
          <w:numId w:val="3"/>
        </w:numPr>
        <w:spacing w:after="60"/>
      </w:pPr>
      <w:r>
        <w:rPr>
          <w:b/>
          <w:bCs/>
        </w:rPr>
        <w:t xml:space="preserve">Historias comprometidas:</w:t>
      </w:r>
      <w:r>
        <w:t xml:space="preserve"> HU-12, HU-13, HU-14, HU-18, HU-20 y HU-21.</w:t>
      </w:r>
    </w:p>
    <w:p>
      <w:pPr>
        <w:pStyle w:val="ListParagraph"/>
        <w:numPr>
          <w:ilvl w:val="0"/>
          <w:numId w:val="3"/>
        </w:numPr>
        <w:spacing w:after="60"/>
      </w:pPr>
      <w:r>
        <w:rPr>
          <w:b/>
          <w:bCs/>
        </w:rPr>
        <w:t xml:space="preserve">Capacidad del equipo:</w:t>
      </w:r>
      <w:r>
        <w:t xml:space="preserve"> 2 developers × 10 días × 4 h + Scrum Master 8 h = 88 h.</w:t>
      </w:r>
    </w:p>
    <w:p>
      <w:pPr>
        <w:pStyle w:val="ListParagraph"/>
        <w:numPr>
          <w:ilvl w:val="0"/>
          <w:numId w:val="3"/>
        </w:numPr>
        <w:spacing w:after="60"/>
      </w:pPr>
      <w:r>
        <w:rPr>
          <w:b/>
          <w:bCs/>
        </w:rPr>
        <w:t xml:space="preserve">Puntos planificados:</w:t>
      </w:r>
      <w:r>
        <w:t xml:space="preserve"> 44 puntos. </w:t>
      </w:r>
      <w:r>
        <w:rPr>
          <w:b/>
          <w:bCs/>
        </w:rPr>
        <w:t xml:space="preserve">Puntos completados:</w:t>
      </w:r>
      <w:r>
        <w:t xml:space="preserve"> 39 puntos (88.6 %); HU-21 pasa a una versión posterior.</w:t>
      </w:r>
    </w:p>
    <w:p>
      <w:pPr>
        <w:pStyle w:val="ListParagraph"/>
        <w:numPr>
          <w:ilvl w:val="0"/>
          <w:numId w:val="3"/>
        </w:numPr>
        <w:spacing w:after="60"/>
      </w:pPr>
      <w:r>
        <w:rPr>
          <w:b/>
          <w:bCs/>
        </w:rPr>
        <w:t xml:space="preserve">Eventos:</w:t>
      </w:r>
      <w:r>
        <w:t xml:space="preserve"> Planning el 05/10 (2 h); Review el 18/10 (1 h); Retrospectiva el 18/10 (45 min).</w:t>
      </w:r>
    </w:p>
    <w:p>
      <w:pPr>
        <w:keepNext/>
        <w:spacing w:after="0" w:before="200"/>
      </w:pPr>
      <w:r>
        <w:rPr>
          <w:b/>
          <w:bCs/>
        </w:rPr>
        <w:t xml:space="preserve">Tabla 16</w:t>
      </w:r>
    </w:p>
    <w:p>
      <w:pPr>
        <w:keepNext/>
        <w:spacing w:after="80"/>
      </w:pPr>
      <w:r>
        <w:rPr>
          <w:i/>
          <w:iCs/>
        </w:rPr>
        <w:t xml:space="preserve">Sprint Backlog del Sprint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700"/>
        <w:gridCol w:w="1400"/>
        <w:gridCol w:w="900"/>
        <w:gridCol w:w="1460"/>
      </w:tblGrid>
      <w:tr>
        <w:trPr>
          <w:cantSplit/>
          <w:tblHeader/>
        </w:trPr>
        <w:tc>
          <w:tcPr>
            <w:tcW w:type="dxa" w:w="9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Historia</w:t>
            </w:r>
          </w:p>
        </w:tc>
        <w:tc>
          <w:tcPr>
            <w:tcW w:type="dxa" w:w="47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Tarea</w:t>
            </w:r>
          </w:p>
        </w:tc>
        <w:tc>
          <w:tcPr>
            <w:tcW w:type="dxa" w:w="14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Responsable</w:t>
            </w:r>
          </w:p>
        </w:tc>
        <w:tc>
          <w:tcPr>
            <w:tcW w:type="dxa" w:w="9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Horas</w:t>
            </w:r>
          </w:p>
        </w:tc>
        <w:tc>
          <w:tcPr>
            <w:tcW w:type="dxa" w:w="14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Estado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HU-14</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Catálogo público con Produccion::catalogoPublico() y precio de venta propio</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1 (K. Marca)</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10</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HU-12</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Carrito en el navegador con validación contra el catálogo</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1 (K. Marca)</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12</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HU-12</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POST /pedidos: precios y stock tomados del servidor, en transacción</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1 (K. Marca)</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10</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HU-12</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Pago con QR de Yape, N.º de operación obligatorio y comprobante por enlace</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2</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HU-13</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Confirmar pedido como venta con boleta y descuento de stock (todo o nada)</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2</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HU-18</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Endpoints de login, sync y cambios con tokens móviles</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2</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14</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HU-20</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Sistema de diseño Huata Corporate y modo oscuro</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1 (K. Marca)</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16</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HU-21</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Exportación de reportes a Excel</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2</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0</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Pendiente</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Todas</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Pest y revisión de estilo con Pint</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Scrum Master</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6</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Hecho</w:t>
            </w:r>
          </w:p>
        </w:tc>
      </w:tr>
    </w:tbl>
    <w:p>
      <w:pPr>
        <w:spacing w:after="200" w:before="60"/>
      </w:pPr>
      <w:r>
        <w:rPr>
          <w:i/>
          <w:iCs/>
          <w:sz w:val="20"/>
          <w:szCs w:val="20"/>
        </w:rPr>
        <w:t xml:space="preserve">Nota. </w:t>
      </w:r>
      <w:r>
        <w:rPr>
          <w:sz w:val="20"/>
          <w:szCs w:val="20"/>
        </w:rPr>
        <w:t xml:space="preserve">Se aceptaron 5 de las 6 historias (39 de 44 puntos). Comentario del Product Owner: mostrar el monto en grande al pagar con Yape. Responsables, horas y resultados simulados.</w:t>
      </w:r>
    </w:p>
    <w:p>
      <w:pPr>
        <w:pStyle w:val="Heading2"/>
      </w:pPr>
      <w:bookmarkStart w:name="_Toc23" w:id="23"/>
      <w:r>
        <w:t xml:space="preserve">2.7 Eventos Scrum y evidencias</w:t>
      </w:r>
      <w:bookmarkEnd w:id="23"/>
    </w:p>
    <w:p>
      <w:pPr>
        <w:keepNext/>
        <w:spacing w:after="0" w:before="200"/>
      </w:pPr>
      <w:r>
        <w:rPr>
          <w:b/>
          <w:bCs/>
        </w:rPr>
        <w:t xml:space="preserve">Tabla 17</w:t>
      </w:r>
    </w:p>
    <w:p>
      <w:pPr>
        <w:keepNext/>
        <w:spacing w:after="80"/>
      </w:pPr>
      <w:r>
        <w:rPr>
          <w:i/>
          <w:iCs/>
        </w:rPr>
        <w:t xml:space="preserve">Eventos Scrum realizados y evidencias generadas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4660"/>
      </w:tblGrid>
      <w:tr>
        <w:trPr>
          <w:cantSplit/>
          <w:tblHeader/>
        </w:trPr>
        <w:tc>
          <w:tcPr>
            <w:tcW w:type="dxa" w:w="20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Evento</w:t>
            </w:r>
          </w:p>
        </w:tc>
        <w:tc>
          <w:tcPr>
            <w:tcW w:type="dxa" w:w="27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Frecuencia y duración</w:t>
            </w:r>
          </w:p>
        </w:tc>
        <w:tc>
          <w:tcPr>
            <w:tcW w:type="dxa" w:w="46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Evidencia adjunta</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Sprint Planning</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Primer día del sprint, 2 h</w:t>
            </w:r>
          </w:p>
        </w:tc>
        <w:tc>
          <w:tcPr>
            <w:tcW w:type="dxa" w:w="4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Acta con objetivo y Sprint Backlog (Apéndice B) + captura del tablero</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Daily Scrum</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Lunes a viernes, 15 min</w:t>
            </w:r>
          </w:p>
        </w:tc>
        <w:tc>
          <w:tcPr>
            <w:tcW w:type="dxa" w:w="4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Registro de impedimentos y captura del tablero (Apéndice B)</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Sprint Review</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Último día del sprint, 1 h</w:t>
            </w:r>
          </w:p>
        </w:tc>
        <w:tc>
          <w:tcPr>
            <w:tcW w:type="dxa" w:w="4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Acta de aceptación del Product Owner y captura de la demostración</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Sprint Retrospective</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Tras la Review, 45 min</w:t>
            </w:r>
          </w:p>
        </w:tc>
        <w:tc>
          <w:tcPr>
            <w:tcW w:type="dxa" w:w="4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Síntesis de mejoras (Tabla 20)</w:t>
            </w:r>
          </w:p>
        </w:tc>
      </w:tr>
    </w:tbl>
    <w:p>
      <w:pPr>
        <w:spacing w:after="200" w:before="60"/>
      </w:pPr>
      <w:r>
        <w:rPr>
          <w:i/>
          <w:iCs/>
          <w:sz w:val="20"/>
          <w:szCs w:val="20"/>
        </w:rPr>
        <w:t xml:space="preserve">Nota. </w:t>
      </w:r>
      <w:r>
        <w:rPr>
          <w:sz w:val="20"/>
          <w:szCs w:val="20"/>
        </w:rPr>
        <w:t xml:space="preserve">Elaboración propia con base en Schwaber y Sutherland (2020).</w:t>
      </w:r>
    </w:p>
    <w:p>
      <w:pPr>
        <w:keepNext/>
        <w:spacing w:after="0" w:before="200"/>
      </w:pPr>
      <w:r>
        <w:rPr>
          <w:b/>
          <w:bCs/>
        </w:rPr>
        <w:t xml:space="preserve">Figura 3</w:t>
      </w:r>
    </w:p>
    <w:p>
      <w:pPr>
        <w:keepNext/>
        <w:spacing w:after="80"/>
      </w:pPr>
      <w:r>
        <w:rPr>
          <w:i/>
          <w:iCs/>
        </w:rPr>
        <w:t xml:space="preserve">Captura del tablero de gestión (Product Backlog y Sprint Backlog)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000" w:hRule="atLeast"/>
        </w:trPr>
        <w:tc>
          <w:tcPr>
            <w:tcW w:type="dxa" w:w="9360"/>
            <w:tcBorders>
              <w:top w:val="dashed" w:color="2864B4" w:sz="8"/>
              <w:left w:val="dashed" w:color="2864B4" w:sz="8"/>
              <w:bottom w:val="dashed" w:color="2864B4" w:sz="8"/>
              <w:right w:val="dashed" w:color="2864B4" w:sz="8"/>
            </w:tcBorders>
            <w:shd w:fill="EAF3FB" w:color="auto" w:val="clear"/>
            <w:tcMar>
              <w:top w:type="dxa" w:w="200"/>
              <w:left w:type="dxa" w:w="200"/>
              <w:bottom w:type="dxa" w:w="200"/>
              <w:right w:type="dxa" w:w="200"/>
            </w:tcMar>
            <w:vAlign w:val="center"/>
          </w:tcPr>
          <w:p>
            <w:pPr>
              <w:spacing w:after="80"/>
              <w:jc w:val="center"/>
            </w:pPr>
            <w:r>
              <w:rPr>
                <w:b/>
                <w:bCs/>
                <w:highlight w:val="yellow"/>
              </w:rPr>
              <w:t xml:space="preserve">[INSERTAR FIGURA 3]</w:t>
            </w:r>
          </w:p>
          <w:p>
            <w:pPr>
              <w:spacing w:after="0"/>
              <w:jc w:val="center"/>
            </w:pPr>
            <w:r>
              <w:rPr>
                <w:sz w:val="20"/>
                <w:szCs w:val="20"/>
              </w:rPr>
              <w:t xml:space="preserve">Pegue una captura de su herramienta de gestión (GitHub Projects, Jira, Trello…) donde se vea el Product Backlog priorizado y el tablero del sprint actual.</w:t>
            </w:r>
          </w:p>
        </w:tc>
      </w:tr>
    </w:tbl>
    <w:p>
      <w:pPr>
        <w:spacing w:after="200" w:before="60"/>
      </w:pPr>
      <w:r>
        <w:rPr>
          <w:i/>
          <w:iCs/>
          <w:sz w:val="20"/>
          <w:szCs w:val="20"/>
        </w:rPr>
        <w:t xml:space="preserve">Nota. </w:t>
      </w:r>
      <w:r>
        <w:rPr>
          <w:sz w:val="20"/>
          <w:szCs w:val="20"/>
        </w:rPr>
        <w:t xml:space="preserve">La captura debe mostrar la fecha y los estados de las historias.</w:t>
      </w:r>
    </w:p>
    <w:p>
      <w:pPr>
        <w:keepNext/>
        <w:spacing w:after="0" w:before="200"/>
      </w:pPr>
      <w:r>
        <w:rPr>
          <w:b/>
          <w:bCs/>
        </w:rPr>
        <w:t xml:space="preserve">Figura 4</w:t>
      </w:r>
    </w:p>
    <w:p>
      <w:pPr>
        <w:keepNext/>
        <w:spacing w:after="80"/>
      </w:pPr>
      <w:r>
        <w:rPr>
          <w:i/>
          <w:iCs/>
        </w:rPr>
        <w:t xml:space="preserve">Evidencia fotográfica o captura de la reunión (Sprint Planning o Daily)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000" w:hRule="atLeast"/>
        </w:trPr>
        <w:tc>
          <w:tcPr>
            <w:tcW w:type="dxa" w:w="9360"/>
            <w:tcBorders>
              <w:top w:val="dashed" w:color="2864B4" w:sz="8"/>
              <w:left w:val="dashed" w:color="2864B4" w:sz="8"/>
              <w:bottom w:val="dashed" w:color="2864B4" w:sz="8"/>
              <w:right w:val="dashed" w:color="2864B4" w:sz="8"/>
            </w:tcBorders>
            <w:shd w:fill="EAF3FB" w:color="auto" w:val="clear"/>
            <w:tcMar>
              <w:top w:type="dxa" w:w="200"/>
              <w:left w:type="dxa" w:w="200"/>
              <w:bottom w:type="dxa" w:w="200"/>
              <w:right w:type="dxa" w:w="200"/>
            </w:tcMar>
            <w:vAlign w:val="center"/>
          </w:tcPr>
          <w:p>
            <w:pPr>
              <w:spacing w:after="80"/>
              <w:jc w:val="center"/>
            </w:pPr>
            <w:r>
              <w:rPr>
                <w:b/>
                <w:bCs/>
                <w:highlight w:val="yellow"/>
              </w:rPr>
              <w:t xml:space="preserve">[INSERTAR FIGURA 4]</w:t>
            </w:r>
          </w:p>
          <w:p>
            <w:pPr>
              <w:spacing w:after="0"/>
              <w:jc w:val="center"/>
            </w:pPr>
            <w:r>
              <w:rPr>
                <w:sz w:val="20"/>
                <w:szCs w:val="20"/>
              </w:rPr>
              <w:t xml:space="preserve">Foto de la reunión presencial o captura de la videollamada con el equipo.</w:t>
            </w:r>
          </w:p>
        </w:tc>
      </w:tr>
    </w:tbl>
    <w:p>
      <w:pPr>
        <w:spacing w:after="200" w:before="60"/>
      </w:pPr>
      <w:r>
        <w:rPr>
          <w:i/>
          <w:iCs/>
          <w:sz w:val="20"/>
          <w:szCs w:val="20"/>
        </w:rPr>
        <w:t xml:space="preserve">Nota. </w:t>
      </w:r>
      <w:r>
        <w:rPr>
          <w:sz w:val="20"/>
          <w:szCs w:val="20"/>
        </w:rPr>
        <w:t xml:space="preserve">Incluya al menos una evidencia por tipo de evento.</w:t>
      </w:r>
    </w:p>
    <w:p>
      <w:pPr>
        <w:pStyle w:val="Heading2"/>
      </w:pPr>
      <w:bookmarkStart w:name="_Toc24" w:id="24"/>
      <w:r>
        <w:t xml:space="preserve">2.8 Indicadores y métricas de sprint</w:t>
      </w:r>
      <w:bookmarkEnd w:id="24"/>
    </w:p>
    <w:p>
      <w:pPr>
        <w:spacing w:after="120" w:line="276"/>
      </w:pPr>
      <w:r>
        <w:t xml:space="preserve">Las métricas deben salir del tablero al cierre de cada sprint. Se piden dos gráficos: el burndown (trabajo restante contra el tiempo) y la velocidad (puntos completados por sprint).</w:t>
      </w:r>
    </w:p>
    <w:p>
      <w:pPr>
        <w:keepNext/>
        <w:spacing w:after="0" w:before="200"/>
      </w:pPr>
      <w:r>
        <w:rPr>
          <w:b/>
          <w:bCs/>
        </w:rPr>
        <w:t xml:space="preserve">Figura 5</w:t>
      </w:r>
    </w:p>
    <w:p>
      <w:pPr>
        <w:keepNext/>
        <w:spacing w:after="80"/>
      </w:pPr>
      <w:r>
        <w:rPr>
          <w:i/>
          <w:iCs/>
        </w:rPr>
        <w:t xml:space="preserve">Burndown del release: puntos de historia restantes por sprint</w:t>
      </w:r>
    </w:p>
    <w:p>
      <w:pPr>
        <w:keepNext/>
        <w:spacing w:after="0"/>
        <w:jc w:val="center"/>
      </w:pPr>
      <w:r>
        <w:drawing>
          <wp:inline distT="0" distB="0" distL="0" distR="0">
            <wp:extent cx="5715000" cy="2857500"/>
            <wp:effectExtent t="0" r="0" b="0" l="0"/>
            <wp:docPr id="3" name="fig06_burndown_release.png" descr="Burndown del release: puntos de historia restantes por sprint" title="Burndown del release: puntos de historia restantes por s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200" w:before="60"/>
      </w:pPr>
      <w:r>
        <w:rPr>
          <w:i/>
          <w:iCs/>
          <w:sz w:val="20"/>
          <w:szCs w:val="20"/>
        </w:rPr>
        <w:t xml:space="preserve">Nota. </w:t>
      </w:r>
      <w:r>
        <w:rPr>
          <w:sz w:val="20"/>
          <w:szCs w:val="20"/>
        </w:rPr>
        <w:t xml:space="preserve">Datos simulados. La línea ideal reparte los 138 puntos por igual entre los cuatro sprints; los 5 puntos restantes corresponden a HU-21, de prioridad baja.</w:t>
      </w:r>
    </w:p>
    <w:p>
      <w:pPr>
        <w:keepNext/>
        <w:spacing w:after="0" w:before="200"/>
      </w:pPr>
      <w:r>
        <w:rPr>
          <w:b/>
          <w:bCs/>
        </w:rPr>
        <w:t xml:space="preserve">Figura 6</w:t>
      </w:r>
    </w:p>
    <w:p>
      <w:pPr>
        <w:keepNext/>
        <w:spacing w:after="80"/>
      </w:pPr>
      <w:r>
        <w:rPr>
          <w:i/>
          <w:iCs/>
        </w:rPr>
        <w:t xml:space="preserve">Burndown diario del Sprint 4</w:t>
      </w:r>
    </w:p>
    <w:p>
      <w:pPr>
        <w:keepNext/>
        <w:spacing w:after="0"/>
        <w:jc w:val="center"/>
      </w:pPr>
      <w:r>
        <w:drawing>
          <wp:inline distT="0" distB="0" distL="0" distR="0">
            <wp:extent cx="5715000" cy="2857500"/>
            <wp:effectExtent t="0" r="0" b="0" l="0"/>
            <wp:docPr id="4" name="fig07_burndown_sprint.png" descr="Burndown diario del Sprint 4" title="Burndown diario del Sprint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857500"/>
                    </a:xfrm>
                    <a:prstGeom prst="rect">
                      <a:avLst/>
                    </a:prstGeom>
                  </pic:spPr>
                </pic:pic>
              </a:graphicData>
            </a:graphic>
          </wp:inline>
        </w:drawing>
      </w:r>
    </w:p>
    <w:p>
      <w:pPr>
        <w:spacing w:after="200" w:before="60"/>
      </w:pPr>
      <w:r>
        <w:rPr>
          <w:i/>
          <w:iCs/>
          <w:sz w:val="20"/>
          <w:szCs w:val="20"/>
        </w:rPr>
        <w:t xml:space="preserve">Nota. </w:t>
      </w:r>
      <w:r>
        <w:rPr>
          <w:sz w:val="20"/>
          <w:szCs w:val="20"/>
        </w:rPr>
        <w:t xml:space="preserve">Datos simulados. Días hábiles del 05/10/2026 al 16/10/2026.</w:t>
      </w:r>
    </w:p>
    <w:p>
      <w:pPr>
        <w:keepNext/>
        <w:spacing w:after="0" w:before="200"/>
      </w:pPr>
      <w:r>
        <w:rPr>
          <w:b/>
          <w:bCs/>
        </w:rPr>
        <w:t xml:space="preserve">Figura 7</w:t>
      </w:r>
    </w:p>
    <w:p>
      <w:pPr>
        <w:keepNext/>
        <w:spacing w:after="80"/>
      </w:pPr>
      <w:r>
        <w:rPr>
          <w:i/>
          <w:iCs/>
        </w:rPr>
        <w:t xml:space="preserve">Velocidad del equipo: puntos planificados y completados por sprint</w:t>
      </w:r>
    </w:p>
    <w:p>
      <w:pPr>
        <w:keepNext/>
        <w:spacing w:after="0"/>
        <w:jc w:val="center"/>
      </w:pPr>
      <w:r>
        <w:drawing>
          <wp:inline distT="0" distB="0" distL="0" distR="0">
            <wp:extent cx="5715000" cy="2857500"/>
            <wp:effectExtent t="0" r="0" b="0" l="0"/>
            <wp:docPr id="5" name="fig08_velocidad.png" descr="Velocidad del equipo: puntos planificados y completados por sprint" title="Velocidad del equipo: puntos planificados y completados por s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57500"/>
                    </a:xfrm>
                    <a:prstGeom prst="rect">
                      <a:avLst/>
                    </a:prstGeom>
                  </pic:spPr>
                </pic:pic>
              </a:graphicData>
            </a:graphic>
          </wp:inline>
        </w:drawing>
      </w:r>
    </w:p>
    <w:p>
      <w:pPr>
        <w:spacing w:after="200" w:before="60"/>
      </w:pPr>
      <w:r>
        <w:rPr>
          <w:i/>
          <w:iCs/>
          <w:sz w:val="20"/>
          <w:szCs w:val="20"/>
        </w:rPr>
        <w:t xml:space="preserve">Nota. </w:t>
      </w:r>
      <w:r>
        <w:rPr>
          <w:sz w:val="20"/>
          <w:szCs w:val="20"/>
        </w:rPr>
        <w:t xml:space="preserve">Datos simulados. Los puntos no completados se replanifican en el sprint siguiente.</w:t>
      </w:r>
    </w:p>
    <w:p>
      <w:pPr>
        <w:keepNext/>
        <w:spacing w:after="0" w:before="200"/>
      </w:pPr>
      <w:r>
        <w:rPr>
          <w:b/>
          <w:bCs/>
        </w:rPr>
        <w:t xml:space="preserve">Tabla 18</w:t>
      </w:r>
    </w:p>
    <w:p>
      <w:pPr>
        <w:keepNext/>
        <w:spacing w:after="80"/>
      </w:pPr>
      <w:r>
        <w:rPr>
          <w:i/>
          <w:iCs/>
        </w:rPr>
        <w:t xml:space="preserve">Indicadores del proceso de desarrollo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1500"/>
        <w:gridCol w:w="1960"/>
      </w:tblGrid>
      <w:tr>
        <w:trPr>
          <w:cantSplit/>
          <w:tblHeader/>
        </w:trPr>
        <w:tc>
          <w:tcPr>
            <w:tcW w:type="dxa" w:w="25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Indicador</w:t>
            </w:r>
          </w:p>
        </w:tc>
        <w:tc>
          <w:tcPr>
            <w:tcW w:type="dxa" w:w="34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Cálculo</w:t>
            </w:r>
          </w:p>
        </w:tc>
        <w:tc>
          <w:tcPr>
            <w:tcW w:type="dxa" w:w="15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Resultado</w:t>
            </w:r>
          </w:p>
        </w:tc>
        <w:tc>
          <w:tcPr>
            <w:tcW w:type="dxa" w:w="19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Meta / fuente</w:t>
            </w:r>
          </w:p>
        </w:tc>
      </w:tr>
      <w:tr>
        <w:trPr>
          <w:cantSplit/>
        </w:trPr>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Cumplimiento del compromiso</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Puntos completados / planificados (133 / 138)</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96.4 %</w:t>
            </w:r>
          </w:p>
        </w:tc>
        <w:tc>
          <w:tcPr>
            <w:tcW w:type="dxa" w:w="1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 85 % · Cumplida (simulado)</w:t>
            </w:r>
          </w:p>
        </w:tc>
      </w:tr>
      <w:tr>
        <w:trPr>
          <w:cantSplit/>
        </w:trPr>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Velocidad promedio</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Puntos completados / n.º de sprints (133 / 4)</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33.25 puntos</w:t>
            </w:r>
          </w:p>
        </w:tc>
        <w:tc>
          <w:tcPr>
            <w:tcW w:type="dxa" w:w="1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Referencia (simulado)</w:t>
            </w:r>
          </w:p>
        </w:tc>
      </w:tr>
      <w:tr>
        <w:trPr>
          <w:cantSplit/>
        </w:trPr>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Avance del producto</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Puntos entregados / total del backlog (133 / 138)</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96.4 %</w:t>
            </w:r>
          </w:p>
        </w:tc>
        <w:tc>
          <w:tcPr>
            <w:tcW w:type="dxa" w:w="1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 85 % · Cumplida (simulado)</w:t>
            </w:r>
          </w:p>
        </w:tc>
      </w:tr>
      <w:tr>
        <w:trPr>
          <w:cantSplit/>
        </w:trPr>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Tiempo de ciclo por historia</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Días desde «En curso» hasta «Hecho»</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5.8 días</w:t>
            </w:r>
          </w:p>
        </w:tc>
        <w:tc>
          <w:tcPr>
            <w:tcW w:type="dxa" w:w="1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 10 días · Cumplida (simulado)</w:t>
            </w:r>
          </w:p>
        </w:tc>
      </w:tr>
      <w:tr>
        <w:trPr>
          <w:cantSplit/>
        </w:trPr>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automatizadas aprobadas</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Aprobadas / ejecutadas (349 / 352)</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99.2 %</w:t>
            </w:r>
          </w:p>
        </w:tc>
        <w:tc>
          <w:tcPr>
            <w:tcW w:type="dxa" w:w="1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Suite Pest (real)</w:t>
            </w:r>
          </w:p>
        </w:tc>
      </w:tr>
      <w:tr>
        <w:trPr>
          <w:cantSplit/>
        </w:trPr>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Aserciones verificadas</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Total en la suite</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1 202</w:t>
            </w:r>
          </w:p>
        </w:tc>
        <w:tc>
          <w:tcPr>
            <w:tcW w:type="dxa" w:w="1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Suite Pest (real)</w:t>
            </w:r>
          </w:p>
        </w:tc>
      </w:tr>
      <w:tr>
        <w:trPr>
          <w:cantSplit/>
        </w:trPr>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Estilo de código</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Laravel Pint sin observaciones</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Aprobado</w:t>
            </w:r>
          </w:p>
        </w:tc>
        <w:tc>
          <w:tcPr>
            <w:tcW w:type="dxa" w:w="1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Pint (real)</w:t>
            </w:r>
          </w:p>
        </w:tc>
      </w:tr>
      <w:tr>
        <w:trPr>
          <w:cantSplit/>
        </w:trPr>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Impedimentos</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Registrados / resueltos</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6 / 6 (1.3 días en promedio)</w:t>
            </w:r>
          </w:p>
        </w:tc>
        <w:tc>
          <w:tcPr>
            <w:tcW w:type="dxa" w:w="1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100 % resueltos (simulado)</w:t>
            </w:r>
          </w:p>
        </w:tc>
      </w:tr>
    </w:tbl>
    <w:p>
      <w:pPr>
        <w:spacing w:after="200" w:before="60"/>
      </w:pPr>
      <w:r>
        <w:rPr>
          <w:i/>
          <w:iCs/>
          <w:sz w:val="20"/>
          <w:szCs w:val="20"/>
        </w:rPr>
        <w:t xml:space="preserve">Nota. </w:t>
      </w:r>
      <w:r>
        <w:rPr>
          <w:sz w:val="20"/>
          <w:szCs w:val="20"/>
        </w:rPr>
        <w:t xml:space="preserve">Las filas «real» provienen de la última ejecución de la suite; el resto son datos simulados del tablero Scrum.</w:t>
      </w:r>
    </w:p>
    <w:p>
      <w:pPr>
        <w:keepNext/>
        <w:spacing w:after="0" w:before="200"/>
      </w:pPr>
      <w:r>
        <w:rPr>
          <w:b/>
          <w:bCs/>
        </w:rPr>
        <w:t xml:space="preserve">Tabla 19</w:t>
      </w:r>
    </w:p>
    <w:p>
      <w:pPr>
        <w:keepNext/>
        <w:spacing w:after="80"/>
      </w:pPr>
      <w:r>
        <w:rPr>
          <w:i/>
          <w:iCs/>
        </w:rPr>
        <w:t xml:space="preserve">Indicadores del negocio antes y después del sistema (piloto simulado)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1700"/>
        <w:gridCol w:w="2200"/>
        <w:gridCol w:w="1560"/>
      </w:tblGrid>
      <w:tr>
        <w:trPr>
          <w:cantSplit/>
          <w:tblHeader/>
        </w:trPr>
        <w:tc>
          <w:tcPr>
            <w:tcW w:type="dxa" w:w="39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Indicador</w:t>
            </w:r>
          </w:p>
        </w:tc>
        <w:tc>
          <w:tcPr>
            <w:tcW w:type="dxa" w:w="17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Antes (manual)</w:t>
            </w:r>
          </w:p>
        </w:tc>
        <w:tc>
          <w:tcPr>
            <w:tcW w:type="dxa" w:w="22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Piloto con el sistema</w:t>
            </w:r>
          </w:p>
        </w:tc>
        <w:tc>
          <w:tcPr>
            <w:tcW w:type="dxa" w:w="15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Variación</w:t>
            </w:r>
          </w:p>
        </w:tc>
      </w:tr>
      <w:tr>
        <w:trPr>
          <w:cantSplit/>
        </w:trPr>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Tiempo para calcular el pago a proveedores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5 días</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 día</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−80 %</w:t>
            </w:r>
          </w:p>
        </w:tc>
      </w:tr>
      <w:tr>
        <w:trPr>
          <w:cantSplit/>
        </w:trPr>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Diferencia entre litros acopiados y recibidos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6.5 %</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0.9 %</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−5.6 pp</w:t>
            </w:r>
          </w:p>
        </w:tc>
      </w:tr>
      <w:tr>
        <w:trPr>
          <w:cantSplit/>
        </w:trPr>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Recojos con error de registro</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8 %</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0.7 %</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−7.3 pp</w:t>
            </w:r>
          </w:p>
        </w:tc>
      </w:tr>
      <w:tr>
        <w:trPr>
          <w:cantSplit/>
        </w:trPr>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Productos vendidos con origen de leche identificado</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35 %</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100 %</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+65 pp</w:t>
            </w:r>
          </w:p>
        </w:tc>
      </w:tr>
    </w:tbl>
    <w:p>
      <w:pPr>
        <w:spacing w:after="200" w:before="60"/>
      </w:pPr>
      <w:r>
        <w:rPr>
          <w:i/>
          <w:iCs/>
          <w:sz w:val="20"/>
          <w:szCs w:val="20"/>
        </w:rPr>
        <w:t xml:space="preserve">Nota. </w:t>
      </w:r>
      <w:r>
        <w:rPr>
          <w:sz w:val="20"/>
          <w:szCs w:val="20"/>
        </w:rPr>
        <w:t xml:space="preserve">pp = puntos porcentuales. Piloto simulado de dos semanas con una ruta de acopio; sustituya por mediciones reales.</w:t>
      </w:r>
    </w:p>
    <w:p>
      <w:pPr>
        <w:keepNext/>
        <w:spacing w:after="0" w:before="200"/>
      </w:pPr>
      <w:r>
        <w:rPr>
          <w:b/>
          <w:bCs/>
        </w:rPr>
        <w:t xml:space="preserve">Tabla 20</w:t>
      </w:r>
    </w:p>
    <w:p>
      <w:pPr>
        <w:keepNext/>
        <w:spacing w:after="80"/>
      </w:pPr>
      <w:r>
        <w:rPr>
          <w:i/>
          <w:iCs/>
        </w:rPr>
        <w:t xml:space="preserve">Síntesis de retrospectivas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2800"/>
        <w:gridCol w:w="2860"/>
      </w:tblGrid>
      <w:tr>
        <w:trPr>
          <w:cantSplit/>
          <w:tblHeader/>
        </w:trPr>
        <w:tc>
          <w:tcPr>
            <w:tcW w:type="dxa" w:w="9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Sprint</w:t>
            </w:r>
          </w:p>
        </w:tc>
        <w:tc>
          <w:tcPr>
            <w:tcW w:type="dxa" w:w="28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Qué funcionó</w:t>
            </w:r>
          </w:p>
        </w:tc>
        <w:tc>
          <w:tcPr>
            <w:tcW w:type="dxa" w:w="28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Qué mejorar</w:t>
            </w:r>
          </w:p>
        </w:tc>
        <w:tc>
          <w:tcPr>
            <w:tcW w:type="dxa" w:w="28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Acción acordada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Roles y acceso por rol quedaron estables desde el inicio</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Historias grandes difíciles de estimar</w:t>
            </w:r>
          </w:p>
        </w:tc>
        <w:tc>
          <w:tcPr>
            <w:tcW w:type="dxa" w:w="2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Dividir historias de más de 8 puntos</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2</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La conciliación de litros acopiados contra entregados</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Datos de prueba poco realistas</w:t>
            </w:r>
          </w:p>
        </w:tc>
        <w:tc>
          <w:tcPr>
            <w:tcW w:type="dxa" w:w="2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Cargar datos de ejemplo por ruta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Producción descuenta insumos sin errores</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Revisiones de código tardías</w:t>
            </w:r>
          </w:p>
        </w:tc>
        <w:tc>
          <w:tcPr>
            <w:tcW w:type="dxa" w:w="2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Revisar cada cambio el mismo día</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4</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Las pruebas automáticas protegieron el rediseño visual</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Alcance del sprint demasiado alto (44 puntos)</w:t>
            </w:r>
          </w:p>
        </w:tc>
        <w:tc>
          <w:tcPr>
            <w:tcW w:type="dxa" w:w="2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Limitar el sprint a la velocidad promedio (≈33)</w:t>
            </w:r>
          </w:p>
        </w:tc>
      </w:tr>
    </w:tbl>
    <w:p>
      <w:pPr>
        <w:spacing w:after="200" w:before="60"/>
      </w:pPr>
      <w:r>
        <w:rPr>
          <w:i/>
          <w:iCs/>
          <w:sz w:val="20"/>
          <w:szCs w:val="20"/>
        </w:rPr>
        <w:t xml:space="preserve">Nota. </w:t>
      </w:r>
      <w:r>
        <w:rPr>
          <w:sz w:val="20"/>
          <w:szCs w:val="20"/>
        </w:rPr>
        <w:t xml:space="preserve">Datos simulados a partir de las actas de retrospectiva (Apéndice B).</w:t>
      </w:r>
    </w:p>
    <w:p>
      <w:pPr>
        <w:pStyle w:val="Heading1"/>
        <w:pageBreakBefore/>
      </w:pPr>
      <w:bookmarkStart w:name="_Toc25" w:id="25"/>
      <w:r>
        <w:t xml:space="preserve">Capítulo III. Arquitectura y Diseño</w:t>
      </w:r>
      <w:bookmarkEnd w:id="25"/>
    </w:p>
    <w:p>
      <w:pPr>
        <w:pStyle w:val="Heading2"/>
      </w:pPr>
      <w:bookmarkStart w:name="_Toc26" w:id="26"/>
      <w:r>
        <w:t xml:space="preserve">3.1 Tecnologías</w:t>
      </w:r>
      <w:bookmarkEnd w:id="26"/>
    </w:p>
    <w:p>
      <w:pPr>
        <w:keepNext/>
        <w:spacing w:after="0" w:before="200"/>
      </w:pPr>
      <w:r>
        <w:rPr>
          <w:b/>
          <w:bCs/>
        </w:rPr>
        <w:t xml:space="preserve">Tabla 21</w:t>
      </w:r>
    </w:p>
    <w:p>
      <w:pPr>
        <w:keepNext/>
        <w:spacing w:after="80"/>
      </w:pPr>
      <w:r>
        <w:rPr>
          <w:i/>
          <w:iCs/>
        </w:rPr>
        <w:t xml:space="preserve">Stack tecnológico de Ecolácteos Huata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cantSplit/>
          <w:tblHeader/>
        </w:trPr>
        <w:tc>
          <w:tcPr>
            <w:tcW w:type="dxa" w:w="22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Capa</w:t>
            </w:r>
          </w:p>
        </w:tc>
        <w:tc>
          <w:tcPr>
            <w:tcW w:type="dxa" w:w="32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Tecnología</w:t>
            </w:r>
          </w:p>
        </w:tc>
        <w:tc>
          <w:tcPr>
            <w:tcW w:type="dxa" w:w="39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Uso</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Lenguaje y framework</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PHP 8.3 y Laravel 13</w:t>
            </w:r>
          </w:p>
        </w:tc>
        <w:tc>
          <w:tcPr>
            <w:tcW w:type="dxa" w:w="3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Modelos, rutas, controladores, validación y autenticación</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Interfaz del panel</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Livewire 4 (componentes de un solo archivo) y Flux UI</w:t>
            </w:r>
          </w:p>
        </w:tc>
        <w:tc>
          <w:tcPr>
            <w:tcW w:type="dxa" w:w="3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Páginas interactivas sin escribir una API para cada pantalla</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Estilos</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Tailwind CSS 4 con Vite 8</w:t>
            </w:r>
          </w:p>
        </w:tc>
        <w:tc>
          <w:tcPr>
            <w:tcW w:type="dxa" w:w="3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Sistema de diseño con tokens, modo claro y oscuro</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Página pública 3D</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Three.js 0.186, GSAP 3</w:t>
            </w:r>
          </w:p>
        </w:tc>
        <w:tc>
          <w:tcPr>
            <w:tcW w:type="dxa" w:w="3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Intro, vaso de leche y vitrina de productos en 3D</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Autenticación</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Laravel Fortify</w:t>
            </w:r>
          </w:p>
        </w:tc>
        <w:tc>
          <w:tcPr>
            <w:tcW w:type="dxa" w:w="3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Login, verificación en dos pasos y passkeys</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PDF</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barryvdh/laravel-dompdf</w:t>
            </w:r>
          </w:p>
        </w:tc>
        <w:tc>
          <w:tcPr>
            <w:tcW w:type="dxa" w:w="3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Boleta, comprobante de pedido, inventario y laboratorio</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Base de datos</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MySQL (desarrollo) y SQLite en memoria (pruebas)</w:t>
            </w:r>
          </w:p>
        </w:tc>
        <w:tc>
          <w:tcPr>
            <w:tcW w:type="dxa" w:w="3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Datos centrales de la asociación</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y calidad</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Pest 4, Laravel Pint, Larastan</w:t>
            </w:r>
          </w:p>
        </w:tc>
        <w:tc>
          <w:tcPr>
            <w:tcW w:type="dxa" w:w="3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automatizadas y estilo de código</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App móvil</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Kotlin Multiplatform (proyecto aparte)</w:t>
            </w:r>
          </w:p>
        </w:tc>
        <w:tc>
          <w:tcPr>
            <w:tcW w:type="dxa" w:w="3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Consume la API móvil con sincronización sin conexión</w:t>
            </w:r>
          </w:p>
        </w:tc>
      </w:tr>
    </w:tbl>
    <w:p>
      <w:pPr>
        <w:spacing w:after="200" w:before="60"/>
      </w:pPr>
      <w:r>
        <w:rPr>
          <w:i/>
          <w:iCs/>
          <w:sz w:val="20"/>
          <w:szCs w:val="20"/>
        </w:rPr>
        <w:t xml:space="preserve">Nota. </w:t>
      </w:r>
      <w:r>
        <w:rPr>
          <w:sz w:val="20"/>
          <w:szCs w:val="20"/>
        </w:rPr>
        <w:t xml:space="preserve">Versiones tomadas de composer.json y package.json del repositorio.</w:t>
      </w:r>
    </w:p>
    <w:p>
      <w:pPr>
        <w:keepNext/>
        <w:spacing w:after="0" w:before="200"/>
      </w:pPr>
      <w:r>
        <w:rPr>
          <w:b/>
          <w:bCs/>
        </w:rPr>
        <w:t xml:space="preserve">Figura 8</w:t>
      </w:r>
    </w:p>
    <w:p>
      <w:pPr>
        <w:keepNext/>
        <w:spacing w:after="80"/>
      </w:pPr>
      <w:r>
        <w:rPr>
          <w:i/>
          <w:iCs/>
        </w:rPr>
        <w:t xml:space="preserve">Arquitectura general del sistema</w:t>
      </w:r>
    </w:p>
    <w:p>
      <w:pPr>
        <w:keepNext/>
        <w:spacing w:after="0"/>
        <w:jc w:val="center"/>
      </w:pPr>
      <w:r>
        <w:drawing>
          <wp:inline distT="0" distB="0" distL="0" distR="0">
            <wp:extent cx="5715000" cy="3352800"/>
            <wp:effectExtent t="0" r="0" b="0" l="0"/>
            <wp:docPr id="6" name="fig03_arquitectura.png" descr="Arquitectura general del sistema" title="Arquitectura general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352800"/>
                    </a:xfrm>
                    <a:prstGeom prst="rect">
                      <a:avLst/>
                    </a:prstGeom>
                  </pic:spPr>
                </pic:pic>
              </a:graphicData>
            </a:graphic>
          </wp:inline>
        </w:drawing>
      </w:r>
    </w:p>
    <w:p>
      <w:pPr>
        <w:spacing w:after="200" w:before="60"/>
      </w:pPr>
      <w:r>
        <w:rPr>
          <w:i/>
          <w:iCs/>
          <w:sz w:val="20"/>
          <w:szCs w:val="20"/>
        </w:rPr>
        <w:t xml:space="preserve">Nota. </w:t>
      </w:r>
      <w:r>
        <w:rPr>
          <w:sz w:val="20"/>
          <w:szCs w:val="20"/>
        </w:rPr>
        <w:t xml:space="preserve">Elaboración propia.</w:t>
      </w:r>
    </w:p>
    <w:p>
      <w:pPr>
        <w:pStyle w:val="Heading2"/>
      </w:pPr>
      <w:bookmarkStart w:name="_Toc27" w:id="27"/>
      <w:r>
        <w:t xml:space="preserve">3.2 Backend Laravel y componentes Livewire</w:t>
      </w:r>
      <w:bookmarkEnd w:id="27"/>
    </w:p>
    <w:p>
      <w:pPr>
        <w:spacing w:after="120" w:line="276"/>
      </w:pPr>
      <w:r>
        <w:t xml:space="preserve">Laravel sigue el patrón Modelo-Vista-Controlador: los modelos Eloquent representan las tablas, las vistas Blade presentan la interfaz y los controladores o componentes Livewire reciben las acciones del usuario. En este sistema casi todas las pantallas del panel son componentes Livewire de un solo archivo (⚡nombre.blade.php), que reúnen la lógica y la vista de una página y se registran con Route::livewire(). Los controladores clásicos se reservan para respuestas que no son pantallas: PDF, comprobantes y la API móvil.</w:t>
      </w:r>
    </w:p>
    <w:p>
      <w:pPr>
        <w:spacing w:after="120" w:line="276"/>
      </w:pPr>
      <w:r>
        <w:t xml:space="preserve">El acceso se controla con tres capas: el middleware EnsureRole (por ejemplo role:vendedor,administrador), la pertenencia al equipo principal y el prefijo de ruta de cada rol. Las fechas de negocio usan la zona horaria America/Lima.</w:t>
      </w:r>
    </w:p>
    <w:p>
      <w:pPr>
        <w:keepNext/>
        <w:spacing w:after="0" w:before="200"/>
      </w:pPr>
      <w:r>
        <w:rPr>
          <w:b/>
          <w:bCs/>
        </w:rPr>
        <w:t xml:space="preserve">Figura 9</w:t>
      </w:r>
    </w:p>
    <w:p>
      <w:pPr>
        <w:keepNext/>
        <w:spacing w:after="80"/>
      </w:pPr>
      <w:r>
        <w:rPr>
          <w:i/>
          <w:iCs/>
        </w:rPr>
        <w:t xml:space="preserve">Estructura principal del repositorio</w:t>
      </w:r>
    </w:p>
    <w:p>
      <w:pPr>
        <w:shd w:fill="F5F5F5" w:color="auto" w:val="clear"/>
        <w:spacing w:after="0" w:line="240"/>
      </w:pPr>
      <w:r>
        <w:rPr>
          <w:rFonts w:ascii="Consolas" w:cs="Consolas" w:eastAsia="Consolas" w:hAnsi="Consolas"/>
          <w:sz w:val="18"/>
          <w:szCs w:val="18"/>
        </w:rPr>
        <w:t xml:space="preserve">app/</w:t>
      </w:r>
    </w:p>
    <w:p>
      <w:pPr>
        <w:shd w:fill="F5F5F5" w:color="auto" w:val="clear"/>
        <w:spacing w:after="0" w:line="240"/>
      </w:pPr>
      <w:r>
        <w:rPr>
          <w:rFonts w:ascii="Consolas" w:cs="Consolas" w:eastAsia="Consolas" w:hAnsi="Consolas"/>
          <w:sz w:val="18"/>
          <w:szCs w:val="18"/>
        </w:rPr>
        <w:t xml:space="preserve">├── Enums/            # Rol, EstadoLeche, EstadoProduccion, EstadoPedidoWeb, MetodoPago…</w:t>
      </w:r>
    </w:p>
    <w:p>
      <w:pPr>
        <w:shd w:fill="F5F5F5" w:color="auto" w:val="clear"/>
        <w:spacing w:after="0" w:line="240"/>
      </w:pPr>
      <w:r>
        <w:rPr>
          <w:rFonts w:ascii="Consolas" w:cs="Consolas" w:eastAsia="Consolas" w:hAnsi="Consolas"/>
          <w:sz w:val="18"/>
          <w:szCs w:val="18"/>
        </w:rPr>
        <w:t xml:space="preserve">├── Models/           # 34 modelos: Recojo, Proveedor, ResultadoLaboratorio, Produccion, Venta, PedidoWeb…</w:t>
      </w:r>
    </w:p>
    <w:p>
      <w:pPr>
        <w:shd w:fill="F5F5F5" w:color="auto" w:val="clear"/>
        <w:spacing w:after="0" w:line="240"/>
      </w:pPr>
      <w:r>
        <w:rPr>
          <w:rFonts w:ascii="Consolas" w:cs="Consolas" w:eastAsia="Consolas" w:hAnsi="Consolas"/>
          <w:sz w:val="18"/>
          <w:szCs w:val="18"/>
        </w:rPr>
        <w:t xml:space="preserve">├── Http/Controllers/ # PedidoWebController, VentaBoletaPdfController, Api/Mobile*Controller</w:t>
      </w:r>
    </w:p>
    <w:p>
      <w:pPr>
        <w:shd w:fill="F5F5F5" w:color="auto" w:val="clear"/>
        <w:spacing w:after="0" w:line="240"/>
      </w:pPr>
      <w:r>
        <w:rPr>
          <w:rFonts w:ascii="Consolas" w:cs="Consolas" w:eastAsia="Consolas" w:hAnsi="Consolas"/>
          <w:sz w:val="18"/>
          <w:szCs w:val="18"/>
        </w:rPr>
        <w:t xml:space="preserve">resources/views/pages/   # componentes Livewire por rol: admin, planta, acopiador, proveedor, produccion, vendedor</w:t>
      </w:r>
    </w:p>
    <w:p>
      <w:pPr>
        <w:shd w:fill="F5F5F5" w:color="auto" w:val="clear"/>
        <w:spacing w:after="0" w:line="240"/>
      </w:pPr>
      <w:r>
        <w:rPr>
          <w:rFonts w:ascii="Consolas" w:cs="Consolas" w:eastAsia="Consolas" w:hAnsi="Consolas"/>
          <w:sz w:val="18"/>
          <w:szCs w:val="18"/>
        </w:rPr>
        <w:t xml:space="preserve">resources/views/welcome.blade.php   # tienda pública</w:t>
      </w:r>
    </w:p>
    <w:p>
      <w:pPr>
        <w:shd w:fill="F5F5F5" w:color="auto" w:val="clear"/>
        <w:spacing w:after="0" w:line="240"/>
      </w:pPr>
      <w:r>
        <w:rPr>
          <w:rFonts w:ascii="Consolas" w:cs="Consolas" w:eastAsia="Consolas" w:hAnsi="Consolas"/>
          <w:sz w:val="18"/>
          <w:szCs w:val="18"/>
        </w:rPr>
        <w:t xml:space="preserve">routes/               # web.php, api.php, settings.php</w:t>
      </w:r>
    </w:p>
    <w:p>
      <w:pPr>
        <w:shd w:fill="F5F5F5" w:color="auto" w:val="clear"/>
        <w:spacing w:after="0" w:line="240"/>
      </w:pPr>
      <w:r>
        <w:rPr>
          <w:rFonts w:ascii="Consolas" w:cs="Consolas" w:eastAsia="Consolas" w:hAnsi="Consolas"/>
          <w:sz w:val="18"/>
          <w:szCs w:val="18"/>
        </w:rPr>
        <w:t xml:space="preserve">database/migrations/  # 64 migraciones</w:t>
      </w:r>
    </w:p>
    <w:p>
      <w:pPr>
        <w:shd w:fill="F5F5F5" w:color="auto" w:val="clear"/>
        <w:spacing w:after="0" w:line="240"/>
      </w:pPr>
      <w:r>
        <w:rPr>
          <w:rFonts w:ascii="Consolas" w:cs="Consolas" w:eastAsia="Consolas" w:hAnsi="Consolas"/>
          <w:sz w:val="18"/>
          <w:szCs w:val="18"/>
        </w:rPr>
        <w:t xml:space="preserve">tests/Feature/        # 59 archivos de pruebas Pest</w:t>
      </w:r>
    </w:p>
    <w:p>
      <w:pPr>
        <w:spacing w:after="120"/>
      </w:pPr>
    </w:p>
    <w:p>
      <w:pPr>
        <w:pStyle w:val="Heading2"/>
      </w:pPr>
      <w:bookmarkStart w:name="_Toc28" w:id="28"/>
      <w:r>
        <w:t xml:space="preserve">3.3 Modelo de datos</w:t>
      </w:r>
      <w:bookmarkEnd w:id="28"/>
    </w:p>
    <w:p>
      <w:pPr>
        <w:keepNext/>
        <w:spacing w:after="0" w:before="200"/>
      </w:pPr>
      <w:r>
        <w:rPr>
          <w:b/>
          <w:bCs/>
        </w:rPr>
        <w:t xml:space="preserve">Tabla 22</w:t>
      </w:r>
    </w:p>
    <w:p>
      <w:pPr>
        <w:keepNext/>
        <w:spacing w:after="80"/>
      </w:pPr>
      <w:r>
        <w:rPr>
          <w:i/>
          <w:iCs/>
        </w:rPr>
        <w:t xml:space="preserve">Entidades principales y su relación con la trazabilidad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300"/>
        <w:gridCol w:w="2660"/>
      </w:tblGrid>
      <w:tr>
        <w:trPr>
          <w:cantSplit/>
          <w:tblHeader/>
        </w:trPr>
        <w:tc>
          <w:tcPr>
            <w:tcW w:type="dxa" w:w="24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Entidad</w:t>
            </w:r>
          </w:p>
        </w:tc>
        <w:tc>
          <w:tcPr>
            <w:tcW w:type="dxa" w:w="43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Atributos clave</w:t>
            </w:r>
          </w:p>
        </w:tc>
        <w:tc>
          <w:tcPr>
            <w:tcW w:type="dxa" w:w="26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Se relaciona con</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Proveedor / Acopiador</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usuario, finca y coordenadas, bloqueado, alteraciones</w:t>
            </w:r>
          </w:p>
        </w:tc>
        <w:tc>
          <w:tcPr>
            <w:tcW w:type="dxa" w:w="2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Recojo, Ruta, ResultadoLaboratorio</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Ruta / Turno</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nombre, trazo en el mapa, horario, es_producción</w:t>
            </w:r>
          </w:p>
        </w:tc>
        <w:tc>
          <w:tcPr>
            <w:tcW w:type="dxa" w:w="2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Acopiador, Proveedor, Recojo</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Recojo</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proveedor, acopiador, turno, fecha, litros, estado_leche, precio_litro, total, pagado</w:t>
            </w:r>
          </w:p>
        </w:tc>
        <w:tc>
          <w:tcPr>
            <w:tcW w:type="dxa" w:w="2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EntregaPlanta, PagoProveedor</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EntregaPlanta</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acopiador, fecha, litros_total, total_pagado, guía</w:t>
            </w:r>
          </w:p>
        </w:tc>
        <w:tc>
          <w:tcPr>
            <w:tcW w:type="dxa" w:w="2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Recojo</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ResultadoLaboratorio</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proveedor, recojo, densidad, acidez, temperatura, conforme, enviado_produccion</w:t>
            </w:r>
          </w:p>
        </w:tc>
        <w:tc>
          <w:tcPr>
            <w:tcW w:type="dxa" w:w="2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Recojo, Insumo (leche)</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PagoProveedor</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proveedor, monto, método de pago, período</w:t>
            </w:r>
          </w:p>
        </w:tc>
        <w:tc>
          <w:tcPr>
            <w:tcW w:type="dxa" w:w="2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Proveedor, Recojo</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Insumo / Receta</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stock actual, costo unitario; receta con detalle de insumos y precio de venta</w:t>
            </w:r>
          </w:p>
        </w:tc>
        <w:tc>
          <w:tcPr>
            <w:tcW w:type="dxa" w:w="2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Compra, Produccion</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Produccion</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receta, cantidad producida y vendida, lote, estado, responsable</w:t>
            </w:r>
          </w:p>
        </w:tc>
        <w:tc>
          <w:tcPr>
            <w:tcW w:type="dxa" w:w="2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Receta, VentaItem</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Venta / VentaItem</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boleta B001-nnnnnn, cliente, descuento, total, método de pago</w:t>
            </w:r>
          </w:p>
        </w:tc>
        <w:tc>
          <w:tcPr>
            <w:tcW w:type="dxa" w:w="2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Produccion, Cliente</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PedidoWeb / PedidoWebItem</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nombre, celular, método de pago, N.º de operación, token, estado, venta_id</w:t>
            </w:r>
          </w:p>
        </w:tc>
        <w:tc>
          <w:tcPr>
            <w:tcW w:type="dxa" w:w="2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Produccion, Venta</w:t>
            </w:r>
          </w:p>
        </w:tc>
      </w:tr>
    </w:tbl>
    <w:p>
      <w:pPr>
        <w:spacing w:after="200" w:before="60"/>
      </w:pPr>
      <w:r>
        <w:rPr>
          <w:i/>
          <w:iCs/>
          <w:sz w:val="20"/>
          <w:szCs w:val="20"/>
        </w:rPr>
        <w:t xml:space="preserve">Nota. </w:t>
      </w:r>
      <w:r>
        <w:rPr>
          <w:sz w:val="20"/>
          <w:szCs w:val="20"/>
        </w:rPr>
        <w:t xml:space="preserve">Elaboración propia a partir de las migraciones del repositorio.</w:t>
      </w:r>
    </w:p>
    <w:p>
      <w:pPr>
        <w:keepNext/>
        <w:spacing w:after="0" w:before="200"/>
      </w:pPr>
      <w:r>
        <w:rPr>
          <w:b/>
          <w:bCs/>
        </w:rPr>
        <w:t xml:space="preserve">Figura 10</w:t>
      </w:r>
    </w:p>
    <w:p>
      <w:pPr>
        <w:keepNext/>
        <w:spacing w:after="80"/>
      </w:pPr>
      <w:r>
        <w:rPr>
          <w:i/>
          <w:iCs/>
        </w:rPr>
        <w:t xml:space="preserve">Diagrama entidad-relación de la base de datos</w:t>
      </w:r>
    </w:p>
    <w:p>
      <w:pPr>
        <w:keepNext/>
        <w:spacing w:after="0"/>
        <w:jc w:val="center"/>
      </w:pPr>
      <w:r>
        <w:drawing>
          <wp:inline distT="0" distB="0" distL="0" distR="0">
            <wp:extent cx="5715000" cy="4724400"/>
            <wp:effectExtent t="0" r="0" b="0" l="0"/>
            <wp:docPr id="7" name="fig04_er.png" descr="Diagrama entidad-relación de la base de datos" title="Diagrama entidad-relación de la base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724400"/>
                    </a:xfrm>
                    <a:prstGeom prst="rect">
                      <a:avLst/>
                    </a:prstGeom>
                  </pic:spPr>
                </pic:pic>
              </a:graphicData>
            </a:graphic>
          </wp:inline>
        </w:drawing>
      </w:r>
    </w:p>
    <w:p>
      <w:pPr>
        <w:spacing w:after="200" w:before="60"/>
      </w:pPr>
      <w:r>
        <w:rPr>
          <w:i/>
          <w:iCs/>
          <w:sz w:val="20"/>
          <w:szCs w:val="20"/>
        </w:rPr>
        <w:t xml:space="preserve">Nota. </w:t>
      </w:r>
      <w:r>
        <w:rPr>
          <w:sz w:val="20"/>
          <w:szCs w:val="20"/>
        </w:rPr>
        <w:t xml:space="preserve">Se muestran las tablas principales; la base completa tiene más tablas de apoyo (equipos, notificaciones, asistencia, etc.). Elaboración propia.</w:t>
      </w:r>
    </w:p>
    <w:p>
      <w:pPr>
        <w:pStyle w:val="Heading2"/>
      </w:pPr>
      <w:bookmarkStart w:name="_Toc29" w:id="29"/>
      <w:r>
        <w:t xml:space="preserve">3.4 Reglas de negocio clave</w:t>
      </w:r>
      <w:bookmarkEnd w:id="29"/>
    </w:p>
    <w:p>
      <w:pPr>
        <w:pStyle w:val="ListParagraph"/>
        <w:numPr>
          <w:ilvl w:val="0"/>
          <w:numId w:val="3"/>
        </w:numPr>
        <w:spacing w:after="60"/>
      </w:pPr>
      <w:r>
        <w:rPr>
          <w:b/>
          <w:bCs/>
        </w:rPr>
        <w:t xml:space="preserve">Precio de venta:</w:t>
      </w:r>
      <w:r>
        <w:t xml:space="preserve"> Receta::precioVenta() usa el precio de venta propio si es mayor que 0 y, si no, el costo total de los insumos.</w:t>
      </w:r>
    </w:p>
    <w:p>
      <w:pPr>
        <w:pStyle w:val="ListParagraph"/>
        <w:numPr>
          <w:ilvl w:val="0"/>
          <w:numId w:val="3"/>
        </w:numPr>
        <w:spacing w:after="60"/>
      </w:pPr>
      <w:r>
        <w:rPr>
          <w:b/>
          <w:bCs/>
        </w:rPr>
        <w:t xml:space="preserve">Stock de producción:</w:t>
      </w:r>
      <w:r>
        <w:t xml:space="preserve"> al registrar una producción se descuentan los insumos y se bloquea la operación si no alcanzan; solo una producción completada se publica a la venta.</w:t>
      </w:r>
    </w:p>
    <w:p>
      <w:pPr>
        <w:pStyle w:val="ListParagraph"/>
        <w:numPr>
          <w:ilvl w:val="0"/>
          <w:numId w:val="3"/>
        </w:numPr>
        <w:spacing w:after="60"/>
      </w:pPr>
      <w:r>
        <w:rPr>
          <w:b/>
          <w:bCs/>
        </w:rPr>
        <w:t xml:space="preserve">Boleta:</w:t>
      </w:r>
      <w:r>
        <w:t xml:space="preserve"> numeración B001- seguida de seis dígitos correlativos.</w:t>
      </w:r>
    </w:p>
    <w:p>
      <w:pPr>
        <w:pStyle w:val="ListParagraph"/>
        <w:numPr>
          <w:ilvl w:val="0"/>
          <w:numId w:val="3"/>
        </w:numPr>
        <w:spacing w:after="60"/>
      </w:pPr>
      <w:r>
        <w:rPr>
          <w:b/>
          <w:bCs/>
        </w:rPr>
        <w:t xml:space="preserve">Pedido web a venta:</w:t>
      </w:r>
      <w:r>
        <w:t xml:space="preserve"> PedidoWeb::confirmarComoVenta() corre en una transacción con bloqueo, valida el stock de todas las líneas (todo o nada) y es idempotente.</w:t>
      </w:r>
    </w:p>
    <w:p>
      <w:pPr>
        <w:pStyle w:val="ListParagraph"/>
        <w:numPr>
          <w:ilvl w:val="0"/>
          <w:numId w:val="3"/>
        </w:numPr>
        <w:spacing w:after="60"/>
      </w:pPr>
      <w:r>
        <w:rPr>
          <w:b/>
          <w:bCs/>
        </w:rPr>
        <w:t xml:space="preserve">Pago con Yape:</w:t>
      </w:r>
      <w:r>
        <w:t xml:space="preserve"> el sistema muestra el QR de la tienda y el monto, y exige el N.º de operación; la tienda verifica el pago en su app antes de confirmar. No hay cobro automático porque Yape no ofrece API pública para cuentas personales.</w:t>
      </w:r>
    </w:p>
    <w:p>
      <w:pPr>
        <w:pStyle w:val="Heading2"/>
      </w:pPr>
      <w:bookmarkStart w:name="_Toc30" w:id="30"/>
      <w:r>
        <w:t xml:space="preserve">3.5 Rutas públicas y API móvil</w:t>
      </w:r>
      <w:bookmarkEnd w:id="30"/>
    </w:p>
    <w:p>
      <w:pPr>
        <w:keepNext/>
        <w:spacing w:after="0" w:before="200"/>
      </w:pPr>
      <w:r>
        <w:rPr>
          <w:b/>
          <w:bCs/>
        </w:rPr>
        <w:t xml:space="preserve">Tabla 23</w:t>
      </w:r>
    </w:p>
    <w:p>
      <w:pPr>
        <w:keepNext/>
        <w:spacing w:after="80"/>
      </w:pPr>
      <w:r>
        <w:rPr>
          <w:i/>
          <w:iCs/>
        </w:rPr>
        <w:t xml:space="preserve">Rutas públicas y API móvil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00"/>
        <w:gridCol w:w="2460"/>
      </w:tblGrid>
      <w:tr>
        <w:trPr>
          <w:cantSplit/>
          <w:tblHeader/>
        </w:trPr>
        <w:tc>
          <w:tcPr>
            <w:tcW w:type="dxa" w:w="30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Método y ruta</w:t>
            </w:r>
          </w:p>
        </w:tc>
        <w:tc>
          <w:tcPr>
            <w:tcW w:type="dxa" w:w="39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Función</w:t>
            </w:r>
          </w:p>
        </w:tc>
        <w:tc>
          <w:tcPr>
            <w:tcW w:type="dxa" w:w="24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Protección</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GET /</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Página de inicio con catálogo, carrito e intro 3D</w:t>
            </w:r>
          </w:p>
        </w:tc>
        <w:tc>
          <w:tcPr>
            <w:tcW w:type="dxa" w:w="2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Pública</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POST /pedidos</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Guarda un pedido web con precios y stock del servidor</w:t>
            </w:r>
          </w:p>
        </w:tc>
        <w:tc>
          <w:tcPr>
            <w:tcW w:type="dxa" w:w="2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CSRF y 8 intentos por minuto</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GET /pedido/{token}/boleta</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Comprobante o boleta del pedido, según su estado</w:t>
            </w:r>
          </w:p>
        </w:tc>
        <w:tc>
          <w:tcPr>
            <w:tcW w:type="dxa" w:w="2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Token secreto de 40 caracteres y 30 por minuto</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POST /api/mobile/login</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Entrega el token móvil del usuario</w:t>
            </w:r>
          </w:p>
        </w:tc>
        <w:tc>
          <w:tcPr>
            <w:tcW w:type="dxa" w:w="2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30 intentos por minuto</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GET /api/mobile/sync</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Descarga los datos del usuario según su rol</w:t>
            </w:r>
          </w:p>
        </w:tc>
        <w:tc>
          <w:tcPr>
            <w:tcW w:type="dxa" w:w="2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Token móvil (AuthenticateMobileToken)</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POST /api/mobile/cambios</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Aplica los cambios hechos sin conexión en el teléfono</w:t>
            </w:r>
          </w:p>
        </w:tc>
        <w:tc>
          <w:tcPr>
            <w:tcW w:type="dxa" w:w="2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Token móvil (AuthenticateMobileToken)</w:t>
            </w:r>
          </w:p>
        </w:tc>
      </w:tr>
    </w:tbl>
    <w:p>
      <w:pPr>
        <w:spacing w:after="200" w:before="60"/>
      </w:pPr>
      <w:r>
        <w:rPr>
          <w:i/>
          <w:iCs/>
          <w:sz w:val="20"/>
          <w:szCs w:val="20"/>
        </w:rPr>
        <w:t xml:space="preserve">Nota. </w:t>
      </w:r>
      <w:r>
        <w:rPr>
          <w:sz w:val="20"/>
          <w:szCs w:val="20"/>
        </w:rPr>
        <w:t xml:space="preserve">Elaboración propia a partir de routes/web.php y routes/api.php.</w:t>
      </w:r>
    </w:p>
    <w:p>
      <w:pPr>
        <w:keepNext/>
        <w:spacing w:after="0" w:before="200"/>
      </w:pPr>
      <w:r>
        <w:rPr>
          <w:b/>
          <w:bCs/>
        </w:rPr>
        <w:t xml:space="preserve">Figura 11</w:t>
      </w:r>
    </w:p>
    <w:p>
      <w:pPr>
        <w:keepNext/>
        <w:spacing w:after="80"/>
      </w:pPr>
      <w:r>
        <w:rPr>
          <w:i/>
          <w:iCs/>
        </w:rPr>
        <w:t xml:space="preserve">Secuencia del pedido web con pago por Yape</w:t>
      </w:r>
    </w:p>
    <w:p>
      <w:pPr>
        <w:keepNext/>
        <w:spacing w:after="0"/>
        <w:jc w:val="center"/>
      </w:pPr>
      <w:r>
        <w:drawing>
          <wp:inline distT="0" distB="0" distL="0" distR="0">
            <wp:extent cx="5715000" cy="5219700"/>
            <wp:effectExtent t="0" r="0" b="0" l="0"/>
            <wp:docPr id="8" name="fig05_secuencia_pedido.png" descr="Secuencia del pedido web con pago por Yape" title="Secuencia del pedido web con pago por Y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5219700"/>
                    </a:xfrm>
                    <a:prstGeom prst="rect">
                      <a:avLst/>
                    </a:prstGeom>
                  </pic:spPr>
                </pic:pic>
              </a:graphicData>
            </a:graphic>
          </wp:inline>
        </w:drawing>
      </w:r>
    </w:p>
    <w:p>
      <w:pPr>
        <w:spacing w:after="200" w:before="60"/>
      </w:pPr>
      <w:r>
        <w:rPr>
          <w:i/>
          <w:iCs/>
          <w:sz w:val="20"/>
          <w:szCs w:val="20"/>
        </w:rPr>
        <w:t xml:space="preserve">Nota. </w:t>
      </w:r>
      <w:r>
        <w:rPr>
          <w:sz w:val="20"/>
          <w:szCs w:val="20"/>
        </w:rPr>
        <w:t xml:space="preserve">Elaboración propia. El código PlantUML está en el Apéndice E.</w:t>
      </w:r>
    </w:p>
    <w:p>
      <w:pPr>
        <w:spacing w:after="120" w:line="276"/>
      </w:pPr>
      <w:r>
        <w:rPr>
          <w:b/>
          <w:bCs/>
        </w:rPr>
        <w:t xml:space="preserve">Sincronización móvil.</w:t>
      </w:r>
      <w:r>
        <w:t xml:space="preserve"> La app guarda localmente cada operación y, al detectar internet, envía los cambios a /api/mobile/cambios; la tabla mobile_ids relaciona el identificador local con el registro del servidor para no duplicar al reintentar. Con /api/mobile/sync descarga lo que el rol necesita (catálogos, precios, rutas, entregas, etc.). Cada operación se valida en el servidor con las mismas reglas del panel web.</w:t>
      </w:r>
    </w:p>
    <w:p>
      <w:pPr>
        <w:pStyle w:val="Heading2"/>
      </w:pPr>
      <w:bookmarkStart w:name="_Toc31" w:id="31"/>
      <w:r>
        <w:t xml:space="preserve">3.6 Interfaz y sistema de diseño</w:t>
      </w:r>
      <w:bookmarkEnd w:id="31"/>
    </w:p>
    <w:p>
      <w:pPr>
        <w:spacing w:after="120" w:line="276"/>
      </w:pPr>
      <w:r>
        <w:t xml:space="preserve">La plataforma usa el sistema «Huata Corporate»: fondo claro con la foto de la finca bajo un velo azul translúcido, barra lateral azul hielo con el ítem activo en azul corporativo (#2864B4), tarjetas blancas, banner de bienvenida con degradado, y tipografías Bricolage Grotesque (títulos) y Figtree (interfaz). Los colores del logo —azul, verde, amarillo y rojo— se reservan para identidad y estados. Incluye modo oscuro en azul grafito y respeta «reducir movimiento».</w:t>
      </w:r>
    </w:p>
    <w:p>
      <w:pPr>
        <w:pStyle w:val="Heading2"/>
      </w:pPr>
      <w:bookmarkStart w:name="_Toc32" w:id="32"/>
      <w:r>
        <w:t xml:space="preserve">3.7 Capturas de la interfaz</w:t>
      </w:r>
      <w:bookmarkEnd w:id="32"/>
    </w:p>
    <w:p>
      <w:pPr>
        <w:keepNext/>
        <w:spacing w:after="0" w:before="200"/>
      </w:pPr>
      <w:r>
        <w:rPr>
          <w:b/>
          <w:bCs/>
        </w:rPr>
        <w:t xml:space="preserve">Figura 12</w:t>
      </w:r>
    </w:p>
    <w:p>
      <w:pPr>
        <w:keepNext/>
        <w:spacing w:after="80"/>
      </w:pPr>
      <w:r>
        <w:rPr>
          <w:i/>
          <w:iCs/>
        </w:rPr>
        <w:t xml:space="preserve">Página de inicio: portada con vaso 3D</w:t>
      </w:r>
    </w:p>
    <w:p>
      <w:pPr>
        <w:keepNext/>
        <w:spacing w:after="0"/>
        <w:jc w:val="center"/>
      </w:pPr>
      <w:r>
        <w:drawing>
          <wp:inline distT="0" distB="0" distL="0" distR="0">
            <wp:extent cx="5715000" cy="3581400"/>
            <wp:effectExtent t="0" r="0" b="0" l="0"/>
            <wp:docPr id="9" name="shot01_inicio.png" descr="Página de inicio: portada con vaso 3D" title="Página de inicio: portada con vaso 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81400"/>
                    </a:xfrm>
                    <a:prstGeom prst="rect">
                      <a:avLst/>
                    </a:prstGeom>
                  </pic:spPr>
                </pic:pic>
              </a:graphicData>
            </a:graphic>
          </wp:inline>
        </w:drawing>
      </w:r>
    </w:p>
    <w:p>
      <w:pPr>
        <w:spacing w:after="200" w:before="60"/>
      </w:pPr>
      <w:r>
        <w:rPr>
          <w:i/>
          <w:iCs/>
          <w:sz w:val="20"/>
          <w:szCs w:val="20"/>
        </w:rPr>
        <w:t xml:space="preserve">Nota. </w:t>
      </w:r>
      <w:r>
        <w:rPr>
          <w:sz w:val="20"/>
          <w:szCs w:val="20"/>
        </w:rPr>
        <w:t xml:space="preserve">Captura real del sistema en ejecución (escritorio).</w:t>
      </w:r>
    </w:p>
    <w:p>
      <w:pPr>
        <w:keepNext/>
        <w:spacing w:after="0" w:before="200"/>
      </w:pPr>
      <w:r>
        <w:rPr>
          <w:b/>
          <w:bCs/>
        </w:rPr>
        <w:t xml:space="preserve">Figura 13</w:t>
      </w:r>
    </w:p>
    <w:p>
      <w:pPr>
        <w:keepNext/>
        <w:spacing w:after="80"/>
      </w:pPr>
      <w:r>
        <w:rPr>
          <w:i/>
          <w:iCs/>
        </w:rPr>
        <w:t xml:space="preserve">Tienda: carrito con pago por Yape (QR)</w:t>
      </w:r>
    </w:p>
    <w:p>
      <w:pPr>
        <w:keepNext/>
        <w:spacing w:after="0"/>
        <w:jc w:val="center"/>
      </w:pPr>
      <w:r>
        <w:drawing>
          <wp:inline distT="0" distB="0" distL="0" distR="0">
            <wp:extent cx="5715000" cy="3581400"/>
            <wp:effectExtent t="0" r="0" b="0" l="0"/>
            <wp:docPr id="10" name="shot02_carrito_yape.png" descr="Tienda: carrito con pago por Yape (QR)" title="Tienda: carrito con pago por Yape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81400"/>
                    </a:xfrm>
                    <a:prstGeom prst="rect">
                      <a:avLst/>
                    </a:prstGeom>
                  </pic:spPr>
                </pic:pic>
              </a:graphicData>
            </a:graphic>
          </wp:inline>
        </w:drawing>
      </w:r>
    </w:p>
    <w:p>
      <w:pPr>
        <w:spacing w:after="200" w:before="60"/>
      </w:pPr>
      <w:r>
        <w:rPr>
          <w:i/>
          <w:iCs/>
          <w:sz w:val="20"/>
          <w:szCs w:val="20"/>
        </w:rPr>
        <w:t xml:space="preserve">Nota. </w:t>
      </w:r>
      <w:r>
        <w:rPr>
          <w:sz w:val="20"/>
          <w:szCs w:val="20"/>
        </w:rPr>
        <w:t xml:space="preserve">Captura real: el cliente ve el QR, el monto exacto y el botón fijo «Confirmar pedido».</w:t>
      </w:r>
    </w:p>
    <w:p>
      <w:pPr>
        <w:keepNext/>
        <w:spacing w:after="0" w:before="200"/>
      </w:pPr>
      <w:r>
        <w:rPr>
          <w:b/>
          <w:bCs/>
        </w:rPr>
        <w:t xml:space="preserve">Figura 14</w:t>
      </w:r>
    </w:p>
    <w:p>
      <w:pPr>
        <w:keepNext/>
        <w:spacing w:after="80"/>
      </w:pPr>
      <w:r>
        <w:rPr>
          <w:i/>
          <w:iCs/>
        </w:rPr>
        <w:t xml:space="preserve">Inicio de sesión</w:t>
      </w:r>
    </w:p>
    <w:p>
      <w:pPr>
        <w:keepNext/>
        <w:spacing w:after="0"/>
        <w:jc w:val="center"/>
      </w:pPr>
      <w:r>
        <w:drawing>
          <wp:inline distT="0" distB="0" distL="0" distR="0">
            <wp:extent cx="5715000" cy="3571875"/>
            <wp:effectExtent t="0" r="0" b="0" l="0"/>
            <wp:docPr id="11" name="shot03_login.png" descr="Inicio de sesión" title="Inicio de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before="60"/>
      </w:pPr>
      <w:r>
        <w:rPr>
          <w:i/>
          <w:iCs/>
          <w:sz w:val="20"/>
          <w:szCs w:val="20"/>
        </w:rPr>
        <w:t xml:space="preserve">Nota. </w:t>
      </w:r>
      <w:r>
        <w:rPr>
          <w:sz w:val="20"/>
          <w:szCs w:val="20"/>
        </w:rPr>
        <w:t xml:space="preserve">Captura real de /login.</w:t>
      </w:r>
    </w:p>
    <w:p>
      <w:pPr>
        <w:keepNext/>
        <w:spacing w:after="0" w:before="200"/>
      </w:pPr>
      <w:r>
        <w:rPr>
          <w:b/>
          <w:bCs/>
        </w:rPr>
        <w:t xml:space="preserve">Figura 15</w:t>
      </w:r>
    </w:p>
    <w:p>
      <w:pPr>
        <w:keepNext/>
        <w:spacing w:after="80"/>
      </w:pPr>
      <w:r>
        <w:rPr>
          <w:i/>
          <w:iCs/>
        </w:rPr>
        <w:t xml:space="preserve">Panel del administrador</w:t>
      </w:r>
    </w:p>
    <w:p>
      <w:pPr>
        <w:keepNext/>
        <w:spacing w:after="0"/>
        <w:jc w:val="center"/>
      </w:pPr>
      <w:r>
        <w:drawing>
          <wp:inline distT="0" distB="0" distL="0" distR="0">
            <wp:extent cx="5715000" cy="3581400"/>
            <wp:effectExtent t="0" r="0" b="0" l="0"/>
            <wp:docPr id="12" name="shot04_panel_admin.png" descr="Panel del administrador" title="Panel del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81400"/>
                    </a:xfrm>
                    <a:prstGeom prst="rect">
                      <a:avLst/>
                    </a:prstGeom>
                  </pic:spPr>
                </pic:pic>
              </a:graphicData>
            </a:graphic>
          </wp:inline>
        </w:drawing>
      </w:r>
    </w:p>
    <w:p>
      <w:pPr>
        <w:spacing w:after="200" w:before="60"/>
      </w:pPr>
      <w:r>
        <w:rPr>
          <w:i/>
          <w:iCs/>
          <w:sz w:val="20"/>
          <w:szCs w:val="20"/>
        </w:rPr>
        <w:t xml:space="preserve">Nota. </w:t>
      </w:r>
      <w:r>
        <w:rPr>
          <w:sz w:val="20"/>
          <w:szCs w:val="20"/>
        </w:rPr>
        <w:t xml:space="preserve">Captura real del panel con banner e indicadores.</w:t>
      </w:r>
    </w:p>
    <w:p>
      <w:pPr>
        <w:keepNext/>
        <w:spacing w:after="0" w:before="200"/>
      </w:pPr>
      <w:r>
        <w:rPr>
          <w:b/>
          <w:bCs/>
        </w:rPr>
        <w:t xml:space="preserve">Figura 16</w:t>
      </w:r>
    </w:p>
    <w:p>
      <w:pPr>
        <w:keepNext/>
        <w:spacing w:after="80"/>
      </w:pPr>
      <w:r>
        <w:rPr>
          <w:i/>
          <w:iCs/>
        </w:rPr>
        <w:t xml:space="preserve">Supervisión del recojo del acopiador</w:t>
      </w:r>
    </w:p>
    <w:p>
      <w:pPr>
        <w:keepNext/>
        <w:spacing w:after="0"/>
        <w:jc w:val="center"/>
      </w:pPr>
      <w:r>
        <w:drawing>
          <wp:inline distT="0" distB="0" distL="0" distR="0">
            <wp:extent cx="5715000" cy="3581400"/>
            <wp:effectExtent t="0" r="0" b="0" l="0"/>
            <wp:docPr id="13" name="shot05_recojo.png" descr="Supervisión del recojo del acopiador" title="Supervisión del recojo del acopi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81400"/>
                    </a:xfrm>
                    <a:prstGeom prst="rect">
                      <a:avLst/>
                    </a:prstGeom>
                  </pic:spPr>
                </pic:pic>
              </a:graphicData>
            </a:graphic>
          </wp:inline>
        </w:drawing>
      </w:r>
    </w:p>
    <w:p>
      <w:pPr>
        <w:spacing w:after="200" w:before="60"/>
      </w:pPr>
      <w:r>
        <w:rPr>
          <w:i/>
          <w:iCs/>
          <w:sz w:val="20"/>
          <w:szCs w:val="20"/>
        </w:rPr>
        <w:t xml:space="preserve">Nota. </w:t>
      </w:r>
      <w:r>
        <w:rPr>
          <w:sz w:val="20"/>
          <w:szCs w:val="20"/>
        </w:rPr>
        <w:t xml:space="preserve">Captura real del módulo de recojo (vista del administrador).</w:t>
      </w:r>
    </w:p>
    <w:p>
      <w:pPr>
        <w:keepNext/>
        <w:spacing w:after="0" w:before="200"/>
      </w:pPr>
      <w:r>
        <w:rPr>
          <w:b/>
          <w:bCs/>
        </w:rPr>
        <w:t xml:space="preserve">Figura 17</w:t>
      </w:r>
    </w:p>
    <w:p>
      <w:pPr>
        <w:keepNext/>
        <w:spacing w:after="80"/>
      </w:pPr>
      <w:r>
        <w:rPr>
          <w:i/>
          <w:iCs/>
        </w:rPr>
        <w:t xml:space="preserve">Laboratorio de la planta</w:t>
      </w:r>
    </w:p>
    <w:p>
      <w:pPr>
        <w:keepNext/>
        <w:spacing w:after="0"/>
        <w:jc w:val="center"/>
      </w:pPr>
      <w:r>
        <w:drawing>
          <wp:inline distT="0" distB="0" distL="0" distR="0">
            <wp:extent cx="5715000" cy="3581400"/>
            <wp:effectExtent t="0" r="0" b="0" l="0"/>
            <wp:docPr id="14" name="shot06_laboratorio.png" descr="Laboratorio de la planta" title="Laboratorio de la pla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81400"/>
                    </a:xfrm>
                    <a:prstGeom prst="rect">
                      <a:avLst/>
                    </a:prstGeom>
                  </pic:spPr>
                </pic:pic>
              </a:graphicData>
            </a:graphic>
          </wp:inline>
        </w:drawing>
      </w:r>
    </w:p>
    <w:p>
      <w:pPr>
        <w:spacing w:after="200" w:before="60"/>
      </w:pPr>
      <w:r>
        <w:rPr>
          <w:i/>
          <w:iCs/>
          <w:sz w:val="20"/>
          <w:szCs w:val="20"/>
        </w:rPr>
        <w:t xml:space="preserve">Nota. </w:t>
      </w:r>
      <w:r>
        <w:rPr>
          <w:sz w:val="20"/>
          <w:szCs w:val="20"/>
        </w:rPr>
        <w:t xml:space="preserve">Captura real: resultados conformes y no conformes por proveedor, con el aviso «En observación (1/3)».</w:t>
      </w:r>
    </w:p>
    <w:p>
      <w:pPr>
        <w:keepNext/>
        <w:spacing w:after="0" w:before="200"/>
      </w:pPr>
      <w:r>
        <w:rPr>
          <w:b/>
          <w:bCs/>
        </w:rPr>
        <w:t xml:space="preserve">Figura 18</w:t>
      </w:r>
    </w:p>
    <w:p>
      <w:pPr>
        <w:keepNext/>
        <w:spacing w:after="80"/>
      </w:pPr>
      <w:r>
        <w:rPr>
          <w:i/>
          <w:iCs/>
        </w:rPr>
        <w:t xml:space="preserve">Registros de producción</w:t>
      </w:r>
    </w:p>
    <w:p>
      <w:pPr>
        <w:keepNext/>
        <w:spacing w:after="0"/>
        <w:jc w:val="center"/>
      </w:pPr>
      <w:r>
        <w:drawing>
          <wp:inline distT="0" distB="0" distL="0" distR="0">
            <wp:extent cx="5715000" cy="3581400"/>
            <wp:effectExtent t="0" r="0" b="0" l="0"/>
            <wp:docPr id="15" name="shot07_produccion.png" descr="Registros de producción" title="Registros de produ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81400"/>
                    </a:xfrm>
                    <a:prstGeom prst="rect">
                      <a:avLst/>
                    </a:prstGeom>
                  </pic:spPr>
                </pic:pic>
              </a:graphicData>
            </a:graphic>
          </wp:inline>
        </w:drawing>
      </w:r>
    </w:p>
    <w:p>
      <w:pPr>
        <w:spacing w:after="200" w:before="60"/>
      </w:pPr>
      <w:r>
        <w:rPr>
          <w:i/>
          <w:iCs/>
          <w:sz w:val="20"/>
          <w:szCs w:val="20"/>
        </w:rPr>
        <w:t xml:space="preserve">Nota. </w:t>
      </w:r>
      <w:r>
        <w:rPr>
          <w:sz w:val="20"/>
          <w:szCs w:val="20"/>
        </w:rPr>
        <w:t xml:space="preserve">Captura real del módulo de producción.</w:t>
      </w:r>
    </w:p>
    <w:p>
      <w:pPr>
        <w:keepNext/>
        <w:spacing w:after="0" w:before="200"/>
      </w:pPr>
      <w:r>
        <w:rPr>
          <w:b/>
          <w:bCs/>
        </w:rPr>
        <w:t xml:space="preserve">Figura 19</w:t>
      </w:r>
    </w:p>
    <w:p>
      <w:pPr>
        <w:keepNext/>
        <w:spacing w:after="80"/>
      </w:pPr>
      <w:r>
        <w:rPr>
          <w:i/>
          <w:iCs/>
        </w:rPr>
        <w:t xml:space="preserve">Punto de venta</w:t>
      </w:r>
    </w:p>
    <w:p>
      <w:pPr>
        <w:keepNext/>
        <w:spacing w:after="0"/>
        <w:jc w:val="center"/>
      </w:pPr>
      <w:r>
        <w:drawing>
          <wp:inline distT="0" distB="0" distL="0" distR="0">
            <wp:extent cx="5715000" cy="3581400"/>
            <wp:effectExtent t="0" r="0" b="0" l="0"/>
            <wp:docPr id="16" name="shot08_ventas.png" descr="Punto de venta" title="Punto de v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81400"/>
                    </a:xfrm>
                    <a:prstGeom prst="rect">
                      <a:avLst/>
                    </a:prstGeom>
                  </pic:spPr>
                </pic:pic>
              </a:graphicData>
            </a:graphic>
          </wp:inline>
        </w:drawing>
      </w:r>
    </w:p>
    <w:p>
      <w:pPr>
        <w:spacing w:after="200" w:before="60"/>
      </w:pPr>
      <w:r>
        <w:rPr>
          <w:i/>
          <w:iCs/>
          <w:sz w:val="20"/>
          <w:szCs w:val="20"/>
        </w:rPr>
        <w:t xml:space="preserve">Nota. </w:t>
      </w:r>
      <w:r>
        <w:rPr>
          <w:sz w:val="20"/>
          <w:szCs w:val="20"/>
        </w:rPr>
        <w:t xml:space="preserve">Captura real del módulo de ventas.</w:t>
      </w:r>
    </w:p>
    <w:p>
      <w:pPr>
        <w:keepNext/>
        <w:spacing w:after="0" w:before="200"/>
      </w:pPr>
      <w:r>
        <w:rPr>
          <w:b/>
          <w:bCs/>
        </w:rPr>
        <w:t xml:space="preserve">Figura 20</w:t>
      </w:r>
    </w:p>
    <w:p>
      <w:pPr>
        <w:keepNext/>
        <w:spacing w:after="80"/>
      </w:pPr>
      <w:r>
        <w:rPr>
          <w:i/>
          <w:iCs/>
        </w:rPr>
        <w:t xml:space="preserve">Compras por web (vista del vendedor)</w:t>
      </w:r>
    </w:p>
    <w:p>
      <w:pPr>
        <w:keepNext/>
        <w:spacing w:after="0"/>
        <w:jc w:val="center"/>
      </w:pPr>
      <w:r>
        <w:drawing>
          <wp:inline distT="0" distB="0" distL="0" distR="0">
            <wp:extent cx="5715000" cy="3581400"/>
            <wp:effectExtent t="0" r="0" b="0" l="0"/>
            <wp:docPr id="17" name="shot09_pedidos_web.png" descr="Compras por web (vista del vendedor)" title="Compras por web (vista del vende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81400"/>
                    </a:xfrm>
                    <a:prstGeom prst="rect">
                      <a:avLst/>
                    </a:prstGeom>
                  </pic:spPr>
                </pic:pic>
              </a:graphicData>
            </a:graphic>
          </wp:inline>
        </w:drawing>
      </w:r>
    </w:p>
    <w:p>
      <w:pPr>
        <w:spacing w:after="200" w:before="60"/>
      </w:pPr>
      <w:r>
        <w:rPr>
          <w:i/>
          <w:iCs/>
          <w:sz w:val="20"/>
          <w:szCs w:val="20"/>
        </w:rPr>
        <w:t xml:space="preserve">Nota. </w:t>
      </w:r>
      <w:r>
        <w:rPr>
          <w:sz w:val="20"/>
          <w:szCs w:val="20"/>
        </w:rPr>
        <w:t xml:space="preserve">Captura real: pedidos con método de pago y N.º de operación.</w:t>
      </w:r>
    </w:p>
    <w:p>
      <w:pPr>
        <w:keepNext/>
        <w:spacing w:after="0" w:before="200"/>
      </w:pPr>
      <w:r>
        <w:rPr>
          <w:b/>
          <w:bCs/>
        </w:rPr>
        <w:t xml:space="preserve">Figura 21</w:t>
      </w:r>
    </w:p>
    <w:p>
      <w:pPr>
        <w:keepNext/>
        <w:spacing w:after="80"/>
      </w:pPr>
      <w:r>
        <w:rPr>
          <w:i/>
          <w:iCs/>
        </w:rPr>
        <w:t xml:space="preserve">Vista móvil (390 px de ancho)</w:t>
      </w:r>
    </w:p>
    <w:p>
      <w:pPr>
        <w:keepNext/>
        <w:spacing w:after="0"/>
        <w:jc w:val="center"/>
      </w:pPr>
      <w:r>
        <w:drawing>
          <wp:inline distT="0" distB="0" distL="0" distR="0">
            <wp:extent cx="2533650" cy="5334000"/>
            <wp:effectExtent t="0" r="0" b="0" l="0"/>
            <wp:docPr id="18" name="shot10_movil.png" descr="Vista móvil (390 px de ancho)" title="Vista móvil (390 px de an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533650" cy="5334000"/>
                    </a:xfrm>
                    <a:prstGeom prst="rect">
                      <a:avLst/>
                    </a:prstGeom>
                  </pic:spPr>
                </pic:pic>
              </a:graphicData>
            </a:graphic>
          </wp:inline>
        </w:drawing>
      </w:r>
    </w:p>
    <w:p>
      <w:pPr>
        <w:spacing w:after="200" w:before="60"/>
      </w:pPr>
      <w:r>
        <w:rPr>
          <w:i/>
          <w:iCs/>
          <w:sz w:val="20"/>
          <w:szCs w:val="20"/>
        </w:rPr>
        <w:t xml:space="preserve">Nota. </w:t>
      </w:r>
      <w:r>
        <w:rPr>
          <w:sz w:val="20"/>
          <w:szCs w:val="20"/>
        </w:rPr>
        <w:t xml:space="preserve">Captura real del panel en pantalla de celular.</w:t>
      </w:r>
    </w:p>
    <w:p>
      <w:pPr>
        <w:pStyle w:val="Heading1"/>
        <w:pageBreakBefore/>
      </w:pPr>
      <w:bookmarkStart w:name="_Toc33" w:id="33"/>
      <w:r>
        <w:t xml:space="preserve">Capítulo IV. Pruebas y Adaptación a OpenUP</w:t>
      </w:r>
      <w:bookmarkEnd w:id="33"/>
    </w:p>
    <w:p>
      <w:pPr>
        <w:pStyle w:val="Heading2"/>
      </w:pPr>
      <w:bookmarkStart w:name="_Toc34" w:id="34"/>
      <w:r>
        <w:t xml:space="preserve">4.1 Resultados de pruebas</w:t>
      </w:r>
      <w:bookmarkEnd w:id="34"/>
    </w:p>
    <w:p>
      <w:pPr>
        <w:spacing w:after="120" w:line="276"/>
      </w:pPr>
      <w:r>
        <w:t xml:space="preserve">La suite automatizada se escribió con Pest 4 sobre una base SQLite en memoria, de modo que cada prueba parte de datos limpios. En la última ejecución se corrieron </w:t>
      </w:r>
      <w:r>
        <w:rPr>
          <w:b/>
          <w:bCs/>
        </w:rPr>
        <w:t xml:space="preserve">352 pruebas con 1 202 aserciones, de las cuales 349 aprobaron (99.2 %)</w:t>
      </w:r>
      <w:r>
        <w:t xml:space="preserve">, en unos 36 segundos. El estilo del código se verificó con Laravel Pint, que no reportó observaciones.</w:t>
      </w:r>
    </w:p>
    <w:p>
      <w:pPr>
        <w:keepNext/>
        <w:spacing w:after="0" w:before="200"/>
      </w:pPr>
      <w:r>
        <w:rPr>
          <w:b/>
          <w:bCs/>
        </w:rPr>
        <w:t xml:space="preserve">Tabla 24</w:t>
      </w:r>
    </w:p>
    <w:p>
      <w:pPr>
        <w:keepNext/>
        <w:spacing w:after="80"/>
      </w:pPr>
      <w:r>
        <w:rPr>
          <w:i/>
          <w:iCs/>
        </w:rPr>
        <w:t xml:space="preserve">Resumen de pruebas automatizadas por área funcional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4660"/>
      </w:tblGrid>
      <w:tr>
        <w:trPr>
          <w:cantSplit/>
          <w:tblHeader/>
        </w:trPr>
        <w:tc>
          <w:tcPr>
            <w:tcW w:type="dxa" w:w="30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Área</w:t>
            </w:r>
          </w:p>
        </w:tc>
        <w:tc>
          <w:tcPr>
            <w:tcW w:type="dxa" w:w="17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Pruebas declaradas</w:t>
            </w:r>
          </w:p>
        </w:tc>
        <w:tc>
          <w:tcPr>
            <w:tcW w:type="dxa" w:w="46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Qué verifican</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Autenticación y ajustes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27</w:t>
            </w:r>
          </w:p>
        </w:tc>
        <w:tc>
          <w:tcPr>
            <w:tcW w:type="dxa" w:w="4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Login, restablecimiento de contraseña, verificación en dos pasos, perfil y seguridad</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Equipos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38</w:t>
            </w:r>
          </w:p>
        </w:tc>
        <w:tc>
          <w:tcPr>
            <w:tcW w:type="dxa" w:w="4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Invitaciones, miembros y permisos del equipo</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Administración y acceso por rol</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32</w:t>
            </w:r>
          </w:p>
        </w:tc>
        <w:tc>
          <w:tcPr>
            <w:tcW w:type="dxa" w:w="4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Usuarios, roles, turnos, paneles y restricciones de ruta</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Acopio, rutas y proveedores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59</w:t>
            </w:r>
          </w:p>
        </w:tc>
        <w:tc>
          <w:tcPr>
            <w:tcW w:type="dxa" w:w="4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Recojos, entregas, mapa, asignaciones y bloqueo por calidad</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Laboratorio y pagos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21</w:t>
            </w:r>
          </w:p>
        </w:tc>
        <w:tc>
          <w:tcPr>
            <w:tcW w:type="dxa" w:w="4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Resultados, envío a producción y pago a proveedores</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Producción e inventario</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39</w:t>
            </w:r>
          </w:p>
        </w:tc>
        <w:tc>
          <w:tcPr>
            <w:tcW w:type="dxa" w:w="4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Recetas, costos, stock de insumos y producciones</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Ventas y vendedor</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19</w:t>
            </w:r>
          </w:p>
        </w:tc>
        <w:tc>
          <w:tcPr>
            <w:tcW w:type="dxa" w:w="4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Boleta, descuentos, clientes, productos e historial</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Tienda web y pedidos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17</w:t>
            </w:r>
          </w:p>
        </w:tc>
        <w:tc>
          <w:tcPr>
            <w:tcW w:type="dxa" w:w="4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Catálogo, precios del servidor, Yape con N.º de operación y confirmación como venta</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Asistencia</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22</w:t>
            </w:r>
          </w:p>
        </w:tc>
        <w:tc>
          <w:tcPr>
            <w:tcW w:type="dxa" w:w="4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Toma, justificaciones, horarios y marcación del acopiador</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Comunicados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7</w:t>
            </w:r>
          </w:p>
        </w:tc>
        <w:tc>
          <w:tcPr>
            <w:tcW w:type="dxa" w:w="4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Publicación y notificaciones por rol</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API móvil</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36</w:t>
            </w:r>
          </w:p>
        </w:tc>
        <w:tc>
          <w:tcPr>
            <w:tcW w:type="dxa" w:w="4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Login, sincronización y cambios sin conexión</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bCs/>
                <w:sz w:val="19"/>
                <w:szCs w:val="19"/>
              </w:rPr>
              <w:t xml:space="preserve">Total ejecutado</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bCs/>
                <w:sz w:val="19"/>
                <w:szCs w:val="19"/>
              </w:rPr>
              <w:t xml:space="preserve">352</w:t>
            </w:r>
          </w:p>
        </w:tc>
        <w:tc>
          <w:tcPr>
            <w:tcW w:type="dxa" w:w="4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bCs/>
                <w:sz w:val="19"/>
                <w:szCs w:val="19"/>
              </w:rPr>
              <w:t xml:space="preserve">349 aprobadas, 3 fallidas</w:t>
            </w:r>
          </w:p>
        </w:tc>
      </w:tr>
    </w:tbl>
    <w:p>
      <w:pPr>
        <w:spacing w:after="200" w:before="60"/>
      </w:pPr>
      <w:r>
        <w:rPr>
          <w:i/>
          <w:iCs/>
          <w:sz w:val="20"/>
          <w:szCs w:val="20"/>
        </w:rPr>
        <w:t xml:space="preserve">Nota. </w:t>
      </w:r>
      <w:r>
        <w:rPr>
          <w:sz w:val="20"/>
          <w:szCs w:val="20"/>
        </w:rPr>
        <w:t xml:space="preserve">Las pruebas declaradas se cuentan en tests/; el total ejecutado incluye pruebas con varios conjuntos de datos.</w:t>
      </w:r>
    </w:p>
    <w:p>
      <w:pPr>
        <w:spacing w:after="120" w:line="276"/>
      </w:pPr>
      <w:r>
        <w:rPr>
          <w:b/>
          <w:bCs/>
        </w:rPr>
        <w:t xml:space="preserve">Pruebas fallidas.</w:t>
      </w:r>
      <w:r>
        <w:t xml:space="preserve"> Tres pruebas no aprueban y ya fallaban antes del rediseño visual, por lo que no se relacionan con él: dos en PlantaPagosTest (tabla de pagos con el litraje confirmado por laboratorio) y una en ProveedorMisEntregasTest. Están registradas como defectos pendientes de corrección.</w:t>
      </w:r>
    </w:p>
    <w:p>
      <w:pPr>
        <w:keepNext/>
        <w:spacing w:after="0" w:before="200"/>
      </w:pPr>
      <w:r>
        <w:rPr>
          <w:b/>
          <w:bCs/>
        </w:rPr>
        <w:t xml:space="preserve">Tabla 25</w:t>
      </w:r>
    </w:p>
    <w:p>
      <w:pPr>
        <w:keepNext/>
        <w:spacing w:after="80"/>
      </w:pPr>
      <w:r>
        <w:rPr>
          <w:i/>
          <w:iCs/>
        </w:rPr>
        <w:t xml:space="preserve">Casos de prueba representativos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2400"/>
        <w:gridCol w:w="1160"/>
      </w:tblGrid>
      <w:tr>
        <w:trPr>
          <w:cantSplit/>
          <w:tblHeader/>
        </w:trPr>
        <w:tc>
          <w:tcPr>
            <w:tcW w:type="dxa" w:w="30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Escenario</w:t>
            </w:r>
          </w:p>
        </w:tc>
        <w:tc>
          <w:tcPr>
            <w:tcW w:type="dxa" w:w="28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Resultado esperado</w:t>
            </w:r>
          </w:p>
        </w:tc>
        <w:tc>
          <w:tcPr>
            <w:tcW w:type="dxa" w:w="24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Prueba</w:t>
            </w:r>
          </w:p>
        </w:tc>
        <w:tc>
          <w:tcPr>
            <w:tcW w:type="dxa" w:w="11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Resultado</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Proveedor con menos de 3 alteraciones</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No se bloquea</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ProveedorBloqueoTest</w:t>
            </w:r>
          </w:p>
        </w:tc>
        <w:tc>
          <w:tcPr>
            <w:tcW w:type="dxa" w:w="1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Aprobado</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Proveedor llega a 3 alteraciones</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Se bloquea automáticamente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ProveedorBloqueoTest</w:t>
            </w:r>
          </w:p>
        </w:tc>
        <w:tc>
          <w:tcPr>
            <w:tcW w:type="dxa" w:w="1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Aprobado</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Desbloquear a un proveedor</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El contador de alteraciones vuelve a 0</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ProveedorBloqueoTest</w:t>
            </w:r>
          </w:p>
        </w:tc>
        <w:tc>
          <w:tcPr>
            <w:tcW w:type="dxa" w:w="1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Aprobado</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Producir sin insumos suficientes</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La operación se bloquea y no descuenta stock</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ProduccionStockInsuficienteTest</w:t>
            </w:r>
          </w:p>
        </w:tc>
        <w:tc>
          <w:tcPr>
            <w:tcW w:type="dxa" w:w="1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Aprobado</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Guardar un pedido web con precios manipulados</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El servidor usa los precios reales</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PedidosWebTest</w:t>
            </w:r>
          </w:p>
        </w:tc>
        <w:tc>
          <w:tcPr>
            <w:tcW w:type="dxa" w:w="1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Aprobado</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Pedido con Yape sin N.º de operación</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Se rechaza y no se guarda nada</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PedidosWebTest</w:t>
            </w:r>
          </w:p>
        </w:tc>
        <w:tc>
          <w:tcPr>
            <w:tcW w:type="dxa" w:w="1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Aprobado</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Confirmar un pedido sin stock suficiente en una línea</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No se crea la venta (todo o nada)</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PedidosWebTest</w:t>
            </w:r>
          </w:p>
        </w:tc>
        <w:tc>
          <w:tcPr>
            <w:tcW w:type="dxa" w:w="1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Aprobado</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Vendedor confirma un pedido web</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Crea la venta con boleta y descuenta stock</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PedidosWebTest</w:t>
            </w:r>
          </w:p>
        </w:tc>
        <w:tc>
          <w:tcPr>
            <w:tcW w:type="dxa" w:w="1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Aprobado</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Aplicar cambios hechos sin conexión desde el móvil</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Se aplican sin duplicar registros</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Api/MobileCambiosTest</w:t>
            </w:r>
          </w:p>
        </w:tc>
        <w:tc>
          <w:tcPr>
            <w:tcW w:type="dxa" w:w="1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Aprobado</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Mostrar pagos con el litraje de laboratorio</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La tabla muestra el litraje y el pendiente confirmados</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PlantaPagosTest</w:t>
            </w:r>
          </w:p>
        </w:tc>
        <w:tc>
          <w:tcPr>
            <w:tcW w:type="dxa" w:w="11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Fallido</w:t>
            </w:r>
          </w:p>
        </w:tc>
      </w:tr>
    </w:tbl>
    <w:p>
      <w:pPr>
        <w:spacing w:after="200" w:before="60"/>
      </w:pPr>
      <w:r>
        <w:rPr>
          <w:i/>
          <w:iCs/>
          <w:sz w:val="20"/>
          <w:szCs w:val="20"/>
        </w:rPr>
        <w:t xml:space="preserve">Nota. </w:t>
      </w:r>
      <w:r>
        <w:rPr>
          <w:sz w:val="20"/>
          <w:szCs w:val="20"/>
        </w:rPr>
        <w:t xml:space="preserve">Los nombres de prueba corresponden a archivos reales de tests/Feature.</w:t>
      </w:r>
    </w:p>
    <w:p>
      <w:pPr>
        <w:pStyle w:val="Heading2"/>
      </w:pPr>
      <w:bookmarkStart w:name="_Toc35" w:id="35"/>
      <w:r>
        <w:t xml:space="preserve">4.2 Evidencias de pruebas</w:t>
      </w:r>
      <w:bookmarkEnd w:id="35"/>
    </w:p>
    <w:p>
      <w:pPr>
        <w:spacing w:after="120" w:line="276"/>
      </w:pPr>
      <w:r>
        <w:t xml:space="preserve">Las pruebas se ejecutan con el comando siguiente; en el entorno de desarrollo se agrega la extensión de SQLite:</w:t>
      </w:r>
    </w:p>
    <w:p>
      <w:pPr>
        <w:keepNext/>
        <w:spacing w:after="0" w:before="200"/>
      </w:pPr>
      <w:r>
        <w:rPr>
          <w:b/>
          <w:bCs/>
        </w:rPr>
        <w:t xml:space="preserve">Figura 22</w:t>
      </w:r>
    </w:p>
    <w:p>
      <w:pPr>
        <w:keepNext/>
        <w:spacing w:after="80"/>
      </w:pPr>
      <w:r>
        <w:rPr>
          <w:i/>
          <w:iCs/>
        </w:rPr>
        <w:t xml:space="preserve">Comandos de verificación del proyecto</w:t>
      </w:r>
    </w:p>
    <w:p>
      <w:pPr>
        <w:shd w:fill="F5F5F5" w:color="auto" w:val="clear"/>
        <w:spacing w:after="0" w:line="240"/>
      </w:pPr>
      <w:r>
        <w:rPr>
          <w:rFonts w:ascii="Consolas" w:cs="Consolas" w:eastAsia="Consolas" w:hAnsi="Consolas"/>
          <w:sz w:val="18"/>
          <w:szCs w:val="18"/>
        </w:rPr>
        <w:t xml:space="preserve">php -d extension=pdo_sqlite -d extension=sqlite3 vendor/bin/pest</w:t>
      </w:r>
    </w:p>
    <w:p>
      <w:pPr>
        <w:shd w:fill="F5F5F5" w:color="auto" w:val="clear"/>
        <w:spacing w:after="0" w:line="240"/>
      </w:pPr>
      <w:r>
        <w:rPr>
          <w:rFonts w:ascii="Consolas" w:cs="Consolas" w:eastAsia="Consolas" w:hAnsi="Consolas"/>
          <w:sz w:val="18"/>
          <w:szCs w:val="18"/>
        </w:rPr>
        <w:t xml:space="preserve">vendor/bin/pint --test</w:t>
      </w:r>
    </w:p>
    <w:p>
      <w:pPr>
        <w:spacing w:after="120"/>
      </w:pPr>
    </w:p>
    <w:p>
      <w:pPr>
        <w:spacing w:after="120" w:line="276"/>
      </w:pPr>
      <w:r>
        <w:t xml:space="preserve">Ejemplo de prueba de la tienda (tests/Feature/PedidosWebTest.php), que comprueba que pagar con Yape exige el número de operación:</w:t>
      </w:r>
    </w:p>
    <w:p>
      <w:pPr>
        <w:keepNext/>
        <w:spacing w:after="0" w:before="200"/>
      </w:pPr>
      <w:r>
        <w:rPr>
          <w:b/>
          <w:bCs/>
        </w:rPr>
        <w:t xml:space="preserve">Figura 23</w:t>
      </w:r>
    </w:p>
    <w:p>
      <w:pPr>
        <w:keepNext/>
        <w:spacing w:after="80"/>
      </w:pPr>
      <w:r>
        <w:rPr>
          <w:i/>
          <w:iCs/>
        </w:rPr>
        <w:t xml:space="preserve">Prueba de pago con Yape</w:t>
      </w:r>
    </w:p>
    <w:p>
      <w:pPr>
        <w:shd w:fill="F5F5F5" w:color="auto" w:val="clear"/>
        <w:spacing w:after="0" w:line="240"/>
      </w:pPr>
      <w:r>
        <w:rPr>
          <w:rFonts w:ascii="Consolas" w:cs="Consolas" w:eastAsia="Consolas" w:hAnsi="Consolas"/>
          <w:sz w:val="18"/>
          <w:szCs w:val="18"/>
        </w:rPr>
        <w:t xml:space="preserve">test('pagar con Yape exige el número de operación y la portada muestra el QR', function () {</w:t>
      </w:r>
    </w:p>
    <w:p>
      <w:pPr>
        <w:shd w:fill="F5F5F5" w:color="auto" w:val="clear"/>
        <w:spacing w:after="0" w:line="240"/>
      </w:pPr>
      <w:r>
        <w:rPr>
          <w:rFonts w:ascii="Consolas" w:cs="Consolas" w:eastAsia="Consolas" w:hAnsi="Consolas"/>
          <w:sz w:val="18"/>
          <w:szCs w:val="18"/>
        </w:rPr>
        <w:t xml:space="preserve">    $queso = produccionPublicada('Queso fresco', precio: 7.5);</w:t>
      </w:r>
    </w:p>
    <w:p>
      <w:pPr>
        <w:shd w:fill="F5F5F5" w:color="auto" w:val="clear"/>
        <w:spacing w:after="0" w:line="240"/>
      </w:pPr>
      <w:r>
        <w:rPr>
          <w:rFonts w:ascii="Consolas" w:cs="Consolas" w:eastAsia="Consolas" w:hAnsi="Consolas"/>
          <w:sz w:val="18"/>
          <w:szCs w:val="18"/>
        </w:rPr>
        <w:t xml:space="preserve"> </w:t>
      </w:r>
    </w:p>
    <w:p>
      <w:pPr>
        <w:shd w:fill="F5F5F5" w:color="auto" w:val="clear"/>
        <w:spacing w:after="0" w:line="240"/>
      </w:pPr>
      <w:r>
        <w:rPr>
          <w:rFonts w:ascii="Consolas" w:cs="Consolas" w:eastAsia="Consolas" w:hAnsi="Consolas"/>
          <w:sz w:val="18"/>
          <w:szCs w:val="18"/>
        </w:rPr>
        <w:t xml:space="preserve">    $this-&gt;postJson(route('pedidos-web.store'), [</w:t>
      </w:r>
    </w:p>
    <w:p>
      <w:pPr>
        <w:shd w:fill="F5F5F5" w:color="auto" w:val="clear"/>
        <w:spacing w:after="0" w:line="240"/>
      </w:pPr>
      <w:r>
        <w:rPr>
          <w:rFonts w:ascii="Consolas" w:cs="Consolas" w:eastAsia="Consolas" w:hAnsi="Consolas"/>
          <w:sz w:val="18"/>
          <w:szCs w:val="18"/>
        </w:rPr>
        <w:t xml:space="preserve">        'items' =&gt; [['produccion_id' =&gt; $queso-&gt;id, 'cantidad' =&gt; 1]],</w:t>
      </w:r>
    </w:p>
    <w:p>
      <w:pPr>
        <w:shd w:fill="F5F5F5" w:color="auto" w:val="clear"/>
        <w:spacing w:after="0" w:line="240"/>
      </w:pPr>
      <w:r>
        <w:rPr>
          <w:rFonts w:ascii="Consolas" w:cs="Consolas" w:eastAsia="Consolas" w:hAnsi="Consolas"/>
          <w:sz w:val="18"/>
          <w:szCs w:val="18"/>
        </w:rPr>
        <w:t xml:space="preserve">        'nombre' =&gt; 'María Quispe',</w:t>
      </w:r>
    </w:p>
    <w:p>
      <w:pPr>
        <w:shd w:fill="F5F5F5" w:color="auto" w:val="clear"/>
        <w:spacing w:after="0" w:line="240"/>
      </w:pPr>
      <w:r>
        <w:rPr>
          <w:rFonts w:ascii="Consolas" w:cs="Consolas" w:eastAsia="Consolas" w:hAnsi="Consolas"/>
          <w:sz w:val="18"/>
          <w:szCs w:val="18"/>
        </w:rPr>
        <w:t xml:space="preserve">        'metodo_pago' =&gt; 'yape',</w:t>
      </w:r>
    </w:p>
    <w:p>
      <w:pPr>
        <w:shd w:fill="F5F5F5" w:color="auto" w:val="clear"/>
        <w:spacing w:after="0" w:line="240"/>
      </w:pPr>
      <w:r>
        <w:rPr>
          <w:rFonts w:ascii="Consolas" w:cs="Consolas" w:eastAsia="Consolas" w:hAnsi="Consolas"/>
          <w:sz w:val="18"/>
          <w:szCs w:val="18"/>
        </w:rPr>
        <w:t xml:space="preserve">    ])-&gt;assertUnprocessable()-&gt;assertJsonValidationErrors('codigo_operacion');</w:t>
      </w:r>
    </w:p>
    <w:p>
      <w:pPr>
        <w:shd w:fill="F5F5F5" w:color="auto" w:val="clear"/>
        <w:spacing w:after="0" w:line="240"/>
      </w:pPr>
      <w:r>
        <w:rPr>
          <w:rFonts w:ascii="Consolas" w:cs="Consolas" w:eastAsia="Consolas" w:hAnsi="Consolas"/>
          <w:sz w:val="18"/>
          <w:szCs w:val="18"/>
        </w:rPr>
        <w:t xml:space="preserve"> </w:t>
      </w:r>
    </w:p>
    <w:p>
      <w:pPr>
        <w:shd w:fill="F5F5F5" w:color="auto" w:val="clear"/>
        <w:spacing w:after="0" w:line="240"/>
      </w:pPr>
      <w:r>
        <w:rPr>
          <w:rFonts w:ascii="Consolas" w:cs="Consolas" w:eastAsia="Consolas" w:hAnsi="Consolas"/>
          <w:sz w:val="18"/>
          <w:szCs w:val="18"/>
        </w:rPr>
        <w:t xml:space="preserve">    expect(PedidoWeb::count())-&gt;toBe(0);</w:t>
      </w:r>
    </w:p>
    <w:p>
      <w:pPr>
        <w:shd w:fill="F5F5F5" w:color="auto" w:val="clear"/>
        <w:spacing w:after="0" w:line="240"/>
      </w:pPr>
      <w:r>
        <w:rPr>
          <w:rFonts w:ascii="Consolas" w:cs="Consolas" w:eastAsia="Consolas" w:hAnsi="Consolas"/>
          <w:sz w:val="18"/>
          <w:szCs w:val="18"/>
        </w:rPr>
        <w:t xml:space="preserve">    $this-&gt;get(route('home'))-&gt;assertSee('images/yape-qr.jpg', false);</w:t>
      </w:r>
    </w:p>
    <w:p>
      <w:pPr>
        <w:shd w:fill="F5F5F5" w:color="auto" w:val="clear"/>
        <w:spacing w:after="0" w:line="240"/>
      </w:pPr>
      <w:r>
        <w:rPr>
          <w:rFonts w:ascii="Consolas" w:cs="Consolas" w:eastAsia="Consolas" w:hAnsi="Consolas"/>
          <w:sz w:val="18"/>
          <w:szCs w:val="18"/>
        </w:rPr>
        <w:t xml:space="preserve">});</w:t>
      </w:r>
    </w:p>
    <w:p>
      <w:pPr>
        <w:spacing w:after="120"/>
      </w:pPr>
    </w:p>
    <w:p>
      <w:pPr>
        <w:keepNext/>
        <w:spacing w:after="0" w:before="200"/>
      </w:pPr>
      <w:r>
        <w:rPr>
          <w:b/>
          <w:bCs/>
        </w:rPr>
        <w:t xml:space="preserve">Figura 24</w:t>
      </w:r>
    </w:p>
    <w:p>
      <w:pPr>
        <w:keepNext/>
        <w:spacing w:after="80"/>
      </w:pPr>
      <w:r>
        <w:rPr>
          <w:i/>
          <w:iCs/>
        </w:rPr>
        <w:t xml:space="preserve">Resumen de la última ejecución de la suite (real)</w:t>
      </w:r>
    </w:p>
    <w:p>
      <w:pPr>
        <w:shd w:fill="F5F5F5" w:color="auto" w:val="clear"/>
        <w:spacing w:after="0" w:line="240"/>
      </w:pPr>
      <w:r>
        <w:rPr>
          <w:rFonts w:ascii="Consolas" w:cs="Consolas" w:eastAsia="Consolas" w:hAnsi="Consolas"/>
          <w:sz w:val="18"/>
          <w:szCs w:val="18"/>
        </w:rPr>
        <w:t xml:space="preserve">Tests:    3 failed, 349 passed (1202 assertions)</w:t>
      </w:r>
    </w:p>
    <w:p>
      <w:pPr>
        <w:shd w:fill="F5F5F5" w:color="auto" w:val="clear"/>
        <w:spacing w:after="0" w:line="240"/>
      </w:pPr>
      <w:r>
        <w:rPr>
          <w:rFonts w:ascii="Consolas" w:cs="Consolas" w:eastAsia="Consolas" w:hAnsi="Consolas"/>
          <w:sz w:val="18"/>
          <w:szCs w:val="18"/>
        </w:rPr>
        <w:t xml:space="preserve">Duration: 35.89s</w:t>
      </w:r>
    </w:p>
    <w:p>
      <w:pPr>
        <w:shd w:fill="F5F5F5" w:color="auto" w:val="clear"/>
        <w:spacing w:after="0" w:line="240"/>
      </w:pPr>
      <w:r>
        <w:rPr>
          <w:rFonts w:ascii="Consolas" w:cs="Consolas" w:eastAsia="Consolas" w:hAnsi="Consolas"/>
          <w:sz w:val="18"/>
          <w:szCs w:val="18"/>
        </w:rPr>
        <w:t xml:space="preserve"> </w:t>
      </w:r>
    </w:p>
    <w:p>
      <w:pPr>
        <w:shd w:fill="F5F5F5" w:color="auto" w:val="clear"/>
        <w:spacing w:after="0" w:line="240"/>
      </w:pPr>
      <w:r>
        <w:rPr>
          <w:rFonts w:ascii="Consolas" w:cs="Consolas" w:eastAsia="Consolas" w:hAnsi="Consolas"/>
          <w:sz w:val="18"/>
          <w:szCs w:val="18"/>
        </w:rPr>
        <w:t xml:space="preserve">FAILED  PlantaPagosTest (2 pruebas)</w:t>
      </w:r>
    </w:p>
    <w:p>
      <w:pPr>
        <w:shd w:fill="F5F5F5" w:color="auto" w:val="clear"/>
        <w:spacing w:after="0" w:line="240"/>
      </w:pPr>
      <w:r>
        <w:rPr>
          <w:rFonts w:ascii="Consolas" w:cs="Consolas" w:eastAsia="Consolas" w:hAnsi="Consolas"/>
          <w:sz w:val="18"/>
          <w:szCs w:val="18"/>
        </w:rPr>
        <w:t xml:space="preserve">FAILED  ProveedorMisEntregasTest (1 prueba)</w:t>
      </w:r>
    </w:p>
    <w:p>
      <w:pPr>
        <w:shd w:fill="F5F5F5" w:color="auto" w:val="clear"/>
        <w:spacing w:after="0" w:line="240"/>
      </w:pPr>
      <w:r>
        <w:rPr>
          <w:rFonts w:ascii="Consolas" w:cs="Consolas" w:eastAsia="Consolas" w:hAnsi="Consolas"/>
          <w:sz w:val="18"/>
          <w:szCs w:val="18"/>
        </w:rPr>
        <w:t xml:space="preserve"> </w:t>
      </w:r>
    </w:p>
    <w:p>
      <w:pPr>
        <w:shd w:fill="F5F5F5" w:color="auto" w:val="clear"/>
        <w:spacing w:after="0" w:line="240"/>
      </w:pPr>
      <w:r>
        <w:rPr>
          <w:rFonts w:ascii="Consolas" w:cs="Consolas" w:eastAsia="Consolas" w:hAnsi="Consolas"/>
          <w:sz w:val="18"/>
          <w:szCs w:val="18"/>
        </w:rPr>
        <w:t xml:space="preserve">Pint: passed</w:t>
      </w:r>
    </w:p>
    <w:p>
      <w:pPr>
        <w:spacing w:after="120"/>
      </w:pPr>
    </w:p>
    <w:p>
      <w:pPr>
        <w:pStyle w:val="Heading2"/>
      </w:pPr>
      <w:bookmarkStart w:name="_Toc36" w:id="36"/>
      <w:r>
        <w:t xml:space="preserve">4.3 Gestión de la configuración</w:t>
      </w:r>
      <w:bookmarkEnd w:id="36"/>
    </w:p>
    <w:p>
      <w:pPr>
        <w:spacing w:after="120" w:line="276"/>
      </w:pPr>
      <w:r>
        <w:t xml:space="preserve">El código se versiona con Git. La rama main contiene la versión estable; cada historia se desarrolla en una rama feature/HU-xx y se fusiona cuando pasa las pruebas Pest y el estilo de Laravel Pint, tras la revisión de otro integrante (flujo simulado; ajústelo al real). El código del sistema web está publicado en el repositorio del equipo, https://github.com/Kazuto1253/Empresa-de-Leche, en la rama web-laravel-huata. La rama main de ese repositorio conserva la plataforma multiplataforma Kotlin del equipo, de historial independiente, por lo que el sistema web se mantiene en su propia rama. El historial registra el primer commit (7f8d882), el rediseño visual «Huata Corporate» (d29601b) y el commit del informe, el pago con Yape y las correcciones de la intro (acbd939).</w:t>
      </w:r>
    </w:p>
    <w:p>
      <w:pPr>
        <w:keepNext/>
        <w:spacing w:after="0" w:before="200"/>
      </w:pPr>
      <w:r>
        <w:rPr>
          <w:b/>
          <w:bCs/>
        </w:rPr>
        <w:t xml:space="preserve">Tabla 26</w:t>
      </w:r>
    </w:p>
    <w:p>
      <w:pPr>
        <w:keepNext/>
        <w:spacing w:after="80"/>
      </w:pPr>
      <w:r>
        <w:rPr>
          <w:i/>
          <w:iCs/>
        </w:rPr>
        <w:t xml:space="preserve">Versiones y entregas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960"/>
      </w:tblGrid>
      <w:tr>
        <w:trPr>
          <w:cantSplit/>
          <w:tblHeader/>
        </w:trPr>
        <w:tc>
          <w:tcPr>
            <w:tcW w:type="dxa" w:w="22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Etiqueta o commit</w:t>
            </w:r>
          </w:p>
        </w:tc>
        <w:tc>
          <w:tcPr>
            <w:tcW w:type="dxa" w:w="12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Sprint</w:t>
            </w:r>
          </w:p>
        </w:tc>
        <w:tc>
          <w:tcPr>
            <w:tcW w:type="dxa" w:w="59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Contenido</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v0.1.0</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w:t>
            </w:r>
          </w:p>
        </w:tc>
        <w:tc>
          <w:tcPr>
            <w:tcW w:type="dxa" w:w="5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Acceso por roles, usuarios, empresa, turnos, rutas y precios</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v0.2.0</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2</w:t>
            </w:r>
          </w:p>
        </w:tc>
        <w:tc>
          <w:tcPr>
            <w:tcW w:type="dxa" w:w="5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Recojo, laboratorio, bloqueo por calidad y pagos a proveedores</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v0.3.0</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3</w:t>
            </w:r>
          </w:p>
        </w:tc>
        <w:tc>
          <w:tcPr>
            <w:tcW w:type="dxa" w:w="5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Insumos, recetas, producción, ventas con boleta, asistencia y comunicados</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v1.0.0</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4</w:t>
            </w:r>
          </w:p>
        </w:tc>
        <w:tc>
          <w:tcPr>
            <w:tcW w:type="dxa" w:w="5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Tienda pública con pago Yape, pedidos web, API móvil e identidad visual</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7f8d882 (real)</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w:t>
            </w:r>
          </w:p>
        </w:tc>
        <w:tc>
          <w:tcPr>
            <w:tcW w:type="dxa" w:w="5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Primer commit del repositorio</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d29601b (real)</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4</w:t>
            </w:r>
          </w:p>
        </w:tc>
        <w:tc>
          <w:tcPr>
            <w:tcW w:type="dxa" w:w="5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Rediseño Huata Corporate: sistema visual, paneles, login y portada</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acbd939 (real)</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4</w:t>
            </w:r>
          </w:p>
        </w:tc>
        <w:tc>
          <w:tcPr>
            <w:tcW w:type="dxa" w:w="5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Informe del proyecto, pago con Yape, fondo con velo y correcciones de la intro</w:t>
            </w:r>
          </w:p>
        </w:tc>
      </w:tr>
    </w:tbl>
    <w:p>
      <w:pPr>
        <w:spacing w:after="200" w:before="60"/>
      </w:pPr>
      <w:r>
        <w:rPr>
          <w:i/>
          <w:iCs/>
          <w:sz w:val="20"/>
          <w:szCs w:val="20"/>
        </w:rPr>
        <w:t xml:space="preserve">Nota. </w:t>
      </w:r>
      <w:r>
        <w:rPr>
          <w:sz w:val="20"/>
          <w:szCs w:val="20"/>
        </w:rPr>
        <w:t xml:space="preserve">Las etiquetas v0.x y v1.0.0 son simuladas; los tres commits son reales y están en la rama web-laravel-huata.</w:t>
      </w:r>
    </w:p>
    <w:p>
      <w:pPr>
        <w:keepNext/>
        <w:spacing w:after="0" w:before="200"/>
      </w:pPr>
      <w:r>
        <w:rPr>
          <w:b/>
          <w:bCs/>
        </w:rPr>
        <w:t xml:space="preserve">Figura 25</w:t>
      </w:r>
    </w:p>
    <w:p>
      <w:pPr>
        <w:keepNext/>
        <w:spacing w:after="80"/>
      </w:pPr>
      <w:r>
        <w:rPr>
          <w:i/>
          <w:iCs/>
        </w:rPr>
        <w:t xml:space="preserve">Historial de commits de la rama web-laravel-huata en GitHub</w:t>
      </w:r>
    </w:p>
    <w:p>
      <w:pPr>
        <w:keepNext/>
        <w:spacing w:after="0"/>
        <w:jc w:val="center"/>
      </w:pPr>
      <w:r>
        <w:drawing>
          <wp:inline distT="0" distB="0" distL="0" distR="0">
            <wp:extent cx="5715000" cy="3571875"/>
            <wp:effectExtent t="0" r="0" b="0" l="0"/>
            <wp:docPr id="19" name="shot11_github_commits.png" descr="Historial de commits de la rama web-laravel-huata en GitHub" title="Historial de commits de la rama web-laravel-huata en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before="60"/>
      </w:pPr>
      <w:r>
        <w:rPr>
          <w:i/>
          <w:iCs/>
          <w:sz w:val="20"/>
          <w:szCs w:val="20"/>
        </w:rPr>
        <w:t xml:space="preserve">Nota. </w:t>
      </w:r>
      <w:r>
        <w:rPr>
          <w:sz w:val="20"/>
          <w:szCs w:val="20"/>
        </w:rPr>
        <w:t xml:space="preserve">Captura real del repositorio https://github.com/Kazuto1253/Empresa-de-Leche (rama web-laravel-huata).</w:t>
      </w:r>
    </w:p>
    <w:p>
      <w:pPr>
        <w:pStyle w:val="Heading2"/>
      </w:pPr>
      <w:bookmarkStart w:name="_Toc37" w:id="37"/>
      <w:r>
        <w:t xml:space="preserve">4.4 Comparación con el ciclo de vida de OpenUP</w:t>
      </w:r>
      <w:bookmarkEnd w:id="37"/>
    </w:p>
    <w:p>
      <w:pPr>
        <w:spacing w:after="120" w:line="276"/>
      </w:pPr>
      <w:r>
        <w:t xml:space="preserve">OpenUP organiza el proyecto en cuatro fases con iteraciones (Kroll y MacIsaac, 2006). El equipo trabajó con Scrum y mapea sus sprints a esas fases:</w:t>
      </w:r>
    </w:p>
    <w:p>
      <w:pPr>
        <w:keepNext/>
        <w:spacing w:after="0" w:before="200"/>
      </w:pPr>
      <w:r>
        <w:rPr>
          <w:b/>
          <w:bCs/>
        </w:rPr>
        <w:t xml:space="preserve">Tabla 27</w:t>
      </w:r>
    </w:p>
    <w:p>
      <w:pPr>
        <w:keepNext/>
        <w:spacing w:after="80"/>
      </w:pPr>
      <w:r>
        <w:rPr>
          <w:i/>
          <w:iCs/>
        </w:rPr>
        <w:t xml:space="preserve">Correspondencia entre los sprints de Scrum y las fases de OpenUP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3300"/>
        <w:gridCol w:w="2360"/>
      </w:tblGrid>
      <w:tr>
        <w:trPr>
          <w:cantSplit/>
          <w:tblHeader/>
        </w:trPr>
        <w:tc>
          <w:tcPr>
            <w:tcW w:type="dxa" w:w="15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Fase OpenUP</w:t>
            </w:r>
          </w:p>
        </w:tc>
        <w:tc>
          <w:tcPr>
            <w:tcW w:type="dxa" w:w="22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Objetivo de la fase</w:t>
            </w:r>
          </w:p>
        </w:tc>
        <w:tc>
          <w:tcPr>
            <w:tcW w:type="dxa" w:w="33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Equivalente en el proyecto</w:t>
            </w:r>
          </w:p>
        </w:tc>
        <w:tc>
          <w:tcPr>
            <w:tcW w:type="dxa" w:w="23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Entregable</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Inicio</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Acordar alcance y visión</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Sprint 0: Project Charter y Product Backlog inicial</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Project Charter y lista de requerimientos</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Elaboración</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Estabilizar la arquitectura</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Sprint 1: roles, usuarios y estructura Laravel/Livewire</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Capítulo III (arquitectura)</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Construcción</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Completar la funcionalidad</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Sprints 2 y 3: acopio, laboratorio, producción y ventas</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Incrementos y pruebas</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Transición</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Entregar al usuario</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Sprint 4: tienda pública, API móvil y despliegue</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Manual de usuario y versión entregada</w:t>
            </w:r>
          </w:p>
        </w:tc>
      </w:tr>
    </w:tbl>
    <w:p>
      <w:pPr>
        <w:spacing w:after="200" w:before="60"/>
      </w:pPr>
      <w:r>
        <w:rPr>
          <w:i/>
          <w:iCs/>
          <w:sz w:val="20"/>
          <w:szCs w:val="20"/>
        </w:rPr>
        <w:t xml:space="preserve">Nota. </w:t>
      </w:r>
      <w:r>
        <w:rPr>
          <w:sz w:val="20"/>
          <w:szCs w:val="20"/>
        </w:rPr>
        <w:t xml:space="preserve">Elaboración propia.</w:t>
      </w:r>
    </w:p>
    <w:p>
      <w:pPr>
        <w:keepNext/>
        <w:spacing w:after="0" w:before="200"/>
      </w:pPr>
      <w:r>
        <w:rPr>
          <w:b/>
          <w:bCs/>
        </w:rPr>
        <w:t xml:space="preserve">Tabla 28</w:t>
      </w:r>
    </w:p>
    <w:p>
      <w:pPr>
        <w:keepNext/>
        <w:spacing w:after="80"/>
      </w:pPr>
      <w:r>
        <w:rPr>
          <w:i/>
          <w:iCs/>
        </w:rPr>
        <w:t xml:space="preserve">Diferencias principales entre Scrum y OpenUP en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cantSplit/>
          <w:tblHeader/>
        </w:trPr>
        <w:tc>
          <w:tcPr>
            <w:tcW w:type="dxa" w:w="20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Aspecto</w:t>
            </w:r>
          </w:p>
        </w:tc>
        <w:tc>
          <w:tcPr>
            <w:tcW w:type="dxa" w:w="35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Scrum (aplicado)</w:t>
            </w:r>
          </w:p>
        </w:tc>
        <w:tc>
          <w:tcPr>
            <w:tcW w:type="dxa" w:w="38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OpenUP (adaptado)</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Roles</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Product Owner, Scrum Master, Developers</w:t>
            </w:r>
          </w:p>
        </w:tc>
        <w:tc>
          <w:tcPr>
            <w:tcW w:type="dxa" w:w="3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Stakeholder, jefe de proyecto, analista, arquitecto, desarrollador, tester</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Planificación</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Sprint Backlog por sprint</w:t>
            </w:r>
          </w:p>
        </w:tc>
        <w:tc>
          <w:tcPr>
            <w:tcW w:type="dxa" w:w="3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Plan de proyecto por fases y plan de iteración</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Documentación</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Mínima: historias y criterios de aceptación</w:t>
            </w:r>
          </w:p>
        </w:tc>
        <w:tc>
          <w:tcPr>
            <w:tcW w:type="dxa" w:w="3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Visión, casos de uso, arquitectura, plan de pruebas</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Gestión del riesgo</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Implícita en la priorización</w:t>
            </w:r>
          </w:p>
        </w:tc>
        <w:tc>
          <w:tcPr>
            <w:tcW w:type="dxa" w:w="3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Explícita: la Elaboración ataca primero el riesgo técnico</w:t>
            </w:r>
          </w:p>
        </w:tc>
      </w:tr>
    </w:tbl>
    <w:p>
      <w:pPr>
        <w:spacing w:after="200" w:before="60"/>
      </w:pPr>
      <w:r>
        <w:rPr>
          <w:i/>
          <w:iCs/>
          <w:sz w:val="20"/>
          <w:szCs w:val="20"/>
        </w:rPr>
        <w:t xml:space="preserve">Nota. </w:t>
      </w:r>
      <w:r>
        <w:rPr>
          <w:sz w:val="20"/>
          <w:szCs w:val="20"/>
        </w:rPr>
        <w:t xml:space="preserve">Elaboración propia.</w:t>
      </w:r>
    </w:p>
    <w:p>
      <w:pPr>
        <w:pStyle w:val="Heading1"/>
        <w:pageBreakBefore/>
      </w:pPr>
      <w:bookmarkStart w:name="_Toc38" w:id="38"/>
      <w:r>
        <w:t xml:space="preserve">Conclusiones</w:t>
      </w:r>
      <w:bookmarkEnd w:id="38"/>
    </w:p>
    <w:p>
      <w:pPr>
        <w:pStyle w:val="ListParagraph"/>
        <w:numPr>
          <w:ilvl w:val="0"/>
          <w:numId w:val="4"/>
        </w:numPr>
        <w:spacing w:after="60"/>
      </w:pPr>
      <w:r>
        <w:t xml:space="preserve">Ecolácteos Huata integra en una sola aplicación el acopio, el laboratorio, la producción, la venta y el pago a proveedores, de modo que cada litro se puede seguir desde el recojo hasta la boleta.</w:t>
      </w:r>
    </w:p>
    <w:p>
      <w:pPr>
        <w:pStyle w:val="ListParagraph"/>
        <w:numPr>
          <w:ilvl w:val="0"/>
          <w:numId w:val="4"/>
        </w:numPr>
        <w:spacing w:after="60"/>
      </w:pPr>
      <w:r>
        <w:t xml:space="preserve">La separación por roles hace que cada persona vea solo su trabajo; las pruebas de acceso comprueban que ningún rol entra a módulos ajenos.</w:t>
      </w:r>
    </w:p>
    <w:p>
      <w:pPr>
        <w:pStyle w:val="ListParagraph"/>
        <w:numPr>
          <w:ilvl w:val="0"/>
          <w:numId w:val="4"/>
        </w:numPr>
        <w:spacing w:after="60"/>
      </w:pPr>
      <w:r>
        <w:t xml:space="preserve">La tienda pública toma el catálogo, el precio y el stock reales del servidor y permite pedir y pagar sin iniciar sesión, con Yape (QR y N.º de operación), Plin o efectivo, y con confirmación del vendedor.</w:t>
      </w:r>
    </w:p>
    <w:p>
      <w:pPr>
        <w:pStyle w:val="ListParagraph"/>
        <w:numPr>
          <w:ilvl w:val="0"/>
          <w:numId w:val="4"/>
        </w:numPr>
        <w:spacing w:after="60"/>
      </w:pPr>
      <w:r>
        <w:t xml:space="preserve">La automatización de pruebas (349 de 352 aprobadas) permitió rediseñar la interfaz completa sin romper la lógica de negocio.</w:t>
      </w:r>
    </w:p>
    <w:p>
      <w:pPr>
        <w:pStyle w:val="ListParagraph"/>
        <w:numPr>
          <w:ilvl w:val="0"/>
          <w:numId w:val="4"/>
        </w:numPr>
        <w:spacing w:after="60"/>
      </w:pPr>
      <w:r>
        <w:t xml:space="preserve">Scrum aportó entregas por incrementos y evidencias verificables; la comparación con Kanban, XP y OpenUP mostró qué prácticas tomar de cada marco. En el seguimiento simulado se entregaron 133 de 138 puntos (96.4 %), con una velocidad promedio de 33.25 puntos por sprint.</w:t>
      </w:r>
    </w:p>
    <w:p>
      <w:pPr>
        <w:pStyle w:val="Heading1"/>
        <w:pageBreakBefore/>
      </w:pPr>
      <w:bookmarkStart w:name="_Toc39" w:id="39"/>
      <w:r>
        <w:t xml:space="preserve">Recomendaciones</w:t>
      </w:r>
      <w:bookmarkEnd w:id="39"/>
    </w:p>
    <w:p>
      <w:pPr>
        <w:pStyle w:val="ListParagraph"/>
        <w:numPr>
          <w:ilvl w:val="0"/>
          <w:numId w:val="5"/>
        </w:numPr>
        <w:spacing w:after="60"/>
      </w:pPr>
      <w:r>
        <w:t xml:space="preserve">Corregir las 3 pruebas fallidas (PlantaPagosTest y ProveedorMisEntregasTest) antes del despliegue definitivo.</w:t>
      </w:r>
    </w:p>
    <w:p>
      <w:pPr>
        <w:pStyle w:val="ListParagraph"/>
        <w:numPr>
          <w:ilvl w:val="0"/>
          <w:numId w:val="5"/>
        </w:numPr>
        <w:spacing w:after="60"/>
      </w:pPr>
      <w:r>
        <w:t xml:space="preserve">Contratar una pasarela de pago con Yape (por ejemplo Culqi, Niubiz o Izipay) si se quiere confirmar los pagos automáticamente.</w:t>
      </w:r>
    </w:p>
    <w:p>
      <w:pPr>
        <w:pStyle w:val="ListParagraph"/>
        <w:numPr>
          <w:ilvl w:val="0"/>
          <w:numId w:val="5"/>
        </w:numPr>
        <w:spacing w:after="60"/>
      </w:pPr>
      <w:r>
        <w:t xml:space="preserve">Validar con el laboratorio de la asociación los criterios de conformidad de la leche y el umbral de bloqueo de proveedores.</w:t>
      </w:r>
    </w:p>
    <w:p>
      <w:pPr>
        <w:pStyle w:val="ListParagraph"/>
        <w:numPr>
          <w:ilvl w:val="0"/>
          <w:numId w:val="5"/>
        </w:numPr>
        <w:spacing w:after="60"/>
      </w:pPr>
      <w:r>
        <w:t xml:space="preserve">Capacitar al personal de cada rol con el manual del Apéndice A y programar copias de seguridad periódicas de la base de datos.</w:t>
      </w:r>
    </w:p>
    <w:p>
      <w:pPr>
        <w:pStyle w:val="Heading1"/>
        <w:pageBreakBefore/>
      </w:pPr>
      <w:bookmarkStart w:name="_Toc40" w:id="40"/>
      <w:r>
        <w:t xml:space="preserve">Referencias</w:t>
      </w:r>
      <w:bookmarkEnd w:id="40"/>
    </w:p>
    <w:p>
      <w:pPr>
        <w:spacing w:after="100"/>
        <w:ind w:left="720" w:hanging="720"/>
      </w:pPr>
      <w:r>
        <w:t xml:space="preserve">American Psychological Association. (2020). Publication manual of the American Psychological Association (7th ed.). https://doi.org/10.1037/0000165-000</w:t>
      </w:r>
    </w:p>
    <w:p>
      <w:pPr>
        <w:spacing w:after="100"/>
        <w:ind w:left="720" w:hanging="720"/>
      </w:pPr>
      <w:r>
        <w:t xml:space="preserve">Kniberg, H. (2007). Scrum y XP desde las trincheras. Proyectalis. http://www.proyectalis.com/wp-content/uploads/2008/02/scrum-y-xp-desde-las-trincheras.pdf</w:t>
      </w:r>
    </w:p>
    <w:p>
      <w:pPr>
        <w:spacing w:after="100"/>
        <w:ind w:left="720" w:hanging="720"/>
      </w:pPr>
      <w:r>
        <w:t xml:space="preserve">Kniberg, H., y Skarin, M. (2010). Kanban y Scrum: obteniendo lo mejor de ambos. InfoQ.</w:t>
      </w:r>
    </w:p>
    <w:p>
      <w:pPr>
        <w:spacing w:after="100"/>
        <w:ind w:left="720" w:hanging="720"/>
      </w:pPr>
      <w:r>
        <w:t xml:space="preserve">Kroll, P., y MacIsaac, B. (2006). Agility and discipline made easy: Practices from OpenUP and RUP. Addison-Wesley Professional.</w:t>
      </w:r>
    </w:p>
    <w:p>
      <w:pPr>
        <w:spacing w:after="100"/>
        <w:ind w:left="720" w:hanging="720"/>
      </w:pPr>
      <w:r>
        <w:t xml:space="preserve">Laravel. (2026). Laravel documentation (versión 13.x). https://laravel.com/docs</w:t>
      </w:r>
    </w:p>
    <w:p>
      <w:pPr>
        <w:spacing w:after="100"/>
        <w:ind w:left="720" w:hanging="720"/>
      </w:pPr>
      <w:r>
        <w:t xml:space="preserve">Livewire. (2026). Livewire documentation (versión 4). https://livewire.laravel.com/docs</w:t>
      </w:r>
    </w:p>
    <w:p>
      <w:pPr>
        <w:spacing w:after="100"/>
        <w:ind w:left="720" w:hanging="720"/>
      </w:pPr>
      <w:r>
        <w:t xml:space="preserve">Satpathy, T. (2013). Guía SBOK: Guía de los conocimientos de Scrum. SCRUMstudy.</w:t>
      </w:r>
    </w:p>
    <w:p>
      <w:pPr>
        <w:spacing w:after="100"/>
        <w:ind w:left="720" w:hanging="720"/>
      </w:pPr>
      <w:r>
        <w:t xml:space="preserve">Schwaber, K., y Sutherland, J. (2020). La guía de Scrum: La guía definitiva de Scrum: Las reglas del juego. Scrum.org. https://scrumguides.org</w:t>
      </w:r>
    </w:p>
    <w:p>
      <w:pPr>
        <w:spacing w:after="100"/>
        <w:ind w:left="720" w:hanging="720"/>
      </w:pPr>
      <w:r>
        <w:t xml:space="preserve">Derby, E., y Larsen, D. (2006). Agile retrospectives: Making good teams great. Pragmatic Bookshelf.</w:t>
      </w:r>
    </w:p>
    <w:p>
      <w:pPr>
        <w:spacing w:after="100"/>
        <w:ind w:left="720" w:hanging="720"/>
      </w:pPr>
      <w:r>
        <w:t xml:space="preserve">Washizaki, H. (Ed.). (2024). Guide to the software engineering body of knowledge (SWEBOK Guide) (versión 4.0). IEEE Computer Society. https://www.swebok.org</w:t>
      </w:r>
    </w:p>
    <w:p>
      <w:pPr>
        <w:pStyle w:val="Heading1"/>
        <w:pageBreakBefore/>
      </w:pPr>
      <w:bookmarkStart w:name="_Toc41" w:id="41"/>
      <w:r>
        <w:t xml:space="preserve">Apéndices</w:t>
      </w:r>
      <w:bookmarkEnd w:id="41"/>
    </w:p>
    <w:p>
      <w:pPr>
        <w:pStyle w:val="Heading2"/>
      </w:pPr>
      <w:bookmarkStart w:name="_Toc42" w:id="42"/>
      <w:r>
        <w:t xml:space="preserve">Apéndice A. Manual de usuario de Ecolácteos Huata</w:t>
      </w:r>
      <w:bookmarkEnd w:id="42"/>
    </w:p>
    <w:p>
      <w:pPr>
        <w:spacing w:after="120" w:line="276"/>
      </w:pPr>
      <w:r>
        <w:rPr>
          <w:b/>
          <w:bCs/>
        </w:rPr>
        <w:t xml:space="preserve">A.1 Requisitos.</w:t>
      </w:r>
      <w:r>
        <w:t xml:space="preserve"> Computadora o celular con Chrome, Edge o Firefox actualizado y conexión a internet. Cada usuario recibe su usuario y contraseña del administrador y, tras iniciar sesión, entra automáticamente al panel de su rol.</w:t>
      </w:r>
    </w:p>
    <w:p>
      <w:pPr>
        <w:spacing w:after="120" w:line="276"/>
      </w:pPr>
      <w:r>
        <w:rPr>
          <w:b/>
          <w:bCs/>
        </w:rPr>
        <w:t xml:space="preserve">A.2 Tareas por rol.</w:t>
      </w:r>
    </w:p>
    <w:p>
      <w:pPr>
        <w:keepNext/>
        <w:spacing w:after="0" w:before="200"/>
      </w:pPr>
      <w:r>
        <w:rPr>
          <w:b/>
          <w:bCs/>
        </w:rPr>
        <w:t xml:space="preserve">Tabla 29</w:t>
      </w:r>
    </w:p>
    <w:p>
      <w:pPr>
        <w:keepNext/>
        <w:spacing w:after="80"/>
      </w:pPr>
      <w:r>
        <w:rPr>
          <w:i/>
          <w:iCs/>
        </w:rPr>
        <w:t xml:space="preserve">Tareas por usuario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5060"/>
      </w:tblGrid>
      <w:tr>
        <w:trPr>
          <w:cantSplit/>
          <w:tblHeader/>
        </w:trPr>
        <w:tc>
          <w:tcPr>
            <w:tcW w:type="dxa" w:w="19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Usuario</w:t>
            </w:r>
          </w:p>
        </w:tc>
        <w:tc>
          <w:tcPr>
            <w:tcW w:type="dxa" w:w="24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Tarea</w:t>
            </w:r>
          </w:p>
        </w:tc>
        <w:tc>
          <w:tcPr>
            <w:tcW w:type="dxa" w:w="50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Pasos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Administrador</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Crear un usuario y asignarle un rol</w:t>
            </w:r>
          </w:p>
        </w:tc>
        <w:tc>
          <w:tcPr>
            <w:tcW w:type="dxa" w:w="5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Menú Usuarios → Nuevo → completar datos y rol → Guardar. Para cambiar roles: Asignar rol a usuarios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Administrador</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Fijar el precio de la leche</w:t>
            </w:r>
          </w:p>
        </w:tc>
        <w:tc>
          <w:tcPr>
            <w:tcW w:type="dxa" w:w="5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Menú Precios de la leche → nuevo precio por litro y fecha de vigencia → Guardar</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Acopiador</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Registrar un recojo</w:t>
            </w:r>
          </w:p>
        </w:tc>
        <w:tc>
          <w:tcPr>
            <w:tcW w:type="dxa" w:w="5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Menú Recojo → elegir proveedor de la ruta → litros → estado de la leche → Guardar</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Acopiador</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Entregar a la planta</w:t>
            </w:r>
          </w:p>
        </w:tc>
        <w:tc>
          <w:tcPr>
            <w:tcW w:type="dxa" w:w="5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Menú Entrega a planta → revisar litros recogidos → Entregar</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Personal de planta</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Registrar un resultado de laboratorio</w:t>
            </w:r>
          </w:p>
        </w:tc>
        <w:tc>
          <w:tcPr>
            <w:tcW w:type="dxa" w:w="5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Menú Laboratorio → Nuevo resultado → proveedor → datos del análisis → marcar conforme → Guardar</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Personal de planta</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Pagar a un proveedor</w:t>
            </w:r>
          </w:p>
        </w:tc>
        <w:tc>
          <w:tcPr>
            <w:tcW w:type="dxa" w:w="5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Menú Pagos → período → proveedor → método de pago → Registrar pago</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Producción</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Registrar una producción</w:t>
            </w:r>
          </w:p>
        </w:tc>
        <w:tc>
          <w:tcPr>
            <w:tcW w:type="dxa" w:w="5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Menú Registros → Nueva → receta y cantidad → Guardar; luego Publicar para venderla</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Vendedor</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Vender con boleta</w:t>
            </w:r>
          </w:p>
        </w:tc>
        <w:tc>
          <w:tcPr>
            <w:tcW w:type="dxa" w:w="5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Menú Ventas → agregar productos → cliente → descuento → método de pago → Confirmar; descargar boleta PDF</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Vendedor</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Confirmar un pedido web</w:t>
            </w:r>
          </w:p>
        </w:tc>
        <w:tc>
          <w:tcPr>
            <w:tcW w:type="dxa" w:w="5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Menú Compras por web → revisar método de pago y N.º de operación → comprobar el pago en Yape o Plin → Confirmar y facturar</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Proveedor</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Ver mis entregas y resultados</w:t>
            </w:r>
          </w:p>
        </w:tc>
        <w:tc>
          <w:tcPr>
            <w:tcW w:type="dxa" w:w="5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Menú Mis entregas y Laboratorio</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Cliente (sin cuenta)</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Hacer un pedido</w:t>
            </w:r>
          </w:p>
        </w:tc>
        <w:tc>
          <w:tcPr>
            <w:tcW w:type="dxa" w:w="5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Página de inicio → Agregar productos → carrito → nombre → forma de pago (con Yape: escanear QR, pagar y escribir el N.º de operación) → Confirmar pedido → guardar el enlace del comprobante</w:t>
            </w:r>
          </w:p>
        </w:tc>
      </w:tr>
    </w:tbl>
    <w:p>
      <w:pPr>
        <w:spacing w:after="200" w:before="60"/>
      </w:pPr>
      <w:r>
        <w:rPr>
          <w:i/>
          <w:iCs/>
          <w:sz w:val="20"/>
          <w:szCs w:val="20"/>
        </w:rPr>
        <w:t xml:space="preserve">Nota. </w:t>
      </w:r>
      <w:r>
        <w:rPr>
          <w:sz w:val="20"/>
          <w:szCs w:val="20"/>
        </w:rPr>
        <w:t xml:space="preserve">Elaboración propia.</w:t>
      </w:r>
    </w:p>
    <w:p>
      <w:pPr>
        <w:spacing w:after="120" w:line="276"/>
      </w:pPr>
      <w:r>
        <w:rPr>
          <w:b/>
          <w:bCs/>
        </w:rPr>
        <w:t xml:space="preserve">A.3 Preguntas frecuentes.</w:t>
      </w:r>
    </w:p>
    <w:p>
      <w:pPr>
        <w:pStyle w:val="ListParagraph"/>
        <w:numPr>
          <w:ilvl w:val="0"/>
          <w:numId w:val="3"/>
        </w:numPr>
        <w:spacing w:after="60"/>
      </w:pPr>
      <w:r>
        <w:rPr>
          <w:b/>
          <w:bCs/>
        </w:rPr>
        <w:t xml:space="preserve">Olvidé mi contraseña.</w:t>
      </w:r>
      <w:r>
        <w:t xml:space="preserve"> Use «¿Olvidaste tu contraseña?» en el inicio de sesión o pida al administrador que la restablezca.</w:t>
      </w:r>
    </w:p>
    <w:p>
      <w:pPr>
        <w:pStyle w:val="ListParagraph"/>
        <w:numPr>
          <w:ilvl w:val="0"/>
          <w:numId w:val="3"/>
        </w:numPr>
        <w:spacing w:after="60"/>
      </w:pPr>
      <w:r>
        <w:rPr>
          <w:b/>
          <w:bCs/>
        </w:rPr>
        <w:t xml:space="preserve">El proveedor aparece bloqueado.</w:t>
      </w:r>
      <w:r>
        <w:t xml:space="preserve"> Acumuló 3 alteraciones de calidad; el administrador o la planta pueden desbloquearlo.</w:t>
      </w:r>
    </w:p>
    <w:p>
      <w:pPr>
        <w:pStyle w:val="ListParagraph"/>
        <w:numPr>
          <w:ilvl w:val="0"/>
          <w:numId w:val="3"/>
        </w:numPr>
        <w:spacing w:after="60"/>
      </w:pPr>
      <w:r>
        <w:rPr>
          <w:b/>
          <w:bCs/>
        </w:rPr>
        <w:t xml:space="preserve">El pedido web sigue pendiente.</w:t>
      </w:r>
      <w:r>
        <w:t xml:space="preserve"> La tienda debe verificar el pago y confirmarlo; mientras tanto el enlace muestra el comprobante de pedido y luego la boleta.</w:t>
      </w:r>
    </w:p>
    <w:p>
      <w:pPr>
        <w:keepNext/>
        <w:spacing w:after="0" w:before="200"/>
      </w:pPr>
      <w:r>
        <w:rPr>
          <w:b/>
          <w:bCs/>
        </w:rPr>
        <w:t xml:space="preserve">Figura 26</w:t>
      </w:r>
    </w:p>
    <w:p>
      <w:pPr>
        <w:keepNext/>
        <w:spacing w:after="80"/>
      </w:pPr>
      <w:r>
        <w:rPr>
          <w:i/>
          <w:iCs/>
        </w:rPr>
        <w:t xml:space="preserve">Capturas del manual (una por 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000" w:hRule="atLeast"/>
        </w:trPr>
        <w:tc>
          <w:tcPr>
            <w:tcW w:type="dxa" w:w="9360"/>
            <w:tcBorders>
              <w:top w:val="dashed" w:color="2864B4" w:sz="8"/>
              <w:left w:val="dashed" w:color="2864B4" w:sz="8"/>
              <w:bottom w:val="dashed" w:color="2864B4" w:sz="8"/>
              <w:right w:val="dashed" w:color="2864B4" w:sz="8"/>
            </w:tcBorders>
            <w:shd w:fill="EAF3FB" w:color="auto" w:val="clear"/>
            <w:tcMar>
              <w:top w:type="dxa" w:w="200"/>
              <w:left w:type="dxa" w:w="200"/>
              <w:bottom w:type="dxa" w:w="200"/>
              <w:right w:type="dxa" w:w="200"/>
            </w:tcMar>
            <w:vAlign w:val="center"/>
          </w:tcPr>
          <w:p>
            <w:pPr>
              <w:spacing w:after="80"/>
              <w:jc w:val="center"/>
            </w:pPr>
            <w:r>
              <w:rPr>
                <w:b/>
                <w:bCs/>
                <w:highlight w:val="yellow"/>
              </w:rPr>
              <w:t xml:space="preserve">[INSERTAR FIGURA 26]</w:t>
            </w:r>
          </w:p>
          <w:p>
            <w:pPr>
              <w:spacing w:after="0"/>
              <w:jc w:val="center"/>
            </w:pPr>
            <w:r>
              <w:rPr>
                <w:sz w:val="20"/>
                <w:szCs w:val="20"/>
              </w:rPr>
              <w:t xml:space="preserve">Pegue una captura por cada tarea de la tabla de tareas por usuario que considere clave.</w:t>
            </w:r>
          </w:p>
        </w:tc>
      </w:tr>
    </w:tbl>
    <w:p>
      <w:pPr>
        <w:spacing w:after="200" w:before="60"/>
      </w:pPr>
      <w:r>
        <w:rPr>
          <w:i/>
          <w:iCs/>
          <w:sz w:val="20"/>
          <w:szCs w:val="20"/>
        </w:rPr>
        <w:t xml:space="preserve">Nota. </w:t>
      </w:r>
      <w:r>
        <w:rPr>
          <w:sz w:val="20"/>
          <w:szCs w:val="20"/>
        </w:rPr>
        <w:t xml:space="preserve">Elaboración propia.</w:t>
      </w:r>
    </w:p>
    <w:p>
      <w:pPr>
        <w:pStyle w:val="Heading2"/>
      </w:pPr>
      <w:bookmarkStart w:name="_Toc43" w:id="43"/>
      <w:r>
        <w:t xml:space="preserve">Apéndice B. Plantillas Scrum</w:t>
      </w:r>
      <w:bookmarkEnd w:id="43"/>
    </w:p>
    <w:p>
      <w:pPr>
        <w:spacing w:after="120" w:line="276"/>
      </w:pPr>
      <w:r>
        <w:t xml:space="preserve">Actas de ejemplo del Sprint 4 con datos simulados; sustitúyalas por las reales y adjunte las fotos o capturas de cada reunión.</w:t>
      </w:r>
    </w:p>
    <w:p>
      <w:pPr>
        <w:keepNext/>
        <w:spacing w:after="0" w:before="200"/>
      </w:pPr>
      <w:r>
        <w:rPr>
          <w:b/>
          <w:bCs/>
        </w:rPr>
        <w:t xml:space="preserve">Tabla 30</w:t>
      </w:r>
    </w:p>
    <w:p>
      <w:pPr>
        <w:keepNext/>
        <w:spacing w:after="80"/>
      </w:pPr>
      <w:r>
        <w:rPr>
          <w:i/>
          <w:iCs/>
        </w:rPr>
        <w:t xml:space="preserve">Acta de Sprint Planning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Campo</w:t>
            </w:r>
          </w:p>
        </w:tc>
        <w:tc>
          <w:tcPr>
            <w:tcW w:type="dxa" w:w="67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Contenido</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Sprint / fechas</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Sprint 4, del 05/10/2026 al 18/10/2026</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Asistentes</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Product Owner, Scrum Master, Dev 1 (K. Marca) y Dev 2</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Duración</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2 h</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Objetivo del sprint</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Abrir el sistema al público: tienda con carrito y pago, pedidos web, API móvil e identidad visual</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Capacidad del equipo</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2 developers × 10 días × 4 h + Scrum Master 8 h = 88 h; velocidad anterior: 38 puntos</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Historias comprometidas</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HU-12, HU-13, HU-14, HU-18, HU-20 y HU-21 (44 puntos)</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Riesgos identificados</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La API móvil puede requerir más pruebas de sincronización</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Acuerdos</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Pest antes de cada Review; revisar cambios el mismo día</w:t>
            </w:r>
          </w:p>
        </w:tc>
      </w:tr>
    </w:tbl>
    <w:p>
      <w:pPr>
        <w:spacing w:after="200" w:before="60"/>
      </w:pPr>
      <w:r>
        <w:rPr>
          <w:i/>
          <w:iCs/>
          <w:sz w:val="20"/>
          <w:szCs w:val="20"/>
        </w:rPr>
        <w:t xml:space="preserve">Nota. </w:t>
      </w:r>
      <w:r>
        <w:rPr>
          <w:sz w:val="20"/>
          <w:szCs w:val="20"/>
        </w:rPr>
        <w:t xml:space="preserve">Elaboración propia.</w:t>
      </w:r>
    </w:p>
    <w:p>
      <w:pPr>
        <w:keepNext/>
        <w:spacing w:after="0" w:before="200"/>
      </w:pPr>
      <w:r>
        <w:rPr>
          <w:b/>
          <w:bCs/>
        </w:rPr>
        <w:t xml:space="preserve">Tabla 31</w:t>
      </w:r>
    </w:p>
    <w:p>
      <w:pPr>
        <w:keepNext/>
        <w:spacing w:after="80"/>
      </w:pPr>
      <w:r>
        <w:rPr>
          <w:i/>
          <w:iCs/>
        </w:rPr>
        <w:t xml:space="preserve">Registro de Daily Scrum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2400"/>
        <w:gridCol w:w="2400"/>
        <w:gridCol w:w="1960"/>
      </w:tblGrid>
      <w:tr>
        <w:trPr>
          <w:cantSplit/>
          <w:tblHeader/>
        </w:trPr>
        <w:tc>
          <w:tcPr>
            <w:tcW w:type="dxa" w:w="11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Fecha</w:t>
            </w:r>
          </w:p>
        </w:tc>
        <w:tc>
          <w:tcPr>
            <w:tcW w:type="dxa" w:w="15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Integrante</w:t>
            </w:r>
          </w:p>
        </w:tc>
        <w:tc>
          <w:tcPr>
            <w:tcW w:type="dxa" w:w="24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¿Qué hice ayer?</w:t>
            </w:r>
          </w:p>
        </w:tc>
        <w:tc>
          <w:tcPr>
            <w:tcW w:type="dxa" w:w="24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¿Qué haré hoy?</w:t>
            </w:r>
          </w:p>
        </w:tc>
        <w:tc>
          <w:tcPr>
            <w:tcW w:type="dxa" w:w="19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Impedimentos</w:t>
            </w:r>
          </w:p>
        </w:tc>
      </w:tr>
      <w:tr>
        <w:trPr>
          <w:cantSplit/>
        </w:trPr>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08/10/2026</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1 (K. Marca)</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Carrito y validación del catálogo</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POST /pedidos con precios del servidor</w:t>
            </w:r>
          </w:p>
        </w:tc>
        <w:tc>
          <w:tcPr>
            <w:tcW w:type="dxa" w:w="1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Ninguno</w:t>
            </w:r>
          </w:p>
        </w:tc>
      </w:tr>
      <w:tr>
        <w:trPr>
          <w:cantSplit/>
        </w:trPr>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08/10/2026</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Dev 2</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Endpoint de login móvil</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Endpoint de cambios sin conexión</w:t>
            </w:r>
          </w:p>
        </w:tc>
        <w:tc>
          <w:tcPr>
            <w:tcW w:type="dxa" w:w="1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Faltan datos de prueba por rol</w:t>
            </w:r>
          </w:p>
        </w:tc>
      </w:tr>
      <w:tr>
        <w:trPr>
          <w:cantSplit/>
        </w:trPr>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08/10/2026</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Scrum Master</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Casos de prueba de pedidos</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de acceso por rol</w:t>
            </w:r>
          </w:p>
        </w:tc>
        <w:tc>
          <w:tcPr>
            <w:tcW w:type="dxa" w:w="1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Resuelto: se cargó una ruta de ejemplo</w:t>
            </w:r>
          </w:p>
        </w:tc>
      </w:tr>
    </w:tbl>
    <w:p>
      <w:pPr>
        <w:spacing w:after="200" w:before="60"/>
      </w:pPr>
      <w:r>
        <w:rPr>
          <w:i/>
          <w:iCs/>
          <w:sz w:val="20"/>
          <w:szCs w:val="20"/>
        </w:rPr>
        <w:t xml:space="preserve">Nota. </w:t>
      </w:r>
      <w:r>
        <w:rPr>
          <w:sz w:val="20"/>
          <w:szCs w:val="20"/>
        </w:rPr>
        <w:t xml:space="preserve">Elaboración propia.</w:t>
      </w:r>
    </w:p>
    <w:p>
      <w:pPr>
        <w:keepNext/>
        <w:spacing w:after="0" w:before="200"/>
      </w:pPr>
      <w:r>
        <w:rPr>
          <w:b/>
          <w:bCs/>
        </w:rPr>
        <w:t xml:space="preserve">Tabla 32</w:t>
      </w:r>
    </w:p>
    <w:p>
      <w:pPr>
        <w:keepNext/>
        <w:spacing w:after="80"/>
      </w:pPr>
      <w:r>
        <w:rPr>
          <w:i/>
          <w:iCs/>
        </w:rPr>
        <w:t xml:space="preserve">Acta de Sprint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Campo</w:t>
            </w:r>
          </w:p>
        </w:tc>
        <w:tc>
          <w:tcPr>
            <w:tcW w:type="dxa" w:w="67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Contenido</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Fecha y duración</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18/10/2026, 1 h</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Asistentes</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Equipo Scrum y un representante de Ecolácteos Huata (stakeholder simulado)</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Incremento presentado</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v1.0.0: tienda pública con pago por Yape, pedidos web, API móvil y diseño Huata Corporate</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Historias aceptadas</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HU-12, HU-13, HU-14, HU-18 y HU-20 (39 de 44 puntos)</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Historias no completadas</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HU-21 (5 puntos) pasa a una versión posterior</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Comentarios del Product Owner</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Mostrar el monto en grande al pagar con Yape</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Cambios al Product Backlog</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Nueva historia: pasarela de pago automática (prioridad media)</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Firma de conformidad</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highlight w:val="yellow"/>
              </w:rPr>
              <w:t xml:space="preserve">[Firma del Product Owner]</w:t>
            </w:r>
          </w:p>
        </w:tc>
      </w:tr>
    </w:tbl>
    <w:p>
      <w:pPr>
        <w:spacing w:after="200" w:before="60"/>
      </w:pPr>
      <w:r>
        <w:rPr>
          <w:i/>
          <w:iCs/>
          <w:sz w:val="20"/>
          <w:szCs w:val="20"/>
        </w:rPr>
        <w:t xml:space="preserve">Nota. </w:t>
      </w:r>
      <w:r>
        <w:rPr>
          <w:sz w:val="20"/>
          <w:szCs w:val="20"/>
        </w:rPr>
        <w:t xml:space="preserve">Elaboración propia.</w:t>
      </w:r>
    </w:p>
    <w:p>
      <w:pPr>
        <w:keepNext/>
        <w:spacing w:after="0" w:before="200"/>
      </w:pPr>
      <w:r>
        <w:rPr>
          <w:b/>
          <w:bCs/>
        </w:rPr>
        <w:t xml:space="preserve">Tabla 33</w:t>
      </w:r>
    </w:p>
    <w:p>
      <w:pPr>
        <w:keepNext/>
        <w:spacing w:after="80"/>
      </w:pPr>
      <w:r>
        <w:rPr>
          <w:i/>
          <w:iCs/>
        </w:rPr>
        <w:t xml:space="preserve">Retrospectiva (formato Empezar, Dejar, Continuar)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Empezar</w:t>
            </w:r>
          </w:p>
        </w:tc>
        <w:tc>
          <w:tcPr>
            <w:tcW w:type="dxa" w:w="312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Dejar</w:t>
            </w:r>
          </w:p>
        </w:tc>
        <w:tc>
          <w:tcPr>
            <w:tcW w:type="dxa" w:w="312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Continuar</w:t>
            </w:r>
          </w:p>
        </w:tc>
      </w:tr>
      <w:tr>
        <w:trPr>
          <w:cantSplit/>
        </w:trPr>
        <w:tc>
          <w:tcPr>
            <w:tcW w:type="dxa" w:w="31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Revisar cambios el mismo día</w:t>
            </w:r>
          </w:p>
        </w:tc>
        <w:tc>
          <w:tcPr>
            <w:tcW w:type="dxa" w:w="31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Sprints con más puntos que la velocidad</w:t>
            </w:r>
          </w:p>
        </w:tc>
        <w:tc>
          <w:tcPr>
            <w:tcW w:type="dxa" w:w="31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Pest antes de la Review</w:t>
            </w:r>
          </w:p>
        </w:tc>
      </w:tr>
      <w:tr>
        <w:trPr>
          <w:cantSplit/>
        </w:trPr>
        <w:tc>
          <w:tcPr>
            <w:tcW w:type="dxa" w:w="31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Cargar datos de ejemplo por ruta</w:t>
            </w:r>
          </w:p>
        </w:tc>
        <w:tc>
          <w:tcPr>
            <w:tcW w:type="dxa" w:w="31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Dailies de más de 15 minutos</w:t>
            </w:r>
          </w:p>
        </w:tc>
        <w:tc>
          <w:tcPr>
            <w:tcW w:type="dxa" w:w="31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Demostración al Product Owner</w:t>
            </w:r>
          </w:p>
        </w:tc>
      </w:tr>
    </w:tbl>
    <w:p>
      <w:pPr>
        <w:spacing w:after="200" w:before="60"/>
      </w:pPr>
      <w:r>
        <w:rPr>
          <w:i/>
          <w:iCs/>
          <w:sz w:val="20"/>
          <w:szCs w:val="20"/>
        </w:rPr>
        <w:t xml:space="preserve">Nota. </w:t>
      </w:r>
      <w:r>
        <w:rPr>
          <w:sz w:val="20"/>
          <w:szCs w:val="20"/>
        </w:rPr>
        <w:t xml:space="preserve">Elaboración propia.</w:t>
      </w:r>
    </w:p>
    <w:p>
      <w:pPr>
        <w:keepNext/>
        <w:spacing w:after="0" w:before="200"/>
      </w:pPr>
      <w:r>
        <w:rPr>
          <w:b/>
          <w:bCs/>
        </w:rPr>
        <w:t xml:space="preserve">Figura 27</w:t>
      </w:r>
    </w:p>
    <w:p>
      <w:pPr>
        <w:keepNext/>
        <w:spacing w:after="80"/>
      </w:pPr>
      <w:r>
        <w:rPr>
          <w:i/>
          <w:iCs/>
        </w:rPr>
        <w:t xml:space="preserve">Fotos o capturas de los eventos Scrum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000" w:hRule="atLeast"/>
        </w:trPr>
        <w:tc>
          <w:tcPr>
            <w:tcW w:type="dxa" w:w="9360"/>
            <w:tcBorders>
              <w:top w:val="dashed" w:color="2864B4" w:sz="8"/>
              <w:left w:val="dashed" w:color="2864B4" w:sz="8"/>
              <w:bottom w:val="dashed" w:color="2864B4" w:sz="8"/>
              <w:right w:val="dashed" w:color="2864B4" w:sz="8"/>
            </w:tcBorders>
            <w:shd w:fill="EAF3FB" w:color="auto" w:val="clear"/>
            <w:tcMar>
              <w:top w:type="dxa" w:w="200"/>
              <w:left w:type="dxa" w:w="200"/>
              <w:bottom w:type="dxa" w:w="200"/>
              <w:right w:type="dxa" w:w="200"/>
            </w:tcMar>
            <w:vAlign w:val="center"/>
          </w:tcPr>
          <w:p>
            <w:pPr>
              <w:spacing w:after="80"/>
              <w:jc w:val="center"/>
            </w:pPr>
            <w:r>
              <w:rPr>
                <w:b/>
                <w:bCs/>
                <w:highlight w:val="yellow"/>
              </w:rPr>
              <w:t xml:space="preserve">[INSERTAR FIGURA 27]</w:t>
            </w:r>
          </w:p>
          <w:p>
            <w:pPr>
              <w:spacing w:after="0"/>
              <w:jc w:val="center"/>
            </w:pPr>
            <w:r>
              <w:rPr>
                <w:sz w:val="20"/>
                <w:szCs w:val="20"/>
              </w:rPr>
              <w:t xml:space="preserve">Una foto o captura por evento de cada sprint (Planning, Daily, Review y Retrospectiva).</w:t>
            </w:r>
          </w:p>
        </w:tc>
      </w:tr>
    </w:tbl>
    <w:p>
      <w:pPr>
        <w:spacing w:after="200" w:before="60"/>
      </w:pPr>
      <w:r>
        <w:rPr>
          <w:i/>
          <w:iCs/>
          <w:sz w:val="20"/>
          <w:szCs w:val="20"/>
        </w:rPr>
        <w:t xml:space="preserve">Nota. </w:t>
      </w:r>
      <w:r>
        <w:rPr>
          <w:sz w:val="20"/>
          <w:szCs w:val="20"/>
        </w:rPr>
        <w:t xml:space="preserve">Elaboración propia.</w:t>
      </w:r>
    </w:p>
    <w:p>
      <w:pPr>
        <w:pStyle w:val="Heading2"/>
      </w:pPr>
      <w:bookmarkStart w:name="_Toc44" w:id="44"/>
      <w:r>
        <w:t xml:space="preserve">Apéndice C. Plantillas de gestión de la configuración</w:t>
      </w:r>
      <w:bookmarkEnd w:id="44"/>
    </w:p>
    <w:p>
      <w:pPr>
        <w:keepNext/>
        <w:spacing w:after="0" w:before="200"/>
      </w:pPr>
      <w:r>
        <w:rPr>
          <w:b/>
          <w:bCs/>
        </w:rPr>
        <w:t xml:space="preserve">Tabla 34</w:t>
      </w:r>
    </w:p>
    <w:p>
      <w:pPr>
        <w:keepNext/>
        <w:spacing w:after="80"/>
      </w:pPr>
      <w:r>
        <w:rPr>
          <w:i/>
          <w:iCs/>
        </w:rPr>
        <w:t xml:space="preserve">Convención de mensajes de commit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4960"/>
      </w:tblGrid>
      <w:tr>
        <w:trPr>
          <w:cantSplit/>
          <w:tblHeader/>
        </w:trPr>
        <w:tc>
          <w:tcPr>
            <w:tcW w:type="dxa" w:w="14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Prefijo</w:t>
            </w:r>
          </w:p>
        </w:tc>
        <w:tc>
          <w:tcPr>
            <w:tcW w:type="dxa" w:w="30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Uso</w:t>
            </w:r>
          </w:p>
        </w:tc>
        <w:tc>
          <w:tcPr>
            <w:tcW w:type="dxa" w:w="49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Ejemplo</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feat</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Nueva funcionalidad</w:t>
            </w:r>
          </w:p>
        </w:tc>
        <w:tc>
          <w:tcPr>
            <w:tcW w:type="dxa" w:w="4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feat(tienda): pago con QR de Yape (HU-12)</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fix</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Corrección de error</w:t>
            </w:r>
          </w:p>
        </w:tc>
        <w:tc>
          <w:tcPr>
            <w:tcW w:type="dxa" w:w="4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fix(intro): evitar el destello de la portada antes de la intro</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test</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Pruebas nuevas o cambiadas</w:t>
            </w:r>
          </w:p>
        </w:tc>
        <w:tc>
          <w:tcPr>
            <w:tcW w:type="dxa" w:w="4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test(pedidos): Yape exige N.º de operación</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refactor</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Cambio interno sin nueva función</w:t>
            </w:r>
          </w:p>
        </w:tc>
        <w:tc>
          <w:tcPr>
            <w:tcW w:type="dxa" w:w="4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refactor(ui): extraer componente de KPI</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docs</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Documentación</w:t>
            </w:r>
          </w:p>
        </w:tc>
        <w:tc>
          <w:tcPr>
            <w:tcW w:type="dxa" w:w="4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docs: informe del proyecto integrador</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chore</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Configuración y dependencias</w:t>
            </w:r>
          </w:p>
        </w:tc>
        <w:tc>
          <w:tcPr>
            <w:tcW w:type="dxa" w:w="49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chore: actualizar dependencias de Vite</w:t>
            </w:r>
          </w:p>
        </w:tc>
      </w:tr>
    </w:tbl>
    <w:p>
      <w:pPr>
        <w:spacing w:after="200" w:before="60"/>
      </w:pPr>
      <w:r>
        <w:rPr>
          <w:i/>
          <w:iCs/>
          <w:sz w:val="20"/>
          <w:szCs w:val="20"/>
        </w:rPr>
        <w:t xml:space="preserve">Nota. </w:t>
      </w:r>
      <w:r>
        <w:rPr>
          <w:sz w:val="20"/>
          <w:szCs w:val="20"/>
        </w:rPr>
        <w:t xml:space="preserve">Basada en la especificación Conventional Commits 1.0.0.</w:t>
      </w:r>
    </w:p>
    <w:p>
      <w:pPr>
        <w:keepNext/>
        <w:spacing w:after="0" w:before="200"/>
      </w:pPr>
      <w:r>
        <w:rPr>
          <w:b/>
          <w:bCs/>
        </w:rPr>
        <w:t xml:space="preserve">Figura 28</w:t>
      </w:r>
    </w:p>
    <w:p>
      <w:pPr>
        <w:keepNext/>
        <w:spacing w:after="80"/>
      </w:pPr>
      <w:r>
        <w:rPr>
          <w:i/>
          <w:iCs/>
        </w:rPr>
        <w:t xml:space="preserve">Plantilla de pull request</w:t>
      </w:r>
    </w:p>
    <w:p>
      <w:pPr>
        <w:shd w:fill="F5F5F5" w:color="auto" w:val="clear"/>
        <w:spacing w:after="0" w:line="240"/>
      </w:pPr>
      <w:r>
        <w:rPr>
          <w:rFonts w:ascii="Consolas" w:cs="Consolas" w:eastAsia="Consolas" w:hAnsi="Consolas"/>
          <w:sz w:val="18"/>
          <w:szCs w:val="18"/>
        </w:rPr>
        <w:t xml:space="preserve">## [tipo](módulo): [resumen corto]</w:t>
      </w:r>
    </w:p>
    <w:p>
      <w:pPr>
        <w:shd w:fill="F5F5F5" w:color="auto" w:val="clear"/>
        <w:spacing w:after="0" w:line="240"/>
      </w:pPr>
      <w:r>
        <w:rPr>
          <w:rFonts w:ascii="Consolas" w:cs="Consolas" w:eastAsia="Consolas" w:hAnsi="Consolas"/>
          <w:sz w:val="18"/>
          <w:szCs w:val="18"/>
        </w:rPr>
        <w:t xml:space="preserve">**Historia:** HU-[xx] · **Sprint:** [n] · **Revisor:** @[usuario]</w:t>
      </w:r>
    </w:p>
    <w:p>
      <w:pPr>
        <w:shd w:fill="F5F5F5" w:color="auto" w:val="clear"/>
        <w:spacing w:after="0" w:line="240"/>
      </w:pPr>
      <w:r>
        <w:rPr>
          <w:rFonts w:ascii="Consolas" w:cs="Consolas" w:eastAsia="Consolas" w:hAnsi="Consolas"/>
          <w:sz w:val="18"/>
          <w:szCs w:val="18"/>
        </w:rPr>
        <w:t xml:space="preserve">### ¿Qué cambia?</w:t>
      </w:r>
    </w:p>
    <w:p>
      <w:pPr>
        <w:shd w:fill="F5F5F5" w:color="auto" w:val="clear"/>
        <w:spacing w:after="0" w:line="240"/>
      </w:pPr>
      <w:r>
        <w:rPr>
          <w:rFonts w:ascii="Consolas" w:cs="Consolas" w:eastAsia="Consolas" w:hAnsi="Consolas"/>
          <w:sz w:val="18"/>
          <w:szCs w:val="18"/>
        </w:rPr>
        <w:t xml:space="preserve">- [cambio 1]</w:t>
      </w:r>
    </w:p>
    <w:p>
      <w:pPr>
        <w:shd w:fill="F5F5F5" w:color="auto" w:val="clear"/>
        <w:spacing w:after="0" w:line="240"/>
      </w:pPr>
      <w:r>
        <w:rPr>
          <w:rFonts w:ascii="Consolas" w:cs="Consolas" w:eastAsia="Consolas" w:hAnsi="Consolas"/>
          <w:sz w:val="18"/>
          <w:szCs w:val="18"/>
        </w:rPr>
        <w:t xml:space="preserve">### ¿Cómo probarlo?</w:t>
      </w:r>
    </w:p>
    <w:p>
      <w:pPr>
        <w:shd w:fill="F5F5F5" w:color="auto" w:val="clear"/>
        <w:spacing w:after="0" w:line="240"/>
      </w:pPr>
      <w:r>
        <w:rPr>
          <w:rFonts w:ascii="Consolas" w:cs="Consolas" w:eastAsia="Consolas" w:hAnsi="Consolas"/>
          <w:sz w:val="18"/>
          <w:szCs w:val="18"/>
        </w:rPr>
        <w:t xml:space="preserve">1. [paso]</w:t>
      </w:r>
    </w:p>
    <w:p>
      <w:pPr>
        <w:shd w:fill="F5F5F5" w:color="auto" w:val="clear"/>
        <w:spacing w:after="0" w:line="240"/>
      </w:pPr>
      <w:r>
        <w:rPr>
          <w:rFonts w:ascii="Consolas" w:cs="Consolas" w:eastAsia="Consolas" w:hAnsi="Consolas"/>
          <w:sz w:val="18"/>
          <w:szCs w:val="18"/>
        </w:rPr>
        <w:t xml:space="preserve">### Checklist (Definición de Hecho)</w:t>
      </w:r>
    </w:p>
    <w:p>
      <w:pPr>
        <w:shd w:fill="F5F5F5" w:color="auto" w:val="clear"/>
        <w:spacing w:after="0" w:line="240"/>
      </w:pPr>
      <w:r>
        <w:rPr>
          <w:rFonts w:ascii="Consolas" w:cs="Consolas" w:eastAsia="Consolas" w:hAnsi="Consolas"/>
          <w:sz w:val="18"/>
          <w:szCs w:val="18"/>
        </w:rPr>
        <w:t xml:space="preserve">- [ ] Cumple los criterios de aceptación</w:t>
      </w:r>
    </w:p>
    <w:p>
      <w:pPr>
        <w:shd w:fill="F5F5F5" w:color="auto" w:val="clear"/>
        <w:spacing w:after="0" w:line="240"/>
      </w:pPr>
      <w:r>
        <w:rPr>
          <w:rFonts w:ascii="Consolas" w:cs="Consolas" w:eastAsia="Consolas" w:hAnsi="Consolas"/>
          <w:sz w:val="18"/>
          <w:szCs w:val="18"/>
        </w:rPr>
        <w:t xml:space="preserve">- [ ] Pruebas Pest nuevas o actualizadas</w:t>
      </w:r>
    </w:p>
    <w:p>
      <w:pPr>
        <w:shd w:fill="F5F5F5" w:color="auto" w:val="clear"/>
        <w:spacing w:after="0" w:line="240"/>
      </w:pPr>
      <w:r>
        <w:rPr>
          <w:rFonts w:ascii="Consolas" w:cs="Consolas" w:eastAsia="Consolas" w:hAnsi="Consolas"/>
          <w:sz w:val="18"/>
          <w:szCs w:val="18"/>
        </w:rPr>
        <w:t xml:space="preserve">- [ ] vendor/bin/pint --test sin observaciones</w:t>
      </w:r>
    </w:p>
    <w:p>
      <w:pPr>
        <w:shd w:fill="F5F5F5" w:color="auto" w:val="clear"/>
        <w:spacing w:after="0" w:line="240"/>
      </w:pPr>
      <w:r>
        <w:rPr>
          <w:rFonts w:ascii="Consolas" w:cs="Consolas" w:eastAsia="Consolas" w:hAnsi="Consolas"/>
          <w:sz w:val="18"/>
          <w:szCs w:val="18"/>
        </w:rPr>
        <w:t xml:space="preserve">- [ ] Probado en el navegador con el rol correspondiente</w:t>
      </w:r>
    </w:p>
    <w:p>
      <w:pPr>
        <w:spacing w:after="120"/>
      </w:pPr>
    </w:p>
    <w:p>
      <w:pPr>
        <w:pStyle w:val="Heading2"/>
      </w:pPr>
      <w:bookmarkStart w:name="_Toc45" w:id="45"/>
      <w:r>
        <w:t xml:space="preserve">Apéndice D. Evidencias de despliegue</w:t>
      </w:r>
      <w:bookmarkEnd w:id="45"/>
    </w:p>
    <w:p>
      <w:pPr>
        <w:keepNext/>
        <w:spacing w:after="0" w:before="200"/>
      </w:pPr>
      <w:r>
        <w:rPr>
          <w:b/>
          <w:bCs/>
        </w:rPr>
        <w:t xml:space="preserve">Tabla 35</w:t>
      </w:r>
    </w:p>
    <w:p>
      <w:pPr>
        <w:keepNext/>
        <w:spacing w:after="80"/>
      </w:pPr>
      <w:r>
        <w:rPr>
          <w:i/>
          <w:iCs/>
        </w:rPr>
        <w:t xml:space="preserve">Datos del entorno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Elemento</w:t>
            </w:r>
          </w:p>
        </w:tc>
        <w:tc>
          <w:tcPr>
            <w:tcW w:type="dxa" w:w="6560"/>
            <w:tcBorders>
              <w:top w:val="single" w:color="BFBFBF" w:sz="4"/>
              <w:left w:val="single" w:color="BFBFBF" w:sz="4"/>
              <w:bottom w:val="single" w:color="BFBFBF" w:sz="4"/>
              <w:right w:val="single" w:color="BFBFBF" w:sz="4"/>
            </w:tcBorders>
            <w:shd w:fill="173D72" w:color="auto" w:val="clear"/>
            <w:tcMar>
              <w:top w:type="dxa" w:w="50"/>
              <w:left w:type="dxa" w:w="90"/>
              <w:bottom w:type="dxa" w:w="50"/>
              <w:right w:type="dxa" w:w="90"/>
            </w:tcMar>
          </w:tcPr>
          <w:p>
            <w:pPr>
              <w:spacing w:after="0"/>
            </w:pPr>
            <w:r>
              <w:rPr>
                <w:b/>
                <w:bCs/>
                <w:color w:val="FFFFFF"/>
                <w:sz w:val="19"/>
                <w:szCs w:val="19"/>
              </w:rPr>
              <w:t xml:space="preserve">Valor</w:t>
            </w:r>
          </w:p>
        </w:tc>
      </w:tr>
      <w:tr>
        <w:trPr>
          <w:cantSplit/>
        </w:trP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URL del sistema</w:t>
            </w:r>
          </w:p>
        </w:tc>
        <w:tc>
          <w:tcPr>
            <w:tcW w:type="dxa" w:w="6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http://localhost:8000 (desarrollo); dominio de producción por definir</w:t>
            </w:r>
          </w:p>
        </w:tc>
      </w:tr>
      <w:tr>
        <w:trPr>
          <w:cantSplit/>
        </w:trP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Servidor</w:t>
            </w:r>
          </w:p>
        </w:tc>
        <w:tc>
          <w:tcPr>
            <w:tcW w:type="dxa" w:w="6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VPS Linux (Ubuntu 24.04), 2 vCPU, 4 GB de RAM (simulado)</w:t>
            </w:r>
          </w:p>
        </w:tc>
      </w:tr>
      <w:tr>
        <w:trPr>
          <w:cantSplit/>
        </w:trP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Base de datos</w:t>
            </w:r>
          </w:p>
        </w:tc>
        <w:tc>
          <w:tcPr>
            <w:tcW w:type="dxa" w:w="6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MySQL 8; respaldo diario a las 02:00 (simulado)</w:t>
            </w:r>
          </w:p>
        </w:tc>
      </w:tr>
      <w:tr>
        <w:trPr>
          <w:cantSplit/>
        </w:trP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Versión desplegada</w:t>
            </w:r>
          </w:p>
        </w:tc>
        <w:tc>
          <w:tcPr>
            <w:tcW w:type="dxa" w:w="6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v1.0.0 (commit d29601b), 18/10/2026</w:t>
            </w:r>
          </w:p>
        </w:tc>
      </w:tr>
      <w:tr>
        <w:trPr>
          <w:cantSplit/>
        </w:trP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Repositorio</w:t>
            </w:r>
          </w:p>
        </w:tc>
        <w:tc>
          <w:tcPr>
            <w:tcW w:type="dxa" w:w="6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https://github.com/Kazuto1253/Empresa-de-Leche (rama web-laravel-huata)</w:t>
            </w:r>
          </w:p>
        </w:tc>
      </w:tr>
      <w:tr>
        <w:trPr>
          <w:cantSplit/>
        </w:trP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Usuarios creados</w:t>
            </w:r>
          </w:p>
        </w:tc>
        <w:tc>
          <w:tcPr>
            <w:tcW w:type="dxa" w:w="6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b w:val="false"/>
                <w:bCs w:val="false"/>
                <w:sz w:val="19"/>
                <w:szCs w:val="19"/>
              </w:rPr>
              <w:t xml:space="preserve">10 usuarios activos (dato real de la base de desarrollo)</w:t>
            </w:r>
          </w:p>
        </w:tc>
      </w:tr>
    </w:tbl>
    <w:p>
      <w:pPr>
        <w:spacing w:after="200" w:before="60"/>
      </w:pPr>
      <w:r>
        <w:rPr>
          <w:i/>
          <w:iCs/>
          <w:sz w:val="20"/>
          <w:szCs w:val="20"/>
        </w:rPr>
        <w:t xml:space="preserve">Nota. </w:t>
      </w:r>
      <w:r>
        <w:rPr>
          <w:sz w:val="20"/>
          <w:szCs w:val="20"/>
        </w:rPr>
        <w:t xml:space="preserve">Los datos marcados como simulados deben sustituirse por los del despliegue real.</w:t>
      </w:r>
    </w:p>
    <w:p>
      <w:pPr>
        <w:keepNext/>
        <w:spacing w:after="0" w:before="200"/>
      </w:pPr>
      <w:r>
        <w:rPr>
          <w:b/>
          <w:bCs/>
        </w:rPr>
        <w:t xml:space="preserve">Figura 29</w:t>
      </w:r>
    </w:p>
    <w:p>
      <w:pPr>
        <w:keepNext/>
        <w:spacing w:after="80"/>
      </w:pPr>
      <w:r>
        <w:rPr>
          <w:i/>
          <w:iCs/>
        </w:rPr>
        <w:t xml:space="preserve">Sistema en funcionamiento</w:t>
      </w:r>
    </w:p>
    <w:p>
      <w:pPr>
        <w:keepNext/>
        <w:spacing w:after="0"/>
        <w:jc w:val="center"/>
      </w:pPr>
      <w:r>
        <w:drawing>
          <wp:inline distT="0" distB="0" distL="0" distR="0">
            <wp:extent cx="5715000" cy="3581400"/>
            <wp:effectExtent t="0" r="0" b="0" l="0"/>
            <wp:docPr id="20" name="shot01_inicio.png" descr="Sistema en funcionamiento" title="Sistema en funcion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81400"/>
                    </a:xfrm>
                    <a:prstGeom prst="rect">
                      <a:avLst/>
                    </a:prstGeom>
                  </pic:spPr>
                </pic:pic>
              </a:graphicData>
            </a:graphic>
          </wp:inline>
        </w:drawing>
      </w:r>
    </w:p>
    <w:p>
      <w:pPr>
        <w:spacing w:after="200" w:before="60"/>
      </w:pPr>
      <w:r>
        <w:rPr>
          <w:i/>
          <w:iCs/>
          <w:sz w:val="20"/>
          <w:szCs w:val="20"/>
        </w:rPr>
        <w:t xml:space="preserve">Nota. </w:t>
      </w:r>
      <w:r>
        <w:rPr>
          <w:sz w:val="20"/>
          <w:szCs w:val="20"/>
        </w:rPr>
        <w:t xml:space="preserve">Captura real del sistema en el entorno de desarrollo.</w:t>
      </w:r>
    </w:p>
    <w:p>
      <w:pPr>
        <w:keepNext/>
        <w:spacing w:after="0" w:before="200"/>
      </w:pPr>
      <w:r>
        <w:rPr>
          <w:b/>
          <w:bCs/>
        </w:rPr>
        <w:t xml:space="preserve">Figura 30</w:t>
      </w:r>
    </w:p>
    <w:p>
      <w:pPr>
        <w:keepNext/>
        <w:spacing w:after="80"/>
      </w:pPr>
      <w:r>
        <w:rPr>
          <w:i/>
          <w:iCs/>
        </w:rPr>
        <w:t xml:space="preserve">Evidencia de la base de datos o de los registros del servidor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000" w:hRule="atLeast"/>
        </w:trPr>
        <w:tc>
          <w:tcPr>
            <w:tcW w:type="dxa" w:w="9360"/>
            <w:tcBorders>
              <w:top w:val="dashed" w:color="2864B4" w:sz="8"/>
              <w:left w:val="dashed" w:color="2864B4" w:sz="8"/>
              <w:bottom w:val="dashed" w:color="2864B4" w:sz="8"/>
              <w:right w:val="dashed" w:color="2864B4" w:sz="8"/>
            </w:tcBorders>
            <w:shd w:fill="EAF3FB" w:color="auto" w:val="clear"/>
            <w:tcMar>
              <w:top w:type="dxa" w:w="200"/>
              <w:left w:type="dxa" w:w="200"/>
              <w:bottom w:type="dxa" w:w="200"/>
              <w:right w:type="dxa" w:w="200"/>
            </w:tcMar>
            <w:vAlign w:val="center"/>
          </w:tcPr>
          <w:p>
            <w:pPr>
              <w:spacing w:after="80"/>
              <w:jc w:val="center"/>
            </w:pPr>
            <w:r>
              <w:rPr>
                <w:b/>
                <w:bCs/>
                <w:highlight w:val="yellow"/>
              </w:rPr>
              <w:t xml:space="preserve">[INSERTAR FIGURA 30]</w:t>
            </w:r>
          </w:p>
          <w:p>
            <w:pPr>
              <w:spacing w:after="0"/>
              <w:jc w:val="center"/>
            </w:pPr>
            <w:r>
              <w:rPr>
                <w:sz w:val="20"/>
                <w:szCs w:val="20"/>
              </w:rPr>
              <w:t xml:space="preserve">Captura de la base con datos reales (por ejemplo la tabla recojos o ventas) o del log de la aplicación.</w:t>
            </w:r>
          </w:p>
        </w:tc>
      </w:tr>
    </w:tbl>
    <w:p>
      <w:pPr>
        <w:spacing w:after="200" w:before="60"/>
      </w:pPr>
      <w:r>
        <w:rPr>
          <w:i/>
          <w:iCs/>
          <w:sz w:val="20"/>
          <w:szCs w:val="20"/>
        </w:rPr>
        <w:t xml:space="preserve">Nota. </w:t>
      </w:r>
      <w:r>
        <w:rPr>
          <w:sz w:val="20"/>
          <w:szCs w:val="20"/>
        </w:rPr>
        <w:t xml:space="preserve">Elaboración propia.</w:t>
      </w:r>
    </w:p>
    <w:p>
      <w:pPr>
        <w:pStyle w:val="Heading2"/>
      </w:pPr>
      <w:bookmarkStart w:name="_Toc46" w:id="46"/>
      <w:r>
        <w:t xml:space="preserve">Apéndice E. Código fuente de los diagramas (PlantUML)</w:t>
      </w:r>
      <w:bookmarkEnd w:id="46"/>
    </w:p>
    <w:p>
      <w:pPr>
        <w:spacing w:after="120" w:line="276"/>
      </w:pPr>
      <w:r>
        <w:t xml:space="preserve">Los diagramas de casos de uso y de secuencia del pedido web se pueden regenerar y editar con PlantUML (plantuml.com) a partir del código siguiente.</w:t>
      </w:r>
    </w:p>
    <w:p>
      <w:pPr>
        <w:keepNext/>
        <w:spacing w:after="0" w:before="200"/>
      </w:pPr>
      <w:r>
        <w:rPr>
          <w:b/>
          <w:bCs/>
        </w:rPr>
        <w:t xml:space="preserve">Figura 31</w:t>
      </w:r>
    </w:p>
    <w:p>
      <w:pPr>
        <w:keepNext/>
        <w:spacing w:after="80"/>
      </w:pPr>
      <w:r>
        <w:rPr>
          <w:i/>
          <w:iCs/>
        </w:rPr>
        <w:t xml:space="preserve">Código PlantUML del diagrama de casos de uso</w:t>
      </w:r>
    </w:p>
    <w:p>
      <w:pPr>
        <w:shd w:fill="F5F5F5" w:color="auto" w:val="clear"/>
        <w:spacing w:after="0" w:line="240"/>
      </w:pPr>
      <w:r>
        <w:rPr>
          <w:rFonts w:ascii="Consolas" w:cs="Consolas" w:eastAsia="Consolas" w:hAnsi="Consolas"/>
          <w:sz w:val="18"/>
          <w:szCs w:val="18"/>
        </w:rPr>
        <w:t xml:space="preserve">@startuml</w:t>
      </w:r>
    </w:p>
    <w:p>
      <w:pPr>
        <w:shd w:fill="F5F5F5" w:color="auto" w:val="clear"/>
        <w:spacing w:after="0" w:line="240"/>
      </w:pPr>
      <w:r>
        <w:rPr>
          <w:rFonts w:ascii="Consolas" w:cs="Consolas" w:eastAsia="Consolas" w:hAnsi="Consolas"/>
          <w:sz w:val="18"/>
          <w:szCs w:val="18"/>
        </w:rPr>
        <w:t xml:space="preserve">left to right direction</w:t>
      </w:r>
    </w:p>
    <w:p>
      <w:pPr>
        <w:shd w:fill="F5F5F5" w:color="auto" w:val="clear"/>
        <w:spacing w:after="0" w:line="240"/>
      </w:pPr>
      <w:r>
        <w:rPr>
          <w:rFonts w:ascii="Consolas" w:cs="Consolas" w:eastAsia="Consolas" w:hAnsi="Consolas"/>
          <w:sz w:val="18"/>
          <w:szCs w:val="18"/>
        </w:rPr>
        <w:t xml:space="preserve">actor "Administrador" as adm</w:t>
      </w:r>
    </w:p>
    <w:p>
      <w:pPr>
        <w:shd w:fill="F5F5F5" w:color="auto" w:val="clear"/>
        <w:spacing w:after="0" w:line="240"/>
      </w:pPr>
      <w:r>
        <w:rPr>
          <w:rFonts w:ascii="Consolas" w:cs="Consolas" w:eastAsia="Consolas" w:hAnsi="Consolas"/>
          <w:sz w:val="18"/>
          <w:szCs w:val="18"/>
        </w:rPr>
        <w:t xml:space="preserve">actor "Personal de planta" as pla</w:t>
      </w:r>
    </w:p>
    <w:p>
      <w:pPr>
        <w:shd w:fill="F5F5F5" w:color="auto" w:val="clear"/>
        <w:spacing w:after="0" w:line="240"/>
      </w:pPr>
      <w:r>
        <w:rPr>
          <w:rFonts w:ascii="Consolas" w:cs="Consolas" w:eastAsia="Consolas" w:hAnsi="Consolas"/>
          <w:sz w:val="18"/>
          <w:szCs w:val="18"/>
        </w:rPr>
        <w:t xml:space="preserve">actor "Acopiador" as aco</w:t>
      </w:r>
    </w:p>
    <w:p>
      <w:pPr>
        <w:shd w:fill="F5F5F5" w:color="auto" w:val="clear"/>
        <w:spacing w:after="0" w:line="240"/>
      </w:pPr>
      <w:r>
        <w:rPr>
          <w:rFonts w:ascii="Consolas" w:cs="Consolas" w:eastAsia="Consolas" w:hAnsi="Consolas"/>
          <w:sz w:val="18"/>
          <w:szCs w:val="18"/>
        </w:rPr>
        <w:t xml:space="preserve">actor "Proveedor" as pro</w:t>
      </w:r>
    </w:p>
    <w:p>
      <w:pPr>
        <w:shd w:fill="F5F5F5" w:color="auto" w:val="clear"/>
        <w:spacing w:after="0" w:line="240"/>
      </w:pPr>
      <w:r>
        <w:rPr>
          <w:rFonts w:ascii="Consolas" w:cs="Consolas" w:eastAsia="Consolas" w:hAnsi="Consolas"/>
          <w:sz w:val="18"/>
          <w:szCs w:val="18"/>
        </w:rPr>
        <w:t xml:space="preserve">actor "Producción" as prd</w:t>
      </w:r>
    </w:p>
    <w:p>
      <w:pPr>
        <w:shd w:fill="F5F5F5" w:color="auto" w:val="clear"/>
        <w:spacing w:after="0" w:line="240"/>
      </w:pPr>
      <w:r>
        <w:rPr>
          <w:rFonts w:ascii="Consolas" w:cs="Consolas" w:eastAsia="Consolas" w:hAnsi="Consolas"/>
          <w:sz w:val="18"/>
          <w:szCs w:val="18"/>
        </w:rPr>
        <w:t xml:space="preserve">actor "Vendedor" as ven</w:t>
      </w:r>
    </w:p>
    <w:p>
      <w:pPr>
        <w:shd w:fill="F5F5F5" w:color="auto" w:val="clear"/>
        <w:spacing w:after="0" w:line="240"/>
      </w:pPr>
      <w:r>
        <w:rPr>
          <w:rFonts w:ascii="Consolas" w:cs="Consolas" w:eastAsia="Consolas" w:hAnsi="Consolas"/>
          <w:sz w:val="18"/>
          <w:szCs w:val="18"/>
        </w:rPr>
        <w:t xml:space="preserve">actor "Cliente (tienda)" as cli</w:t>
      </w:r>
    </w:p>
    <w:p>
      <w:pPr>
        <w:shd w:fill="F5F5F5" w:color="auto" w:val="clear"/>
        <w:spacing w:after="0" w:line="240"/>
      </w:pPr>
      <w:r>
        <w:rPr>
          <w:rFonts w:ascii="Consolas" w:cs="Consolas" w:eastAsia="Consolas" w:hAnsi="Consolas"/>
          <w:sz w:val="18"/>
          <w:szCs w:val="18"/>
        </w:rPr>
        <w:t xml:space="preserve">rectangle "Sistema Ecolácteos Huata" {</w:t>
      </w:r>
    </w:p>
    <w:p>
      <w:pPr>
        <w:shd w:fill="F5F5F5" w:color="auto" w:val="clear"/>
        <w:spacing w:after="0" w:line="240"/>
      </w:pPr>
      <w:r>
        <w:rPr>
          <w:rFonts w:ascii="Consolas" w:cs="Consolas" w:eastAsia="Consolas" w:hAnsi="Consolas"/>
          <w:sz w:val="18"/>
          <w:szCs w:val="18"/>
        </w:rPr>
        <w:t xml:space="preserve">  usecase "Gestionar usuarios y roles" as U1</w:t>
      </w:r>
    </w:p>
    <w:p>
      <w:pPr>
        <w:shd w:fill="F5F5F5" w:color="auto" w:val="clear"/>
        <w:spacing w:after="0" w:line="240"/>
      </w:pPr>
      <w:r>
        <w:rPr>
          <w:rFonts w:ascii="Consolas" w:cs="Consolas" w:eastAsia="Consolas" w:hAnsi="Consolas"/>
          <w:sz w:val="18"/>
          <w:szCs w:val="18"/>
        </w:rPr>
        <w:t xml:space="preserve">  usecase "Gestionar proveedores y rutas" as U2</w:t>
      </w:r>
    </w:p>
    <w:p>
      <w:pPr>
        <w:shd w:fill="F5F5F5" w:color="auto" w:val="clear"/>
        <w:spacing w:after="0" w:line="240"/>
      </w:pPr>
      <w:r>
        <w:rPr>
          <w:rFonts w:ascii="Consolas" w:cs="Consolas" w:eastAsia="Consolas" w:hAnsi="Consolas"/>
          <w:sz w:val="18"/>
          <w:szCs w:val="18"/>
        </w:rPr>
        <w:t xml:space="preserve">  usecase "Registrar recojo de leche" as U3</w:t>
      </w:r>
    </w:p>
    <w:p>
      <w:pPr>
        <w:shd w:fill="F5F5F5" w:color="auto" w:val="clear"/>
        <w:spacing w:after="0" w:line="240"/>
      </w:pPr>
      <w:r>
        <w:rPr>
          <w:rFonts w:ascii="Consolas" w:cs="Consolas" w:eastAsia="Consolas" w:hAnsi="Consolas"/>
          <w:sz w:val="18"/>
          <w:szCs w:val="18"/>
        </w:rPr>
        <w:t xml:space="preserve">  usecase "Entregar a planta y conciliar" as U4</w:t>
      </w:r>
    </w:p>
    <w:p>
      <w:pPr>
        <w:shd w:fill="F5F5F5" w:color="auto" w:val="clear"/>
        <w:spacing w:after="0" w:line="240"/>
      </w:pPr>
      <w:r>
        <w:rPr>
          <w:rFonts w:ascii="Consolas" w:cs="Consolas" w:eastAsia="Consolas" w:hAnsi="Consolas"/>
          <w:sz w:val="18"/>
          <w:szCs w:val="18"/>
        </w:rPr>
        <w:t xml:space="preserve">  usecase "Registrar análisis de laboratorio" as U5</w:t>
      </w:r>
    </w:p>
    <w:p>
      <w:pPr>
        <w:shd w:fill="F5F5F5" w:color="auto" w:val="clear"/>
        <w:spacing w:after="0" w:line="240"/>
      </w:pPr>
      <w:r>
        <w:rPr>
          <w:rFonts w:ascii="Consolas" w:cs="Consolas" w:eastAsia="Consolas" w:hAnsi="Consolas"/>
          <w:sz w:val="18"/>
          <w:szCs w:val="18"/>
        </w:rPr>
        <w:t xml:space="preserve">  usecase "Pagar a proveedores" as U6</w:t>
      </w:r>
    </w:p>
    <w:p>
      <w:pPr>
        <w:shd w:fill="F5F5F5" w:color="auto" w:val="clear"/>
        <w:spacing w:after="0" w:line="240"/>
      </w:pPr>
      <w:r>
        <w:rPr>
          <w:rFonts w:ascii="Consolas" w:cs="Consolas" w:eastAsia="Consolas" w:hAnsi="Consolas"/>
          <w:sz w:val="18"/>
          <w:szCs w:val="18"/>
        </w:rPr>
        <w:t xml:space="preserve">  usecase "Registrar producción y recetas" as U7</w:t>
      </w:r>
    </w:p>
    <w:p>
      <w:pPr>
        <w:shd w:fill="F5F5F5" w:color="auto" w:val="clear"/>
        <w:spacing w:after="0" w:line="240"/>
      </w:pPr>
      <w:r>
        <w:rPr>
          <w:rFonts w:ascii="Consolas" w:cs="Consolas" w:eastAsia="Consolas" w:hAnsi="Consolas"/>
          <w:sz w:val="18"/>
          <w:szCs w:val="18"/>
        </w:rPr>
        <w:t xml:space="preserve">  usecase "Vender con boleta" as U8</w:t>
      </w:r>
    </w:p>
    <w:p>
      <w:pPr>
        <w:shd w:fill="F5F5F5" w:color="auto" w:val="clear"/>
        <w:spacing w:after="0" w:line="240"/>
      </w:pPr>
      <w:r>
        <w:rPr>
          <w:rFonts w:ascii="Consolas" w:cs="Consolas" w:eastAsia="Consolas" w:hAnsi="Consolas"/>
          <w:sz w:val="18"/>
          <w:szCs w:val="18"/>
        </w:rPr>
        <w:t xml:space="preserve">  usecase "Confirmar pedido web" as U9</w:t>
      </w:r>
    </w:p>
    <w:p>
      <w:pPr>
        <w:shd w:fill="F5F5F5" w:color="auto" w:val="clear"/>
        <w:spacing w:after="0" w:line="240"/>
      </w:pPr>
      <w:r>
        <w:rPr>
          <w:rFonts w:ascii="Consolas" w:cs="Consolas" w:eastAsia="Consolas" w:hAnsi="Consolas"/>
          <w:sz w:val="18"/>
          <w:szCs w:val="18"/>
        </w:rPr>
        <w:t xml:space="preserve">  usecase "Sincronizar app móvil" as U10</w:t>
      </w:r>
    </w:p>
    <w:p>
      <w:pPr>
        <w:shd w:fill="F5F5F5" w:color="auto" w:val="clear"/>
        <w:spacing w:after="0" w:line="240"/>
      </w:pPr>
      <w:r>
        <w:rPr>
          <w:rFonts w:ascii="Consolas" w:cs="Consolas" w:eastAsia="Consolas" w:hAnsi="Consolas"/>
          <w:sz w:val="18"/>
          <w:szCs w:val="18"/>
        </w:rPr>
        <w:t xml:space="preserve">}</w:t>
      </w:r>
    </w:p>
    <w:p>
      <w:pPr>
        <w:shd w:fill="F5F5F5" w:color="auto" w:val="clear"/>
        <w:spacing w:after="0" w:line="240"/>
      </w:pPr>
      <w:r>
        <w:rPr>
          <w:rFonts w:ascii="Consolas" w:cs="Consolas" w:eastAsia="Consolas" w:hAnsi="Consolas"/>
          <w:sz w:val="18"/>
          <w:szCs w:val="18"/>
        </w:rPr>
        <w:t xml:space="preserve">adm --&gt; U1</w:t>
      </w:r>
    </w:p>
    <w:p>
      <w:pPr>
        <w:shd w:fill="F5F5F5" w:color="auto" w:val="clear"/>
        <w:spacing w:after="0" w:line="240"/>
      </w:pPr>
      <w:r>
        <w:rPr>
          <w:rFonts w:ascii="Consolas" w:cs="Consolas" w:eastAsia="Consolas" w:hAnsi="Consolas"/>
          <w:sz w:val="18"/>
          <w:szCs w:val="18"/>
        </w:rPr>
        <w:t xml:space="preserve">adm --&gt; U2</w:t>
      </w:r>
    </w:p>
    <w:p>
      <w:pPr>
        <w:shd w:fill="F5F5F5" w:color="auto" w:val="clear"/>
        <w:spacing w:after="0" w:line="240"/>
      </w:pPr>
      <w:r>
        <w:rPr>
          <w:rFonts w:ascii="Consolas" w:cs="Consolas" w:eastAsia="Consolas" w:hAnsi="Consolas"/>
          <w:sz w:val="18"/>
          <w:szCs w:val="18"/>
        </w:rPr>
        <w:t xml:space="preserve">aco --&gt; U3</w:t>
      </w:r>
    </w:p>
    <w:p>
      <w:pPr>
        <w:shd w:fill="F5F5F5" w:color="auto" w:val="clear"/>
        <w:spacing w:after="0" w:line="240"/>
      </w:pPr>
      <w:r>
        <w:rPr>
          <w:rFonts w:ascii="Consolas" w:cs="Consolas" w:eastAsia="Consolas" w:hAnsi="Consolas"/>
          <w:sz w:val="18"/>
          <w:szCs w:val="18"/>
        </w:rPr>
        <w:t xml:space="preserve">aco --&gt; U10</w:t>
      </w:r>
    </w:p>
    <w:p>
      <w:pPr>
        <w:shd w:fill="F5F5F5" w:color="auto" w:val="clear"/>
        <w:spacing w:after="0" w:line="240"/>
      </w:pPr>
      <w:r>
        <w:rPr>
          <w:rFonts w:ascii="Consolas" w:cs="Consolas" w:eastAsia="Consolas" w:hAnsi="Consolas"/>
          <w:sz w:val="18"/>
          <w:szCs w:val="18"/>
        </w:rPr>
        <w:t xml:space="preserve">pla --&gt; U4</w:t>
      </w:r>
    </w:p>
    <w:p>
      <w:pPr>
        <w:shd w:fill="F5F5F5" w:color="auto" w:val="clear"/>
        <w:spacing w:after="0" w:line="240"/>
      </w:pPr>
      <w:r>
        <w:rPr>
          <w:rFonts w:ascii="Consolas" w:cs="Consolas" w:eastAsia="Consolas" w:hAnsi="Consolas"/>
          <w:sz w:val="18"/>
          <w:szCs w:val="18"/>
        </w:rPr>
        <w:t xml:space="preserve">pla --&gt; U5</w:t>
      </w:r>
    </w:p>
    <w:p>
      <w:pPr>
        <w:shd w:fill="F5F5F5" w:color="auto" w:val="clear"/>
        <w:spacing w:after="0" w:line="240"/>
      </w:pPr>
      <w:r>
        <w:rPr>
          <w:rFonts w:ascii="Consolas" w:cs="Consolas" w:eastAsia="Consolas" w:hAnsi="Consolas"/>
          <w:sz w:val="18"/>
          <w:szCs w:val="18"/>
        </w:rPr>
        <w:t xml:space="preserve">pla --&gt; U6</w:t>
      </w:r>
    </w:p>
    <w:p>
      <w:pPr>
        <w:shd w:fill="F5F5F5" w:color="auto" w:val="clear"/>
        <w:spacing w:after="0" w:line="240"/>
      </w:pPr>
      <w:r>
        <w:rPr>
          <w:rFonts w:ascii="Consolas" w:cs="Consolas" w:eastAsia="Consolas" w:hAnsi="Consolas"/>
          <w:sz w:val="18"/>
          <w:szCs w:val="18"/>
        </w:rPr>
        <w:t xml:space="preserve">pro --&gt; U5</w:t>
      </w:r>
    </w:p>
    <w:p>
      <w:pPr>
        <w:shd w:fill="F5F5F5" w:color="auto" w:val="clear"/>
        <w:spacing w:after="0" w:line="240"/>
      </w:pPr>
      <w:r>
        <w:rPr>
          <w:rFonts w:ascii="Consolas" w:cs="Consolas" w:eastAsia="Consolas" w:hAnsi="Consolas"/>
          <w:sz w:val="18"/>
          <w:szCs w:val="18"/>
        </w:rPr>
        <w:t xml:space="preserve">prd --&gt; U7</w:t>
      </w:r>
    </w:p>
    <w:p>
      <w:pPr>
        <w:shd w:fill="F5F5F5" w:color="auto" w:val="clear"/>
        <w:spacing w:after="0" w:line="240"/>
      </w:pPr>
      <w:r>
        <w:rPr>
          <w:rFonts w:ascii="Consolas" w:cs="Consolas" w:eastAsia="Consolas" w:hAnsi="Consolas"/>
          <w:sz w:val="18"/>
          <w:szCs w:val="18"/>
        </w:rPr>
        <w:t xml:space="preserve">ven --&gt; U8</w:t>
      </w:r>
    </w:p>
    <w:p>
      <w:pPr>
        <w:shd w:fill="F5F5F5" w:color="auto" w:val="clear"/>
        <w:spacing w:after="0" w:line="240"/>
      </w:pPr>
      <w:r>
        <w:rPr>
          <w:rFonts w:ascii="Consolas" w:cs="Consolas" w:eastAsia="Consolas" w:hAnsi="Consolas"/>
          <w:sz w:val="18"/>
          <w:szCs w:val="18"/>
        </w:rPr>
        <w:t xml:space="preserve">ven --&gt; U9</w:t>
      </w:r>
    </w:p>
    <w:p>
      <w:pPr>
        <w:shd w:fill="F5F5F5" w:color="auto" w:val="clear"/>
        <w:spacing w:after="0" w:line="240"/>
      </w:pPr>
      <w:r>
        <w:rPr>
          <w:rFonts w:ascii="Consolas" w:cs="Consolas" w:eastAsia="Consolas" w:hAnsi="Consolas"/>
          <w:sz w:val="18"/>
          <w:szCs w:val="18"/>
        </w:rPr>
        <w:t xml:space="preserve">cli --&gt; U9</w:t>
      </w:r>
    </w:p>
    <w:p>
      <w:pPr>
        <w:shd w:fill="F5F5F5" w:color="auto" w:val="clear"/>
        <w:spacing w:after="0" w:line="240"/>
      </w:pPr>
      <w:r>
        <w:rPr>
          <w:rFonts w:ascii="Consolas" w:cs="Consolas" w:eastAsia="Consolas" w:hAnsi="Consolas"/>
          <w:sz w:val="18"/>
          <w:szCs w:val="18"/>
        </w:rPr>
        <w:t xml:space="preserve">@enduml</w:t>
      </w:r>
    </w:p>
    <w:p>
      <w:pPr>
        <w:spacing w:after="120"/>
      </w:pPr>
    </w:p>
    <w:p>
      <w:pPr>
        <w:keepNext/>
        <w:spacing w:after="0" w:before="200"/>
      </w:pPr>
      <w:r>
        <w:rPr>
          <w:b/>
          <w:bCs/>
        </w:rPr>
        <w:t xml:space="preserve">Figura 32</w:t>
      </w:r>
    </w:p>
    <w:p>
      <w:pPr>
        <w:keepNext/>
        <w:spacing w:after="80"/>
      </w:pPr>
      <w:r>
        <w:rPr>
          <w:i/>
          <w:iCs/>
        </w:rPr>
        <w:t xml:space="preserve">Código PlantUML del diagrama de secuencia</w:t>
      </w:r>
    </w:p>
    <w:p>
      <w:pPr>
        <w:shd w:fill="F5F5F5" w:color="auto" w:val="clear"/>
        <w:spacing w:after="0" w:line="240"/>
      </w:pPr>
      <w:r>
        <w:rPr>
          <w:rFonts w:ascii="Consolas" w:cs="Consolas" w:eastAsia="Consolas" w:hAnsi="Consolas"/>
          <w:sz w:val="18"/>
          <w:szCs w:val="18"/>
        </w:rPr>
        <w:t xml:space="preserve">@startuml</w:t>
      </w:r>
    </w:p>
    <w:p>
      <w:pPr>
        <w:shd w:fill="F5F5F5" w:color="auto" w:val="clear"/>
        <w:spacing w:after="0" w:line="240"/>
      </w:pPr>
      <w:r>
        <w:rPr>
          <w:rFonts w:ascii="Consolas" w:cs="Consolas" w:eastAsia="Consolas" w:hAnsi="Consolas"/>
          <w:sz w:val="18"/>
          <w:szCs w:val="18"/>
        </w:rPr>
        <w:t xml:space="preserve">actor Cliente</w:t>
      </w:r>
    </w:p>
    <w:p>
      <w:pPr>
        <w:shd w:fill="F5F5F5" w:color="auto" w:val="clear"/>
        <w:spacing w:after="0" w:line="240"/>
      </w:pPr>
      <w:r>
        <w:rPr>
          <w:rFonts w:ascii="Consolas" w:cs="Consolas" w:eastAsia="Consolas" w:hAnsi="Consolas"/>
          <w:sz w:val="18"/>
          <w:szCs w:val="18"/>
        </w:rPr>
        <w:t xml:space="preserve">participant "Tienda web" as Web</w:t>
      </w:r>
    </w:p>
    <w:p>
      <w:pPr>
        <w:shd w:fill="F5F5F5" w:color="auto" w:val="clear"/>
        <w:spacing w:after="0" w:line="240"/>
      </w:pPr>
      <w:r>
        <w:rPr>
          <w:rFonts w:ascii="Consolas" w:cs="Consolas" w:eastAsia="Consolas" w:hAnsi="Consolas"/>
          <w:sz w:val="18"/>
          <w:szCs w:val="18"/>
        </w:rPr>
        <w:t xml:space="preserve">participant "Laravel (PedidoWeb)" as API</w:t>
      </w:r>
    </w:p>
    <w:p>
      <w:pPr>
        <w:shd w:fill="F5F5F5" w:color="auto" w:val="clear"/>
        <w:spacing w:after="0" w:line="240"/>
      </w:pPr>
      <w:r>
        <w:rPr>
          <w:rFonts w:ascii="Consolas" w:cs="Consolas" w:eastAsia="Consolas" w:hAnsi="Consolas"/>
          <w:sz w:val="18"/>
          <w:szCs w:val="18"/>
        </w:rPr>
        <w:t xml:space="preserve">database "Base de datos" as DB</w:t>
      </w:r>
    </w:p>
    <w:p>
      <w:pPr>
        <w:shd w:fill="F5F5F5" w:color="auto" w:val="clear"/>
        <w:spacing w:after="0" w:line="240"/>
      </w:pPr>
      <w:r>
        <w:rPr>
          <w:rFonts w:ascii="Consolas" w:cs="Consolas" w:eastAsia="Consolas" w:hAnsi="Consolas"/>
          <w:sz w:val="18"/>
          <w:szCs w:val="18"/>
        </w:rPr>
        <w:t xml:space="preserve">actor Vendedor</w:t>
      </w:r>
    </w:p>
    <w:p>
      <w:pPr>
        <w:shd w:fill="F5F5F5" w:color="auto" w:val="clear"/>
        <w:spacing w:after="0" w:line="240"/>
      </w:pPr>
      <w:r>
        <w:rPr>
          <w:rFonts w:ascii="Consolas" w:cs="Consolas" w:eastAsia="Consolas" w:hAnsi="Consolas"/>
          <w:sz w:val="18"/>
          <w:szCs w:val="18"/>
        </w:rPr>
        <w:t xml:space="preserve">Cliente -&gt; Web : Elige productos y Yape</w:t>
      </w:r>
    </w:p>
    <w:p>
      <w:pPr>
        <w:shd w:fill="F5F5F5" w:color="auto" w:val="clear"/>
        <w:spacing w:after="0" w:line="240"/>
      </w:pPr>
      <w:r>
        <w:rPr>
          <w:rFonts w:ascii="Consolas" w:cs="Consolas" w:eastAsia="Consolas" w:hAnsi="Consolas"/>
          <w:sz w:val="18"/>
          <w:szCs w:val="18"/>
        </w:rPr>
        <w:t xml:space="preserve">Web -&gt; Web : Muestra QR y monto</w:t>
      </w:r>
    </w:p>
    <w:p>
      <w:pPr>
        <w:shd w:fill="F5F5F5" w:color="auto" w:val="clear"/>
        <w:spacing w:after="0" w:line="240"/>
      </w:pPr>
      <w:r>
        <w:rPr>
          <w:rFonts w:ascii="Consolas" w:cs="Consolas" w:eastAsia="Consolas" w:hAnsi="Consolas"/>
          <w:sz w:val="18"/>
          <w:szCs w:val="18"/>
        </w:rPr>
        <w:t xml:space="preserve">Cliente -&gt; Web : Paga en Yape y copia el N.º de operación</w:t>
      </w:r>
    </w:p>
    <w:p>
      <w:pPr>
        <w:shd w:fill="F5F5F5" w:color="auto" w:val="clear"/>
        <w:spacing w:after="0" w:line="240"/>
      </w:pPr>
      <w:r>
        <w:rPr>
          <w:rFonts w:ascii="Consolas" w:cs="Consolas" w:eastAsia="Consolas" w:hAnsi="Consolas"/>
          <w:sz w:val="18"/>
          <w:szCs w:val="18"/>
        </w:rPr>
        <w:t xml:space="preserve">Web -&gt; API : POST /pedidos</w:t>
      </w:r>
    </w:p>
    <w:p>
      <w:pPr>
        <w:shd w:fill="F5F5F5" w:color="auto" w:val="clear"/>
        <w:spacing w:after="0" w:line="240"/>
      </w:pPr>
      <w:r>
        <w:rPr>
          <w:rFonts w:ascii="Consolas" w:cs="Consolas" w:eastAsia="Consolas" w:hAnsi="Consolas"/>
          <w:sz w:val="18"/>
          <w:szCs w:val="18"/>
        </w:rPr>
        <w:t xml:space="preserve">API -&gt; API : Valida precios y stock en el servidor</w:t>
      </w:r>
    </w:p>
    <w:p>
      <w:pPr>
        <w:shd w:fill="F5F5F5" w:color="auto" w:val="clear"/>
        <w:spacing w:after="0" w:line="240"/>
      </w:pPr>
      <w:r>
        <w:rPr>
          <w:rFonts w:ascii="Consolas" w:cs="Consolas" w:eastAsia="Consolas" w:hAnsi="Consolas"/>
          <w:sz w:val="18"/>
          <w:szCs w:val="18"/>
        </w:rPr>
        <w:t xml:space="preserve">API -&gt; DB : Guarda pedido y líneas (transacción)</w:t>
      </w:r>
    </w:p>
    <w:p>
      <w:pPr>
        <w:shd w:fill="F5F5F5" w:color="auto" w:val="clear"/>
        <w:spacing w:after="0" w:line="240"/>
      </w:pPr>
      <w:r>
        <w:rPr>
          <w:rFonts w:ascii="Consolas" w:cs="Consolas" w:eastAsia="Consolas" w:hAnsi="Consolas"/>
          <w:sz w:val="18"/>
          <w:szCs w:val="18"/>
        </w:rPr>
        <w:t xml:space="preserve">DB --&gt; API : OK</w:t>
      </w:r>
    </w:p>
    <w:p>
      <w:pPr>
        <w:shd w:fill="F5F5F5" w:color="auto" w:val="clear"/>
        <w:spacing w:after="0" w:line="240"/>
      </w:pPr>
      <w:r>
        <w:rPr>
          <w:rFonts w:ascii="Consolas" w:cs="Consolas" w:eastAsia="Consolas" w:hAnsi="Consolas"/>
          <w:sz w:val="18"/>
          <w:szCs w:val="18"/>
        </w:rPr>
        <w:t xml:space="preserve">API --&gt; Web : 201 (id, url_boleta)</w:t>
      </w:r>
    </w:p>
    <w:p>
      <w:pPr>
        <w:shd w:fill="F5F5F5" w:color="auto" w:val="clear"/>
        <w:spacing w:after="0" w:line="240"/>
      </w:pPr>
      <w:r>
        <w:rPr>
          <w:rFonts w:ascii="Consolas" w:cs="Consolas" w:eastAsia="Consolas" w:hAnsi="Consolas"/>
          <w:sz w:val="18"/>
          <w:szCs w:val="18"/>
        </w:rPr>
        <w:t xml:space="preserve">Web --&gt; Cliente : Comprobante de pedido</w:t>
      </w:r>
    </w:p>
    <w:p>
      <w:pPr>
        <w:shd w:fill="F5F5F5" w:color="auto" w:val="clear"/>
        <w:spacing w:after="0" w:line="240"/>
      </w:pPr>
      <w:r>
        <w:rPr>
          <w:rFonts w:ascii="Consolas" w:cs="Consolas" w:eastAsia="Consolas" w:hAnsi="Consolas"/>
          <w:sz w:val="18"/>
          <w:szCs w:val="18"/>
        </w:rPr>
        <w:t xml:space="preserve">Vendedor -&gt; API : Revisa el pago y confirma el pedido</w:t>
      </w:r>
    </w:p>
    <w:p>
      <w:pPr>
        <w:shd w:fill="F5F5F5" w:color="auto" w:val="clear"/>
        <w:spacing w:after="0" w:line="240"/>
      </w:pPr>
      <w:r>
        <w:rPr>
          <w:rFonts w:ascii="Consolas" w:cs="Consolas" w:eastAsia="Consolas" w:hAnsi="Consolas"/>
          <w:sz w:val="18"/>
          <w:szCs w:val="18"/>
        </w:rPr>
        <w:t xml:space="preserve">API -&gt; DB : Crea la venta B001 y descuenta stock</w:t>
      </w:r>
    </w:p>
    <w:p>
      <w:pPr>
        <w:shd w:fill="F5F5F5" w:color="auto" w:val="clear"/>
        <w:spacing w:after="0" w:line="240"/>
      </w:pPr>
      <w:r>
        <w:rPr>
          <w:rFonts w:ascii="Consolas" w:cs="Consolas" w:eastAsia="Consolas" w:hAnsi="Consolas"/>
          <w:sz w:val="18"/>
          <w:szCs w:val="18"/>
        </w:rPr>
        <w:t xml:space="preserve">API --&gt; Cliente : El mismo enlace muestra la boleta</w:t>
      </w:r>
    </w:p>
    <w:p>
      <w:pPr>
        <w:shd w:fill="F5F5F5" w:color="auto" w:val="clear"/>
        <w:spacing w:after="0" w:line="240"/>
      </w:pPr>
      <w:r>
        <w:rPr>
          <w:rFonts w:ascii="Consolas" w:cs="Consolas" w:eastAsia="Consolas" w:hAnsi="Consolas"/>
          <w:sz w:val="18"/>
          <w:szCs w:val="18"/>
        </w:rPr>
        <w:t xml:space="preserve">@enduml</w:t>
      </w:r>
    </w:p>
    <w:p>
      <w:pPr>
        <w:spacing w:after="120"/>
      </w:pP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8"/>
        <w:szCs w:val="18"/>
      </w:rPr>
      <w:fldChar w:fldCharType="begin"/>
    </w:r>
    <w:r>
      <w:rPr>
        <w:color w:val="64748B"/>
        <w:sz w:val="18"/>
        <w:szCs w:val="18"/>
      </w:rPr>
      <w:instrText xml:space="preserve">PAGE</w:instrText>
    </w:r>
    <w:r>
      <w:rPr>
        <w:color w:val="64748B"/>
        <w:sz w:val="18"/>
        <w:szCs w:val="18"/>
      </w:rPr>
      <w:fldChar w:fldCharType="separate"/>
    </w:r>
    <w:r>
      <w:rPr>
        <w:color w:val="64748B"/>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b/>
      <w:bCs/>
      <w:color w:val="173D72"/>
      <w:sz w:val="32"/>
      <w:szCs w:val="32"/>
    </w:rPr>
  </w:style>
  <w:style w:type="paragraph" w:styleId="Heading2">
    <w:name w:val="Heading 2"/>
    <w:basedOn w:val="Normal"/>
    <w:next w:val="Normal"/>
    <w:qFormat/>
    <w:pPr>
      <w:spacing w:after="100" w:before="280"/>
      <w:outlineLvl w:val="1"/>
    </w:pPr>
    <w:rPr>
      <w:b/>
      <w:bCs/>
      <w:color w:val="173D72"/>
      <w:sz w:val="26"/>
      <w:szCs w:val="26"/>
    </w:rPr>
  </w:style>
  <w:style w:type="paragraph" w:styleId="Heading3">
    <w:name w:val="Heading 3"/>
    <w:basedOn w:val="Normal"/>
    <w:next w:val="Normal"/>
    <w:qFormat/>
    <w:pPr>
      <w:spacing w:after="80" w:before="240"/>
      <w:outlineLvl w:val="2"/>
    </w:pPr>
    <w:rPr>
      <w:b/>
      <w:bCs/>
      <w:color w:val="173D72"/>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fe5acdcfd3cf1d7b74b19453b718d277f9474c9.png"/><Relationship Id="rId9" Type="http://schemas.openxmlformats.org/officeDocument/2006/relationships/image" Target="media/bb5abf80f089b4094788edebd705327ede1914a8.png"/><Relationship Id="rId10" Type="http://schemas.openxmlformats.org/officeDocument/2006/relationships/image" Target="media/cd4e0329763c88cc314544c123973a678a4befaa.png"/><Relationship Id="rId11" Type="http://schemas.openxmlformats.org/officeDocument/2006/relationships/image" Target="media/6ab95a1cf152d4742e57cd423af446727bf3a0e9.png"/><Relationship Id="rId12" Type="http://schemas.openxmlformats.org/officeDocument/2006/relationships/image" Target="media/4f9dddbb309caf4c38716d232cd5139c733ac9e6.png"/><Relationship Id="rId13" Type="http://schemas.openxmlformats.org/officeDocument/2006/relationships/image" Target="media/874f52a1505b80ff331a8431cd3c701806203012.png"/><Relationship Id="rId14" Type="http://schemas.openxmlformats.org/officeDocument/2006/relationships/image" Target="media/24d4a08df057d25a7f5dfd8003a406263381a386.png"/><Relationship Id="rId15" Type="http://schemas.openxmlformats.org/officeDocument/2006/relationships/image" Target="media/520e5d9d615678816de957a263293c1c79464172.png"/><Relationship Id="rId16" Type="http://schemas.openxmlformats.org/officeDocument/2006/relationships/image" Target="media/d4746af6716480ed98604f6b4b5c99a2d3aea2f7.png"/><Relationship Id="rId17" Type="http://schemas.openxmlformats.org/officeDocument/2006/relationships/image" Target="media/61ad2ce3f1e59a4f61b81723a1b4f98216f6071d.png"/><Relationship Id="rId18" Type="http://schemas.openxmlformats.org/officeDocument/2006/relationships/image" Target="media/ac81d0ea80ef41ea22a8d17d74661cb941ee32d1.png"/><Relationship Id="rId19" Type="http://schemas.openxmlformats.org/officeDocument/2006/relationships/image" Target="media/0f9ea53fc4ccd8913519b392d88a99862ba3b4b3.png"/><Relationship Id="rId20" Type="http://schemas.openxmlformats.org/officeDocument/2006/relationships/image" Target="media/b1776e9b6926cdb228f1bf66a113c32822080f64.png"/><Relationship Id="rId21" Type="http://schemas.openxmlformats.org/officeDocument/2006/relationships/image" Target="media/1b475b8a1e0a29c838480a5639058afd2c4021b1.png"/><Relationship Id="rId22" Type="http://schemas.openxmlformats.org/officeDocument/2006/relationships/image" Target="media/458f959bfd70f6d6f788b34874eae155bf3f27b4.png"/><Relationship Id="rId23" Type="http://schemas.openxmlformats.org/officeDocument/2006/relationships/image" Target="media/1f24bf0136672e9cbac3efd20cb6223ab3249297.png"/><Relationship Id="rId24" Type="http://schemas.openxmlformats.org/officeDocument/2006/relationships/image" Target="media/a6b422bfcdecf41d5dfc3fb7602cdb746f55ad74.png"/><Relationship Id="rId25" Type="http://schemas.openxmlformats.org/officeDocument/2006/relationships/image" Target="media/7e55a2d3437316352782a1b6652ee9eae563050f.png"/><Relationship Id="rId26" Type="http://schemas.openxmlformats.org/officeDocument/2006/relationships/image" Target="media/8fe7a0d439a0e642776ee358aa5e94ad1795e91b.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del proyecto integrador — Ecolácteos Huata</dc:title>
  <dc:creator>Equipo Ecolácteos Huata</dc:creator>
  <cp:lastModifiedBy>Un-named</cp:lastModifiedBy>
  <cp:revision>1</cp:revision>
  <dcterms:created xsi:type="dcterms:W3CDTF">2026-10-26T01:19:41.884Z</dcterms:created>
  <dcterms:modified xsi:type="dcterms:W3CDTF">2026-10-26T01:19:41.892Z</dcterms:modified>
</cp:coreProperties>
</file>

<file path=docProps/custom.xml><?xml version="1.0" encoding="utf-8"?>
<Properties xmlns="http://schemas.openxmlformats.org/officeDocument/2006/custom-properties" xmlns:vt="http://schemas.openxmlformats.org/officeDocument/2006/docPropsVTypes"/>
</file>