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color w:val="1F6F7F"/>
          <w:sz w:val="22"/>
          <w:szCs w:val="22"/>
        </w:rPr>
        <w:t xml:space="preserve">先生いまどこ？</w:t>
      </w:r>
    </w:p>
    <w:p>
      <w:pPr>
        <w:spacing w:after="100"/>
      </w:pPr>
      <w:r>
        <w:rPr>
          <w:rFonts w:ascii="Yu Gothic" w:cs="Yu Gothic" w:eastAsia="Yu Gothic" w:hAnsi="Yu Gothic"/>
          <w:b/>
          <w:bCs/>
          <w:color w:val="2B2118"/>
          <w:sz w:val="44"/>
          <w:szCs w:val="44"/>
        </w:rPr>
        <w:t xml:space="preserve">操作ガイド</w:t>
      </w:r>
    </w:p>
    <w:p>
      <w:pPr>
        <w:pBdr>
          <w:bottom w:val="single" w:color="1F6F7F" w:sz="12" w:space="8"/>
        </w:pBdr>
        <w:spacing w:after="300"/>
      </w:pPr>
      <w:r>
        <w:rPr>
          <w:rFonts w:ascii="Yu Gothic" w:cs="Yu Gothic" w:eastAsia="Yu Gothic" w:hAnsi="Yu Gothic"/>
          <w:color w:val="6B5D50"/>
          <w:sz w:val="20"/>
          <w:szCs w:val="20"/>
        </w:rPr>
        <w:t xml:space="preserve">先生を探し回る時間をなくす、学内向けアプリ　｜　バージョン1　｜　2026年10月</w:t>
      </w:r>
    </w:p>
    <w:p>
      <w:pPr>
        <w:spacing w:after="140" w:line="340"/>
      </w:pPr>
      <w:r>
        <w:rPr>
          <w:rFonts w:ascii="Yu Gothic" w:cs="Yu Gothic" w:eastAsia="Yu Gothic" w:hAnsi="Yu Gothic"/>
          <w:color w:val="2B2118"/>
          <w:sz w:val="21"/>
          <w:szCs w:val="21"/>
        </w:rPr>
        <w:t xml:space="preserve">「先生いまどこ？」は、放課後や休み時間に先生を探し回らなくて済むようにするアプリです。会いたい先生を選ぶと、その先生を見かけた生徒が、校内マップで場所を教えてくれます。先生自身が「いまここにいます」と知らせることもできます。</w:t>
      </w:r>
    </w:p>
    <w:p>
      <w:pPr>
        <w:spacing w:after="140" w:line="340"/>
      </w:pPr>
      <w:r>
        <w:rPr>
          <w:rFonts w:ascii="Yu Gothic" w:cs="Yu Gothic" w:eastAsia="Yu Gothic" w:hAnsi="Yu Gothic"/>
          <w:b/>
          <w:bCs/>
          <w:color w:val="2B2118"/>
          <w:sz w:val="21"/>
          <w:szCs w:val="21"/>
        </w:rPr>
        <w:t xml:space="preserve">このガイドは、生徒・先生・管理チームの3者向けです。</w:t>
      </w:r>
      <w:r>
        <w:rPr>
          <w:rFonts w:ascii="Yu Gothic" w:cs="Yu Gothic" w:eastAsia="Yu Gothic" w:hAnsi="Yu Gothic"/>
          <w:color w:val="2B2118"/>
          <w:sz w:val="21"/>
          <w:szCs w:val="21"/>
        </w:rPr>
        <w:t xml:space="preserve"> 生徒は1〜5章、先生は6章、管理チームは7章を読んでください。</w:t>
      </w:r>
    </w:p>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1. このアプリの約束</w:t>
      </w:r>
    </w:p>
    <w:p>
      <w:pPr>
        <w:spacing w:after="140" w:line="340"/>
      </w:pPr>
      <w:r>
        <w:rPr>
          <w:rFonts w:ascii="Yu Gothic" w:cs="Yu Gothic" w:eastAsia="Yu Gothic" w:hAnsi="Yu Gothic"/>
          <w:color w:val="2B2118"/>
          <w:sz w:val="21"/>
          <w:szCs w:val="21"/>
        </w:rPr>
        <w:t xml:space="preserve">先生の居場所を扱うアプリなので、最初に約束を決めています。この約束は、アプリのしくみとして守られています。</w:t>
      </w:r>
    </w:p>
    <w:tbl>
      <w:tblPr>
        <w:tblW w:type="dxa" w:w="9026"/>
        <w:tblBorders>
          <w:top w:val="single" w:color="C8D9E0" w:sz="4"/>
          <w:left w:val="single" w:color="C8D9E0" w:sz="4"/>
          <w:bottom w:val="single" w:color="C8D9E0" w:sz="4"/>
          <w:right w:val="single" w:color="C8D9E0" w:sz="4"/>
          <w:insideH w:val="single" w:color="C8D9E0" w:sz="4"/>
          <w:insideV w:val="single" w:color="C8D9E0" w:sz="4"/>
        </w:tblBorders>
      </w:tblPr>
      <w:tblGrid>
        <w:gridCol w:w="4400"/>
        <w:gridCol w:w="4626"/>
      </w:tblGrid>
      <w:tr>
        <w:trPr>
          <w:cantSplit/>
          <w:tblHeader/>
        </w:trPr>
        <w:tc>
          <w:tcPr>
            <w:tcW w:type="dxa" w:w="4400"/>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約束</w:t>
            </w:r>
          </w:p>
        </w:tc>
        <w:tc>
          <w:tcPr>
            <w:tcW w:type="dxa" w:w="4626"/>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アプリでの形</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探せるのは、参加に同意した先生だけ</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先生が自分でログインして「参加する」を押すまで、一覧に出ない</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先生は、いつでも止められる</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「いまは探さないで」を、理由なしで設定できる</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場所を知らせられるのは、だれかが探しているときだけ</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探されていない先生は「こたえる」に出ない</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知らせた場所は、必要な人にだけ届く</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見られるのは、探している生徒と先生本人だけ。先生の居場所の一覧はない</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記録を残さない</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知らせた場所は2時間で見えなくなる</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選べる場所を限る</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保健室・トイレ・更衣室・校外は選べない</w:t>
            </w:r>
          </w:p>
        </w:tc>
      </w:tr>
      <w:tr>
        <w:trPr>
          <w:cantSplit/>
          <w:tblHeader w:val="false"/>
        </w:trPr>
        <w:tc>
          <w:tcPr>
            <w:tcW w:type="dxa" w:w="44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使える時間を限る</w:t>
            </w:r>
          </w:p>
        </w:tc>
        <w:tc>
          <w:tcPr>
            <w:tcW w:type="dxa" w:w="46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月曜〜土曜の7時〜19時だけ使える</w:t>
            </w:r>
          </w:p>
        </w:tc>
      </w:tr>
    </w:tbl>
    <w:p>
      <w:pPr>
        <w:spacing w:after="120"/>
      </w:pPr>
    </w:p>
    <w:p>
      <w:pPr>
        <w:pStyle w:val="Heading2"/>
        <w:keepNext/>
        <w:spacing w:after="120" w:before="280"/>
      </w:pPr>
      <w:r>
        <w:rPr>
          <w:rFonts w:ascii="Yu Gothic" w:cs="Yu Gothic" w:eastAsia="Yu Gothic" w:hAnsi="Yu Gothic"/>
          <w:b/>
          <w:bCs/>
          <w:color w:val="2B2118"/>
          <w:sz w:val="24"/>
          <w:szCs w:val="24"/>
        </w:rPr>
        <w:t xml:space="preserve">生徒が守ること</w:t>
      </w:r>
    </w:p>
    <w:p>
      <w:pPr>
        <w:pStyle w:val="ListParagraph"/>
        <w:numPr>
          <w:ilvl w:val="0"/>
          <w:numId w:val="2"/>
        </w:numPr>
        <w:spacing w:after="80" w:line="320"/>
      </w:pPr>
      <w:r>
        <w:rPr>
          <w:rFonts w:ascii="Yu Gothic" w:cs="Yu Gothic" w:eastAsia="Yu Gothic" w:hAnsi="Yu Gothic"/>
          <w:color w:val="2B2118"/>
          <w:sz w:val="21"/>
          <w:szCs w:val="21"/>
        </w:rPr>
        <w:t xml:space="preserve">うその場所を知らせない。見かけたときだけ答える。</w:t>
      </w:r>
    </w:p>
    <w:p>
      <w:pPr>
        <w:pStyle w:val="ListParagraph"/>
        <w:numPr>
          <w:ilvl w:val="0"/>
          <w:numId w:val="2"/>
        </w:numPr>
        <w:spacing w:after="80" w:line="320"/>
      </w:pPr>
      <w:r>
        <w:rPr>
          <w:rFonts w:ascii="Yu Gothic" w:cs="Yu Gothic" w:eastAsia="Yu Gothic" w:hAnsi="Yu Gothic"/>
          <w:color w:val="2B2118"/>
          <w:sz w:val="21"/>
          <w:szCs w:val="21"/>
        </w:rPr>
        <w:t xml:space="preserve">先生を追いかけたり、休憩中に呼び止めたりするために使わない。</w:t>
      </w:r>
    </w:p>
    <w:p>
      <w:pPr>
        <w:pStyle w:val="ListParagraph"/>
        <w:numPr>
          <w:ilvl w:val="0"/>
          <w:numId w:val="2"/>
        </w:numPr>
        <w:spacing w:after="80" w:line="320"/>
      </w:pPr>
      <w:r>
        <w:rPr>
          <w:rFonts w:ascii="Yu Gothic" w:cs="Yu Gothic" w:eastAsia="Yu Gothic" w:hAnsi="Yu Gothic"/>
          <w:color w:val="2B2118"/>
          <w:sz w:val="21"/>
          <w:szCs w:val="21"/>
        </w:rPr>
        <w:t xml:space="preserve">先生が「いまは探さないで」にしているときは、急ぎでなければ待つ。</w:t>
      </w:r>
    </w:p>
    <w:p>
      <w:pPr>
        <w:pStyle w:val="Heading1"/>
        <w:keepNext/>
        <w:pageBreakBefore/>
        <w:pBdr>
          <w:bottom w:val="single" w:color="A5CDD5" w:sz="8" w:space="4"/>
        </w:pBdr>
        <w:spacing w:after="160" w:before="380"/>
      </w:pPr>
      <w:r>
        <w:rPr>
          <w:rFonts w:ascii="Yu Gothic" w:cs="Yu Gothic" w:eastAsia="Yu Gothic" w:hAnsi="Yu Gothic"/>
          <w:b/>
          <w:bCs/>
          <w:color w:val="1F6F7F"/>
          <w:sz w:val="30"/>
          <w:szCs w:val="30"/>
        </w:rPr>
        <w:t xml:space="preserve">2. はじめに</w:t>
      </w:r>
    </w:p>
    <w:p>
      <w:pPr>
        <w:pStyle w:val="ListParagraph"/>
        <w:numPr>
          <w:ilvl w:val="0"/>
          <w:numId w:val="3"/>
        </w:numPr>
        <w:spacing w:after="80" w:line="320"/>
      </w:pPr>
      <w:r>
        <w:rPr>
          <w:rFonts w:ascii="Yu Gothic" w:cs="Yu Gothic" w:eastAsia="Yu Gothic" w:hAnsi="Yu Gothic"/>
          <w:color w:val="2B2118"/>
          <w:sz w:val="21"/>
          <w:szCs w:val="21"/>
        </w:rPr>
        <w:t xml:space="preserve">スマホやパソコンのブラウザで、次のURLを開きます。</w:t>
      </w:r>
    </w:p>
    <w:p>
      <w:pPr>
        <w:spacing w:after="100"/>
        <w:ind w:left="420"/>
      </w:pPr>
      <w:r>
        <w:rPr>
          <w:rFonts w:ascii="Yu Gothic" w:cs="Yu Gothic" w:eastAsia="Yu Gothic" w:hAnsi="Yu Gothic"/>
          <w:b/>
          <w:bCs/>
          <w:color w:val="1F6F7F"/>
          <w:sz w:val="21"/>
          <w:szCs w:val="21"/>
        </w:rPr>
        <w:t xml:space="preserve">https://kazuya117.github.io/sensei-doko/</w:t>
      </w:r>
    </w:p>
    <w:p>
      <w:pPr>
        <w:pStyle w:val="ListParagraph"/>
        <w:numPr>
          <w:ilvl w:val="0"/>
          <w:numId w:val="3"/>
        </w:numPr>
        <w:spacing w:after="80" w:line="320"/>
      </w:pPr>
      <w:r>
        <w:rPr>
          <w:rFonts w:ascii="Yu Gothic" w:cs="Yu Gothic" w:eastAsia="Yu Gothic" w:hAnsi="Yu Gothic"/>
          <w:b/>
          <w:bCs/>
          <w:color w:val="2B2118"/>
          <w:sz w:val="21"/>
          <w:szCs w:val="21"/>
        </w:rPr>
        <w:t xml:space="preserve">学校のGoogleアカウントでログイン</w:t>
      </w:r>
      <w:r>
        <w:rPr>
          <w:rFonts w:ascii="Yu Gothic" w:cs="Yu Gothic" w:eastAsia="Yu Gothic" w:hAnsi="Yu Gothic"/>
          <w:color w:val="2B2118"/>
          <w:sz w:val="21"/>
          <w:szCs w:val="21"/>
        </w:rPr>
        <w:t xml:space="preserve"> を押し、学校のアカウント（@mita-is.ed.jp）を選びます。</w:t>
      </w:r>
    </w:p>
    <w:p>
      <w:pPr>
        <w:pStyle w:val="ListParagraph"/>
        <w:numPr>
          <w:ilvl w:val="0"/>
          <w:numId w:val="3"/>
        </w:numPr>
        <w:spacing w:after="80" w:line="320"/>
      </w:pPr>
      <w:r>
        <w:rPr>
          <w:rFonts w:ascii="Yu Gothic" w:cs="Yu Gothic" w:eastAsia="Yu Gothic" w:hAnsi="Yu Gothic"/>
          <w:color w:val="2B2118"/>
          <w:sz w:val="21"/>
          <w:szCs w:val="21"/>
        </w:rPr>
        <w:t xml:space="preserve">ログインすると、「さがす」の画面が開きます。ニックネームなどの登録はありません。</w:t>
      </w:r>
    </w:p>
    <w:p>
      <w:pPr>
        <w:keepNext/>
        <w:spacing w:after="60" w:before="120"/>
        <w:jc w:val="center"/>
      </w:pPr>
      <w:r>
        <w:drawing>
          <wp:inline distT="0" distB="0" distL="0" distR="0">
            <wp:extent cx="1762125" cy="3619500"/>
            <wp:effectExtent t="0" r="0" b="0" l="0"/>
            <wp:docPr id="1" name="0_login" descr="ログイン画面" title="ログイン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62125" cy="3619500"/>
                    </a:xfrm>
                    <a:prstGeom prst="rect">
                      <a:avLst/>
                    </a:prstGeom>
                  </pic:spPr>
                </pic:pic>
              </a:graphicData>
            </a:graphic>
          </wp:inline>
        </w:drawing>
      </w:r>
      <w:r>
        <w:rPr>
          <w:rFonts w:ascii="Yu Gothic" w:cs="Yu Gothic" w:eastAsia="Yu Gothic" w:hAnsi="Yu Gothic"/>
          <w:color w:val="2B2118"/>
          <w:sz w:val="21"/>
          <w:szCs w:val="21"/>
        </w:rPr>
        <w:t xml:space="preserve">      </w:t>
      </w:r>
      <w:r>
        <w:drawing>
          <wp:inline distT="0" distB="0" distL="0" distR="0">
            <wp:extent cx="1762125" cy="3619500"/>
            <wp:effectExtent t="0" r="0" b="0" l="0"/>
            <wp:docPr id="1" name="1_find" descr="「さがす」の画面" title="「さがす」の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62125" cy="3619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ログイン画面　／　「さがす」の画面</w:t>
      </w:r>
    </w:p>
    <w:p>
      <w:pPr>
        <w:pStyle w:val="ListParagraph"/>
        <w:numPr>
          <w:ilvl w:val="0"/>
          <w:numId w:val="2"/>
        </w:numPr>
        <w:spacing w:after="80" w:line="320"/>
      </w:pPr>
      <w:r>
        <w:rPr>
          <w:rFonts w:ascii="Yu Gothic" w:cs="Yu Gothic" w:eastAsia="Yu Gothic" w:hAnsi="Yu Gothic"/>
          <w:color w:val="2B2118"/>
          <w:sz w:val="21"/>
          <w:szCs w:val="21"/>
        </w:rPr>
        <w:t xml:space="preserve">Googleの画面に「lotmxestisnibdyfemdk.supabase.co に移動」と表示されます。このアプリのログイン用サーバーの名前なので、そのまま進んで大丈夫です。</w:t>
      </w:r>
    </w:p>
    <w:p>
      <w:pPr>
        <w:pStyle w:val="ListParagraph"/>
        <w:numPr>
          <w:ilvl w:val="0"/>
          <w:numId w:val="2"/>
        </w:numPr>
        <w:spacing w:after="80" w:line="320"/>
      </w:pPr>
      <w:r>
        <w:rPr>
          <w:rFonts w:ascii="Yu Gothic" w:cs="Yu Gothic" w:eastAsia="Yu Gothic" w:hAnsi="Yu Gothic"/>
          <w:color w:val="2B2118"/>
          <w:sz w:val="21"/>
          <w:szCs w:val="21"/>
        </w:rPr>
        <w:t xml:space="preserve">ホーム画面に追加すると、アイコンから開けます（iPhoneはSafariの共有ボタン、AndroidはChromeのメニューから「ホーム画面に追加」）。</w:t>
      </w:r>
    </w:p>
    <w:p>
      <w:pPr>
        <w:pStyle w:val="ListParagraph"/>
        <w:numPr>
          <w:ilvl w:val="0"/>
          <w:numId w:val="2"/>
        </w:numPr>
        <w:spacing w:after="80" w:line="320"/>
      </w:pPr>
      <w:r>
        <w:rPr>
          <w:rFonts w:ascii="Yu Gothic" w:cs="Yu Gothic" w:eastAsia="Yu Gothic" w:hAnsi="Yu Gothic"/>
          <w:color w:val="2B2118"/>
          <w:sz w:val="21"/>
          <w:szCs w:val="21"/>
        </w:rPr>
        <w:t xml:space="preserve">お知らせ（通知）は届きません。アプリを開いている間、20秒ごとに自動で新しくなります。</w:t>
      </w:r>
    </w:p>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3. さがす：先生に会いたいとき</w:t>
      </w:r>
    </w:p>
    <w:p>
      <w:pPr>
        <w:pStyle w:val="ListParagraph"/>
        <w:numPr>
          <w:ilvl w:val="0"/>
          <w:numId w:val="4"/>
        </w:numPr>
        <w:spacing w:after="80" w:line="320"/>
      </w:pPr>
      <w:r>
        <w:rPr>
          <w:rFonts w:ascii="Yu Gothic" w:cs="Yu Gothic" w:eastAsia="Yu Gothic" w:hAnsi="Yu Gothic"/>
          <w:color w:val="2B2118"/>
          <w:sz w:val="21"/>
          <w:szCs w:val="21"/>
        </w:rPr>
        <w:t xml:space="preserve">画面下の </w:t>
      </w:r>
      <w:r>
        <w:rPr>
          <w:rFonts w:ascii="Yu Gothic" w:cs="Yu Gothic" w:eastAsia="Yu Gothic" w:hAnsi="Yu Gothic"/>
          <w:b/>
          <w:bCs/>
          <w:color w:val="2B2118"/>
          <w:sz w:val="21"/>
          <w:szCs w:val="21"/>
        </w:rPr>
        <w:t xml:space="preserve">さがす</w:t>
      </w:r>
      <w:r>
        <w:rPr>
          <w:rFonts w:ascii="Yu Gothic" w:cs="Yu Gothic" w:eastAsia="Yu Gothic" w:hAnsi="Yu Gothic"/>
          <w:color w:val="2B2118"/>
          <w:sz w:val="21"/>
          <w:szCs w:val="21"/>
        </w:rPr>
        <w:t xml:space="preserve"> を開きます。参加している先生が並びます。名前でしぼりこめます。</w:t>
      </w:r>
    </w:p>
    <w:p>
      <w:pPr>
        <w:pStyle w:val="ListParagraph"/>
        <w:numPr>
          <w:ilvl w:val="0"/>
          <w:numId w:val="4"/>
        </w:numPr>
        <w:spacing w:after="80" w:line="320"/>
      </w:pPr>
      <w:r>
        <w:rPr>
          <w:rFonts w:ascii="Yu Gothic" w:cs="Yu Gothic" w:eastAsia="Yu Gothic" w:hAnsi="Yu Gothic"/>
          <w:color w:val="2B2118"/>
          <w:sz w:val="21"/>
          <w:szCs w:val="21"/>
        </w:rPr>
        <w:t xml:space="preserve">会いたい先生の </w:t>
      </w:r>
      <w:r>
        <w:rPr>
          <w:rFonts w:ascii="Yu Gothic" w:cs="Yu Gothic" w:eastAsia="Yu Gothic" w:hAnsi="Yu Gothic"/>
          <w:b/>
          <w:bCs/>
          <w:color w:val="2B2118"/>
          <w:sz w:val="21"/>
          <w:szCs w:val="21"/>
        </w:rPr>
        <w:t xml:space="preserve">さがす</w:t>
      </w:r>
      <w:r>
        <w:rPr>
          <w:rFonts w:ascii="Yu Gothic" w:cs="Yu Gothic" w:eastAsia="Yu Gothic" w:hAnsi="Yu Gothic"/>
          <w:color w:val="2B2118"/>
          <w:sz w:val="21"/>
          <w:szCs w:val="21"/>
        </w:rPr>
        <w:t xml:space="preserve"> を押し、用件（質問・提出物・相談・部活・そのほか）を選びます。</w:t>
      </w:r>
    </w:p>
    <w:p>
      <w:pPr>
        <w:pStyle w:val="ListParagraph"/>
        <w:numPr>
          <w:ilvl w:val="0"/>
          <w:numId w:val="4"/>
        </w:numPr>
        <w:spacing w:after="80" w:line="320"/>
      </w:pPr>
      <w:r>
        <w:rPr>
          <w:rFonts w:ascii="Yu Gothic" w:cs="Yu Gothic" w:eastAsia="Yu Gothic" w:hAnsi="Yu Gothic"/>
          <w:color w:val="2B2118"/>
          <w:sz w:val="21"/>
          <w:szCs w:val="21"/>
        </w:rPr>
        <w:t xml:space="preserve">ほかの生徒の画面に、その先生の名前が出ます。見かけた人が答えてくれるのを待ちます。</w:t>
      </w:r>
    </w:p>
    <w:p>
      <w:pPr>
        <w:pStyle w:val="ListParagraph"/>
        <w:numPr>
          <w:ilvl w:val="0"/>
          <w:numId w:val="4"/>
        </w:numPr>
        <w:spacing w:after="80" w:line="320"/>
      </w:pPr>
      <w:r>
        <w:rPr>
          <w:rFonts w:ascii="Yu Gothic" w:cs="Yu Gothic" w:eastAsia="Yu Gothic" w:hAnsi="Yu Gothic"/>
          <w:color w:val="2B2118"/>
          <w:sz w:val="21"/>
          <w:szCs w:val="21"/>
        </w:rPr>
        <w:t xml:space="preserve">答えが届くと、場所の一覧と校内マップが出ます。</w:t>
      </w:r>
    </w:p>
    <w:p>
      <w:pPr>
        <w:pStyle w:val="ListParagraph"/>
        <w:numPr>
          <w:ilvl w:val="0"/>
          <w:numId w:val="4"/>
        </w:numPr>
        <w:spacing w:after="80" w:line="320"/>
      </w:pPr>
      <w:r>
        <w:rPr>
          <w:rFonts w:ascii="Yu Gothic" w:cs="Yu Gothic" w:eastAsia="Yu Gothic" w:hAnsi="Yu Gothic"/>
          <w:color w:val="2B2118"/>
          <w:sz w:val="21"/>
          <w:szCs w:val="21"/>
        </w:rPr>
        <w:t xml:space="preserve">先生に会えたら </w:t>
      </w:r>
      <w:r>
        <w:rPr>
          <w:rFonts w:ascii="Yu Gothic" w:cs="Yu Gothic" w:eastAsia="Yu Gothic" w:hAnsi="Yu Gothic"/>
          <w:b/>
          <w:bCs/>
          <w:color w:val="2B2118"/>
          <w:sz w:val="21"/>
          <w:szCs w:val="21"/>
        </w:rPr>
        <w:t xml:space="preserve">会えた</w:t>
      </w:r>
      <w:r>
        <w:rPr>
          <w:rFonts w:ascii="Yu Gothic" w:cs="Yu Gothic" w:eastAsia="Yu Gothic" w:hAnsi="Yu Gothic"/>
          <w:color w:val="2B2118"/>
          <w:sz w:val="21"/>
          <w:szCs w:val="21"/>
        </w:rPr>
        <w:t xml:space="preserve"> を押します。</w:t>
      </w:r>
    </w:p>
    <w:p>
      <w:pPr>
        <w:keepNext/>
        <w:spacing w:after="60" w:before="120"/>
        <w:jc w:val="center"/>
      </w:pPr>
      <w:r>
        <w:drawing>
          <wp:inline distT="0" distB="0" distL="0" distR="0">
            <wp:extent cx="1762125" cy="3619500"/>
            <wp:effectExtent t="0" r="0" b="0" l="0"/>
            <wp:docPr id="1" name="2_purpose" descr="用件を選ぶ" title="用件を選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62125" cy="3619500"/>
                    </a:xfrm>
                    <a:prstGeom prst="rect">
                      <a:avLst/>
                    </a:prstGeom>
                  </pic:spPr>
                </pic:pic>
              </a:graphicData>
            </a:graphic>
          </wp:inline>
        </w:drawing>
      </w:r>
      <w:r>
        <w:rPr>
          <w:rFonts w:ascii="Yu Gothic" w:cs="Yu Gothic" w:eastAsia="Yu Gothic" w:hAnsi="Yu Gothic"/>
          <w:color w:val="2B2118"/>
          <w:sz w:val="21"/>
          <w:szCs w:val="21"/>
        </w:rPr>
        <w:t xml:space="preserve">      </w:t>
      </w:r>
      <w:r>
        <w:drawing>
          <wp:inline distT="0" distB="0" distL="0" distR="0">
            <wp:extent cx="1762125" cy="3619500"/>
            <wp:effectExtent t="0" r="0" b="0" l="0"/>
            <wp:docPr id="1" name="3_result" descr="届いた場所の一覧と地図" title="届いた場所の一覧と地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62125" cy="3619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用件を選ぶ　／　届いた場所の一覧と地図</w:t>
      </w:r>
    </w:p>
    <w:p>
      <w:pPr>
        <w:pStyle w:val="Heading2"/>
        <w:keepNext/>
        <w:spacing w:after="120" w:before="280"/>
      </w:pPr>
      <w:r>
        <w:rPr>
          <w:rFonts w:ascii="Yu Gothic" w:cs="Yu Gothic" w:eastAsia="Yu Gothic" w:hAnsi="Yu Gothic"/>
          <w:b/>
          <w:bCs/>
          <w:color w:val="2B2118"/>
          <w:sz w:val="24"/>
          <w:szCs w:val="24"/>
        </w:rPr>
        <w:t xml:space="preserve">画面の見方</w:t>
      </w:r>
    </w:p>
    <w:tbl>
      <w:tblPr>
        <w:tblW w:type="dxa" w:w="9026"/>
        <w:tblBorders>
          <w:top w:val="single" w:color="C8D9E0" w:sz="4"/>
          <w:left w:val="single" w:color="C8D9E0" w:sz="4"/>
          <w:bottom w:val="single" w:color="C8D9E0" w:sz="4"/>
          <w:right w:val="single" w:color="C8D9E0" w:sz="4"/>
          <w:insideH w:val="single" w:color="C8D9E0" w:sz="4"/>
          <w:insideV w:val="single" w:color="C8D9E0" w:sz="4"/>
        </w:tblBorders>
      </w:tblPr>
      <w:tblGrid>
        <w:gridCol w:w="3300"/>
        <w:gridCol w:w="5726"/>
      </w:tblGrid>
      <w:tr>
        <w:trPr>
          <w:cantSplit/>
          <w:tblHeader/>
        </w:trPr>
        <w:tc>
          <w:tcPr>
            <w:tcW w:type="dxa" w:w="3300"/>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表示</w:t>
            </w:r>
          </w:p>
        </w:tc>
        <w:tc>
          <w:tcPr>
            <w:tcW w:type="dxa" w:w="5726"/>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意味</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3階 カフェテリア　たった今、見かけた</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ほかの生徒が知らせた場所と、見かけたおおよその時間</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地図のオレンジの枠と数字</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その場所で見かけたという報告の数。数が多いほど確かです</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ここにいます：1階 高校職員室</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先生が自分で知らせた場所。いちばん確かな情報です</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会議中です（16:30まで）</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先生が自分で知らせた状況。終わる時間が分かれば、探しに行かずに待てます</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 いまは探せません</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先生が「いまは探さないで」にしています。理由は表示されません</w:t>
            </w:r>
          </w:p>
        </w:tc>
      </w:tr>
    </w:tbl>
    <w:p>
      <w:pPr>
        <w:spacing w:after="120"/>
      </w:pPr>
    </w:p>
    <w:p>
      <w:pPr>
        <w:pStyle w:val="Heading2"/>
        <w:keepNext/>
        <w:spacing w:after="120" w:before="280"/>
      </w:pPr>
      <w:r>
        <w:rPr>
          <w:rFonts w:ascii="Yu Gothic" w:cs="Yu Gothic" w:eastAsia="Yu Gothic" w:hAnsi="Yu Gothic"/>
          <w:b/>
          <w:bCs/>
          <w:color w:val="2B2118"/>
          <w:sz w:val="24"/>
          <w:szCs w:val="24"/>
        </w:rPr>
        <w:t xml:space="preserve">探すのを終える</w:t>
      </w:r>
    </w:p>
    <w:tbl>
      <w:tblPr>
        <w:tblW w:type="dxa" w:w="9026"/>
        <w:tblBorders>
          <w:top w:val="single" w:color="C8D9E0" w:sz="4"/>
          <w:left w:val="single" w:color="C8D9E0" w:sz="4"/>
          <w:bottom w:val="single" w:color="C8D9E0" w:sz="4"/>
          <w:right w:val="single" w:color="C8D9E0" w:sz="4"/>
          <w:insideH w:val="single" w:color="C8D9E0" w:sz="4"/>
          <w:insideV w:val="single" w:color="C8D9E0" w:sz="4"/>
        </w:tblBorders>
      </w:tblPr>
      <w:tblGrid>
        <w:gridCol w:w="2800"/>
        <w:gridCol w:w="6226"/>
      </w:tblGrid>
      <w:tr>
        <w:trPr>
          <w:cantSplit/>
          <w:tblHeader/>
        </w:trPr>
        <w:tc>
          <w:tcPr>
            <w:tcW w:type="dxa" w:w="2800"/>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ボタン</w:t>
            </w:r>
          </w:p>
        </w:tc>
        <w:tc>
          <w:tcPr>
            <w:tcW w:type="dxa" w:w="6226"/>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押すとき</w:t>
            </w:r>
          </w:p>
        </w:tc>
      </w:tr>
      <w:tr>
        <w:trPr>
          <w:cantSplit/>
          <w:tblHeader w:val="false"/>
        </w:trPr>
        <w:tc>
          <w:tcPr>
            <w:tcW w:type="dxa" w:w="28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会えた</w:t>
            </w:r>
          </w:p>
        </w:tc>
        <w:tc>
          <w:tcPr>
            <w:tcW w:type="dxa" w:w="62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先生に会えたとき</w:t>
            </w:r>
          </w:p>
        </w:tc>
      </w:tr>
      <w:tr>
        <w:trPr>
          <w:cantSplit/>
          <w:tblHeader w:val="false"/>
        </w:trPr>
        <w:tc>
          <w:tcPr>
            <w:tcW w:type="dxa" w:w="28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会えなかった</w:t>
            </w:r>
          </w:p>
        </w:tc>
        <w:tc>
          <w:tcPr>
            <w:tcW w:type="dxa" w:w="62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探したけれど、会えなかったとき</w:t>
            </w:r>
          </w:p>
        </w:tc>
      </w:tr>
      <w:tr>
        <w:trPr>
          <w:cantSplit/>
          <w:tblHeader w:val="false"/>
        </w:trPr>
        <w:tc>
          <w:tcPr>
            <w:tcW w:type="dxa" w:w="28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探すのをやめる</w:t>
            </w:r>
          </w:p>
        </w:tc>
        <w:tc>
          <w:tcPr>
            <w:tcW w:type="dxa" w:w="62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用事がなくなったとき</w:t>
            </w:r>
          </w:p>
        </w:tc>
      </w:tr>
    </w:tbl>
    <w:p>
      <w:pPr>
        <w:spacing w:after="120"/>
      </w:pPr>
    </w:p>
    <w:p>
      <w:pPr>
        <w:pStyle w:val="ListParagraph"/>
        <w:numPr>
          <w:ilvl w:val="0"/>
          <w:numId w:val="2"/>
        </w:numPr>
        <w:spacing w:after="80" w:line="320"/>
      </w:pPr>
      <w:r>
        <w:rPr>
          <w:rFonts w:ascii="Yu Gothic" w:cs="Yu Gothic" w:eastAsia="Yu Gothic" w:hAnsi="Yu Gothic"/>
          <w:color w:val="2B2118"/>
          <w:sz w:val="21"/>
          <w:szCs w:val="21"/>
        </w:rPr>
        <w:t xml:space="preserve">あなたが探していることは、ほかの生徒には見えません。先生に届くのは、人数と用件の種類だけです。</w:t>
      </w:r>
    </w:p>
    <w:p>
      <w:pPr>
        <w:pStyle w:val="ListParagraph"/>
        <w:numPr>
          <w:ilvl w:val="0"/>
          <w:numId w:val="2"/>
        </w:numPr>
        <w:spacing w:after="80" w:line="320"/>
      </w:pPr>
      <w:r>
        <w:rPr>
          <w:rFonts w:ascii="Yu Gothic" w:cs="Yu Gothic" w:eastAsia="Yu Gothic" w:hAnsi="Yu Gothic"/>
          <w:color w:val="2B2118"/>
          <w:sz w:val="21"/>
          <w:szCs w:val="21"/>
        </w:rPr>
        <w:t xml:space="preserve">押さずに放っておいても、2時間たつと自動で終わります。</w:t>
      </w:r>
    </w:p>
    <w:p>
      <w:pPr>
        <w:pStyle w:val="ListParagraph"/>
        <w:numPr>
          <w:ilvl w:val="0"/>
          <w:numId w:val="2"/>
        </w:numPr>
        <w:spacing w:after="80" w:line="320"/>
      </w:pPr>
      <w:r>
        <w:rPr>
          <w:rFonts w:ascii="Yu Gothic" w:cs="Yu Gothic" w:eastAsia="Yu Gothic" w:hAnsi="Yu Gothic"/>
          <w:color w:val="2B2118"/>
          <w:sz w:val="21"/>
          <w:szCs w:val="21"/>
        </w:rPr>
        <w:t xml:space="preserve">同じ先生を、同時に2回探すことはできません。探せるのは1日10回までです。</w:t>
      </w:r>
    </w:p>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4. こたえる：先生を見かけたとき</w:t>
      </w:r>
    </w:p>
    <w:p>
      <w:pPr>
        <w:spacing w:after="140" w:line="340"/>
      </w:pPr>
      <w:r>
        <w:rPr>
          <w:rFonts w:ascii="Yu Gothic" w:cs="Yu Gothic" w:eastAsia="Yu Gothic" w:hAnsi="Yu Gothic"/>
          <w:color w:val="2B2118"/>
          <w:sz w:val="21"/>
          <w:szCs w:val="21"/>
        </w:rPr>
        <w:t xml:space="preserve">画面下の </w:t>
      </w:r>
      <w:r>
        <w:rPr>
          <w:rFonts w:ascii="Yu Gothic" w:cs="Yu Gothic" w:eastAsia="Yu Gothic" w:hAnsi="Yu Gothic"/>
          <w:b/>
          <w:bCs/>
          <w:color w:val="2B2118"/>
          <w:sz w:val="21"/>
          <w:szCs w:val="21"/>
        </w:rPr>
        <w:t xml:space="preserve">こたえる</w:t>
      </w:r>
      <w:r>
        <w:rPr>
          <w:rFonts w:ascii="Yu Gothic" w:cs="Yu Gothic" w:eastAsia="Yu Gothic" w:hAnsi="Yu Gothic"/>
          <w:color w:val="2B2118"/>
          <w:sz w:val="21"/>
          <w:szCs w:val="21"/>
        </w:rPr>
        <w:t xml:space="preserve"> に数字が付いていたら、だれかが先生を探しています。</w:t>
      </w:r>
    </w:p>
    <w:p>
      <w:pPr>
        <w:pStyle w:val="ListParagraph"/>
        <w:numPr>
          <w:ilvl w:val="0"/>
          <w:numId w:val="5"/>
        </w:numPr>
        <w:spacing w:after="80" w:line="320"/>
      </w:pPr>
      <w:r>
        <w:rPr>
          <w:rFonts w:ascii="Yu Gothic" w:cs="Yu Gothic" w:eastAsia="Yu Gothic" w:hAnsi="Yu Gothic"/>
          <w:b/>
          <w:bCs/>
          <w:color w:val="2B2118"/>
          <w:sz w:val="21"/>
          <w:szCs w:val="21"/>
        </w:rPr>
        <w:t xml:space="preserve">こたえる</w:t>
      </w:r>
      <w:r>
        <w:rPr>
          <w:rFonts w:ascii="Yu Gothic" w:cs="Yu Gothic" w:eastAsia="Yu Gothic" w:hAnsi="Yu Gothic"/>
          <w:color w:val="2B2118"/>
          <w:sz w:val="21"/>
          <w:szCs w:val="21"/>
        </w:rPr>
        <w:t xml:space="preserve"> を開くと、探されている先生が並びます。</w:t>
      </w:r>
    </w:p>
    <w:p>
      <w:pPr>
        <w:pStyle w:val="ListParagraph"/>
        <w:numPr>
          <w:ilvl w:val="0"/>
          <w:numId w:val="5"/>
        </w:numPr>
        <w:spacing w:after="80" w:line="320"/>
      </w:pPr>
      <w:r>
        <w:rPr>
          <w:rFonts w:ascii="Yu Gothic" w:cs="Yu Gothic" w:eastAsia="Yu Gothic" w:hAnsi="Yu Gothic"/>
          <w:color w:val="2B2118"/>
          <w:sz w:val="21"/>
          <w:szCs w:val="21"/>
        </w:rPr>
        <w:t xml:space="preserve">見かけた先生がいたら、</w:t>
      </w:r>
      <w:r>
        <w:rPr>
          <w:rFonts w:ascii="Yu Gothic" w:cs="Yu Gothic" w:eastAsia="Yu Gothic" w:hAnsi="Yu Gothic"/>
          <w:b/>
          <w:bCs/>
          <w:color w:val="2B2118"/>
          <w:sz w:val="21"/>
          <w:szCs w:val="21"/>
        </w:rPr>
        <w:t xml:space="preserve">見かけた</w:t>
      </w:r>
      <w:r>
        <w:rPr>
          <w:rFonts w:ascii="Yu Gothic" w:cs="Yu Gothic" w:eastAsia="Yu Gothic" w:hAnsi="Yu Gothic"/>
          <w:color w:val="2B2118"/>
          <w:sz w:val="21"/>
          <w:szCs w:val="21"/>
        </w:rPr>
        <w:t xml:space="preserve"> を押します。</w:t>
      </w:r>
    </w:p>
    <w:p>
      <w:pPr>
        <w:pStyle w:val="ListParagraph"/>
        <w:numPr>
          <w:ilvl w:val="0"/>
          <w:numId w:val="5"/>
        </w:numPr>
        <w:spacing w:after="80" w:line="320"/>
      </w:pPr>
      <w:r>
        <w:rPr>
          <w:rFonts w:ascii="Yu Gothic" w:cs="Yu Gothic" w:eastAsia="Yu Gothic" w:hAnsi="Yu Gothic"/>
          <w:color w:val="2B2118"/>
          <w:sz w:val="21"/>
          <w:szCs w:val="21"/>
        </w:rPr>
        <w:t xml:space="preserve">階を選び、校内マップで見かけた部屋を押します。</w:t>
      </w:r>
    </w:p>
    <w:p>
      <w:pPr>
        <w:pStyle w:val="ListParagraph"/>
        <w:numPr>
          <w:ilvl w:val="0"/>
          <w:numId w:val="5"/>
        </w:numPr>
        <w:spacing w:after="80" w:line="320"/>
      </w:pPr>
      <w:r>
        <w:rPr>
          <w:rFonts w:ascii="Yu Gothic" w:cs="Yu Gothic" w:eastAsia="Yu Gothic" w:hAnsi="Yu Gothic"/>
          <w:color w:val="2B2118"/>
          <w:sz w:val="21"/>
          <w:szCs w:val="21"/>
        </w:rPr>
        <w:t xml:space="preserve">見かけた時間を「たった今／30分くらい前／1時間くらい前」から選びます。</w:t>
      </w:r>
    </w:p>
    <w:p>
      <w:pPr>
        <w:keepNext/>
        <w:spacing w:after="60" w:before="120"/>
        <w:jc w:val="center"/>
      </w:pPr>
      <w:r>
        <w:drawing>
          <wp:inline distT="0" distB="0" distL="0" distR="0">
            <wp:extent cx="1762125" cy="3619500"/>
            <wp:effectExtent t="0" r="0" b="0" l="0"/>
            <wp:docPr id="1" name="4_answer" descr="探されている先生" title="探されている先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62125" cy="3619500"/>
                    </a:xfrm>
                    <a:prstGeom prst="rect">
                      <a:avLst/>
                    </a:prstGeom>
                  </pic:spPr>
                </pic:pic>
              </a:graphicData>
            </a:graphic>
          </wp:inline>
        </w:drawing>
      </w:r>
      <w:r>
        <w:rPr>
          <w:rFonts w:ascii="Yu Gothic" w:cs="Yu Gothic" w:eastAsia="Yu Gothic" w:hAnsi="Yu Gothic"/>
          <w:color w:val="2B2118"/>
          <w:sz w:val="21"/>
          <w:szCs w:val="21"/>
        </w:rPr>
        <w:t xml:space="preserve">      </w:t>
      </w:r>
      <w:r>
        <w:drawing>
          <wp:inline distT="0" distB="0" distL="0" distR="0">
            <wp:extent cx="1762125" cy="3619500"/>
            <wp:effectExtent t="0" r="0" b="0" l="0"/>
            <wp:docPr id="1" name="5_picker" descr="地図で場所を選び、時間を押す" title="地図で場所を選び、時間を押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62125" cy="3619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探されている先生　／　地図で場所を選び、時間を押す</w:t>
      </w:r>
    </w:p>
    <w:p>
      <w:pPr>
        <w:pStyle w:val="ListParagraph"/>
        <w:numPr>
          <w:ilvl w:val="0"/>
          <w:numId w:val="2"/>
        </w:numPr>
        <w:spacing w:after="80" w:line="320"/>
      </w:pPr>
      <w:r>
        <w:rPr>
          <w:rFonts w:ascii="Yu Gothic" w:cs="Yu Gothic" w:eastAsia="Yu Gothic" w:hAnsi="Yu Gothic"/>
          <w:color w:val="2B2118"/>
          <w:sz w:val="21"/>
          <w:szCs w:val="21"/>
        </w:rPr>
        <w:t xml:space="preserve">見かけていなければ、何もしなくて大丈夫です。</w:t>
      </w:r>
    </w:p>
    <w:p>
      <w:pPr>
        <w:pStyle w:val="ListParagraph"/>
        <w:numPr>
          <w:ilvl w:val="0"/>
          <w:numId w:val="2"/>
        </w:numPr>
        <w:spacing w:after="80" w:line="320"/>
      </w:pPr>
      <w:r>
        <w:rPr>
          <w:rFonts w:ascii="Yu Gothic" w:cs="Yu Gothic" w:eastAsia="Yu Gothic" w:hAnsi="Yu Gothic"/>
          <w:color w:val="2B2118"/>
          <w:sz w:val="21"/>
          <w:szCs w:val="21"/>
        </w:rPr>
        <w:t xml:space="preserve">だれが知らせたかは、だれにも表示されません。</w:t>
      </w:r>
    </w:p>
    <w:p>
      <w:pPr>
        <w:pStyle w:val="ListParagraph"/>
        <w:numPr>
          <w:ilvl w:val="0"/>
          <w:numId w:val="2"/>
        </w:numPr>
        <w:spacing w:after="80" w:line="320"/>
      </w:pPr>
      <w:r>
        <w:rPr>
          <w:rFonts w:ascii="Yu Gothic" w:cs="Yu Gothic" w:eastAsia="Yu Gothic" w:hAnsi="Yu Gothic"/>
          <w:color w:val="2B2118"/>
          <w:sz w:val="21"/>
          <w:szCs w:val="21"/>
        </w:rPr>
        <w:t xml:space="preserve">同じ先生について知らせられるのは、10分に1回までです。</w:t>
      </w:r>
    </w:p>
    <w:p>
      <w:pPr>
        <w:pStyle w:val="ListParagraph"/>
        <w:numPr>
          <w:ilvl w:val="0"/>
          <w:numId w:val="2"/>
        </w:numPr>
        <w:spacing w:after="80" w:line="320"/>
      </w:pPr>
      <w:r>
        <w:rPr>
          <w:rFonts w:ascii="Yu Gothic" w:cs="Yu Gothic" w:eastAsia="Yu Gothic" w:hAnsi="Yu Gothic"/>
          <w:color w:val="2B2118"/>
          <w:sz w:val="21"/>
          <w:szCs w:val="21"/>
        </w:rPr>
        <w:t xml:space="preserve">体育館、グラウンド、ゼロワン棟、廊下・階段は、「そのほか」から選びます。</w:t>
      </w:r>
    </w:p>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5. 校内マップ</w:t>
      </w:r>
    </w:p>
    <w:p>
      <w:pPr>
        <w:keepNext/>
        <w:spacing w:after="60" w:before="120"/>
        <w:jc w:val="center"/>
      </w:pPr>
      <w:r>
        <w:drawing>
          <wp:inline distT="0" distB="0" distL="0" distR="0">
            <wp:extent cx="5715000" cy="2476500"/>
            <wp:effectExtent t="0" r="0" b="0" l="0"/>
            <wp:docPr id="1" name="maps" descr="1階・2階・3階の地図（色：青＝中学の教室、オレンジ＝高校の教室、緑＝職員室、白＝特別教室）" title="1階・2階・3階の地図（色：青＝中学の教室、オレンジ＝高校の教室、緑＝職員室、白＝特別教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1階・2階・3階の地図（色：青＝中学の教室、オレンジ＝高校の教室、緑＝職員室、白＝特別教室）</w:t>
      </w:r>
    </w:p>
    <w:p>
      <w:pPr>
        <w:pStyle w:val="ListParagraph"/>
        <w:numPr>
          <w:ilvl w:val="0"/>
          <w:numId w:val="2"/>
        </w:numPr>
        <w:spacing w:after="80" w:line="320"/>
      </w:pPr>
      <w:r>
        <w:rPr>
          <w:rFonts w:ascii="Yu Gothic" w:cs="Yu Gothic" w:eastAsia="Yu Gothic" w:hAnsi="Yu Gothic"/>
          <w:color w:val="2B2118"/>
          <w:sz w:val="21"/>
          <w:szCs w:val="21"/>
        </w:rPr>
        <w:t xml:space="preserve">押せるのは、色の付いた部屋と白い部屋です。</w:t>
      </w:r>
    </w:p>
    <w:p>
      <w:pPr>
        <w:pStyle w:val="ListParagraph"/>
        <w:numPr>
          <w:ilvl w:val="0"/>
          <w:numId w:val="2"/>
        </w:numPr>
        <w:spacing w:after="80" w:line="320"/>
      </w:pPr>
      <w:r>
        <w:rPr>
          <w:rFonts w:ascii="Yu Gothic" w:cs="Yu Gothic" w:eastAsia="Yu Gothic" w:hAnsi="Yu Gothic"/>
          <w:color w:val="2B2118"/>
          <w:sz w:val="21"/>
          <w:szCs w:val="21"/>
        </w:rPr>
        <w:t xml:space="preserve">灰色の保健室は、地図には出ますが選べません。</w:t>
      </w:r>
    </w:p>
    <w:p>
      <w:pPr>
        <w:pStyle w:val="ListParagraph"/>
        <w:numPr>
          <w:ilvl w:val="0"/>
          <w:numId w:val="2"/>
        </w:numPr>
        <w:spacing w:after="80" w:line="320"/>
      </w:pPr>
      <w:r>
        <w:rPr>
          <w:rFonts w:ascii="Yu Gothic" w:cs="Yu Gothic" w:eastAsia="Yu Gothic" w:hAnsi="Yu Gothic"/>
          <w:color w:val="2B2118"/>
          <w:sz w:val="21"/>
          <w:szCs w:val="21"/>
        </w:rPr>
        <w:t xml:space="preserve">この地図は、ログインした人だけが見られます。</w:t>
      </w:r>
    </w:p>
    <w:p>
      <w:pPr>
        <w:spacing w:after="140" w:before="100"/>
      </w:pPr>
      <w:r>
        <w:rPr>
          <w:rFonts w:ascii="Yu Gothic" w:cs="Yu Gothic" w:eastAsia="Yu Gothic" w:hAnsi="Yu Gothic"/>
          <w:color w:val="6B5D50"/>
          <w:sz w:val="19"/>
          <w:szCs w:val="19"/>
        </w:rPr>
        <w:t xml:space="preserve">地図は学校のフロアガイドをもとに描き直したものです。実際と違うところがあれば、運営チームに知らせてください。</w:t>
      </w:r>
    </w:p>
    <w:p>
      <w:pPr>
        <w:pStyle w:val="Heading1"/>
        <w:keepNext/>
        <w:pageBreakBefore/>
        <w:pBdr>
          <w:bottom w:val="single" w:color="A5CDD5" w:sz="8" w:space="4"/>
        </w:pBdr>
        <w:spacing w:after="160" w:before="380"/>
      </w:pPr>
      <w:r>
        <w:rPr>
          <w:rFonts w:ascii="Yu Gothic" w:cs="Yu Gothic" w:eastAsia="Yu Gothic" w:hAnsi="Yu Gothic"/>
          <w:b/>
          <w:bCs/>
          <w:color w:val="1F6F7F"/>
          <w:sz w:val="30"/>
          <w:szCs w:val="30"/>
        </w:rPr>
        <w:t xml:space="preserve">6. 先生の方へ</w:t>
      </w:r>
    </w:p>
    <w:p>
      <w:pPr>
        <w:spacing w:after="140" w:line="340"/>
      </w:pPr>
      <w:r>
        <w:rPr>
          <w:rFonts w:ascii="Yu Gothic" w:cs="Yu Gothic" w:eastAsia="Yu Gothic" w:hAnsi="Yu Gothic"/>
          <w:color w:val="2B2118"/>
          <w:sz w:val="21"/>
          <w:szCs w:val="21"/>
        </w:rPr>
        <w:t xml:space="preserve">先生として登録されたアドレスでログインすると、画面下に </w:t>
      </w:r>
      <w:r>
        <w:rPr>
          <w:rFonts w:ascii="Yu Gothic" w:cs="Yu Gothic" w:eastAsia="Yu Gothic" w:hAnsi="Yu Gothic"/>
          <w:b/>
          <w:bCs/>
          <w:color w:val="2B2118"/>
          <w:sz w:val="21"/>
          <w:szCs w:val="21"/>
        </w:rPr>
        <w:t xml:space="preserve">先生用</w:t>
      </w:r>
      <w:r>
        <w:rPr>
          <w:rFonts w:ascii="Yu Gothic" w:cs="Yu Gothic" w:eastAsia="Yu Gothic" w:hAnsi="Yu Gothic"/>
          <w:color w:val="2B2118"/>
          <w:sz w:val="21"/>
          <w:szCs w:val="21"/>
        </w:rPr>
        <w:t xml:space="preserve"> のタブが出ます。ここで参加を選ぶまでは、生徒の画面には表示されません。</w:t>
      </w:r>
    </w:p>
    <w:p>
      <w:pPr>
        <w:pStyle w:val="Heading2"/>
        <w:keepNext/>
        <w:spacing w:after="120" w:before="280"/>
      </w:pPr>
      <w:r>
        <w:rPr>
          <w:rFonts w:ascii="Yu Gothic" w:cs="Yu Gothic" w:eastAsia="Yu Gothic" w:hAnsi="Yu Gothic"/>
          <w:b/>
          <w:bCs/>
          <w:color w:val="2B2118"/>
          <w:sz w:val="24"/>
          <w:szCs w:val="24"/>
        </w:rPr>
        <w:t xml:space="preserve">参加する</w:t>
      </w:r>
    </w:p>
    <w:p>
      <w:pPr>
        <w:pStyle w:val="ListParagraph"/>
        <w:numPr>
          <w:ilvl w:val="0"/>
          <w:numId w:val="6"/>
        </w:numPr>
        <w:spacing w:after="80" w:line="320"/>
      </w:pPr>
      <w:r>
        <w:rPr>
          <w:rFonts w:ascii="Yu Gothic" w:cs="Yu Gothic" w:eastAsia="Yu Gothic" w:hAnsi="Yu Gothic"/>
          <w:b/>
          <w:bCs/>
          <w:color w:val="2B2118"/>
          <w:sz w:val="21"/>
          <w:szCs w:val="21"/>
        </w:rPr>
        <w:t xml:space="preserve">先生用</w:t>
      </w:r>
      <w:r>
        <w:rPr>
          <w:rFonts w:ascii="Yu Gothic" w:cs="Yu Gothic" w:eastAsia="Yu Gothic" w:hAnsi="Yu Gothic"/>
          <w:color w:val="2B2118"/>
          <w:sz w:val="21"/>
          <w:szCs w:val="21"/>
        </w:rPr>
        <w:t xml:space="preserve"> を開き、説明を読みます。</w:t>
      </w:r>
    </w:p>
    <w:p>
      <w:pPr>
        <w:pStyle w:val="ListParagraph"/>
        <w:numPr>
          <w:ilvl w:val="0"/>
          <w:numId w:val="6"/>
        </w:numPr>
        <w:spacing w:after="80" w:line="320"/>
      </w:pPr>
      <w:r>
        <w:rPr>
          <w:rFonts w:ascii="Yu Gothic" w:cs="Yu Gothic" w:eastAsia="Yu Gothic" w:hAnsi="Yu Gothic"/>
          <w:color w:val="2B2118"/>
          <w:sz w:val="21"/>
          <w:szCs w:val="21"/>
        </w:rPr>
        <w:t xml:space="preserve">生徒に表示する名前（例：中川先生）と、ひとこと（例：数学・S2A担任）を入れます。</w:t>
      </w:r>
    </w:p>
    <w:p>
      <w:pPr>
        <w:pStyle w:val="ListParagraph"/>
        <w:numPr>
          <w:ilvl w:val="0"/>
          <w:numId w:val="6"/>
        </w:numPr>
        <w:spacing w:after="80" w:line="320"/>
      </w:pPr>
      <w:r>
        <w:rPr>
          <w:rFonts w:ascii="Yu Gothic" w:cs="Yu Gothic" w:eastAsia="Yu Gothic" w:hAnsi="Yu Gothic"/>
          <w:b/>
          <w:bCs/>
          <w:color w:val="2B2118"/>
          <w:sz w:val="21"/>
          <w:szCs w:val="21"/>
        </w:rPr>
        <w:t xml:space="preserve">参加する</w:t>
      </w:r>
      <w:r>
        <w:rPr>
          <w:rFonts w:ascii="Yu Gothic" w:cs="Yu Gothic" w:eastAsia="Yu Gothic" w:hAnsi="Yu Gothic"/>
          <w:color w:val="2B2118"/>
          <w:sz w:val="21"/>
          <w:szCs w:val="21"/>
        </w:rPr>
        <w:t xml:space="preserve"> を押します。</w:t>
      </w:r>
    </w:p>
    <w:p>
      <w:pPr>
        <w:keepNext/>
        <w:spacing w:after="60" w:before="120"/>
        <w:jc w:val="center"/>
      </w:pPr>
      <w:r>
        <w:drawing>
          <wp:inline distT="0" distB="0" distL="0" distR="0">
            <wp:extent cx="1762125" cy="3619500"/>
            <wp:effectExtent t="0" r="0" b="0" l="0"/>
            <wp:docPr id="1" name="7_teacher_join" descr="参加する前の説明" title="参加する前の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62125" cy="3619500"/>
                    </a:xfrm>
                    <a:prstGeom prst="rect">
                      <a:avLst/>
                    </a:prstGeom>
                  </pic:spPr>
                </pic:pic>
              </a:graphicData>
            </a:graphic>
          </wp:inline>
        </w:drawing>
      </w:r>
      <w:r>
        <w:rPr>
          <w:rFonts w:ascii="Yu Gothic" w:cs="Yu Gothic" w:eastAsia="Yu Gothic" w:hAnsi="Yu Gothic"/>
          <w:color w:val="2B2118"/>
          <w:sz w:val="21"/>
          <w:szCs w:val="21"/>
        </w:rPr>
        <w:t xml:space="preserve">      </w:t>
      </w:r>
      <w:r>
        <w:drawing>
          <wp:inline distT="0" distB="0" distL="0" distR="0">
            <wp:extent cx="1762125" cy="3619500"/>
            <wp:effectExtent t="0" r="0" b="0" l="0"/>
            <wp:docPr id="1" name="8_teacher" descr="参加後の画面" title="参加後の画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62125" cy="3619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参加する前の説明　／　参加後の画面</w:t>
      </w:r>
    </w:p>
    <w:p>
      <w:pPr>
        <w:pStyle w:val="Heading2"/>
        <w:keepNext/>
        <w:spacing w:after="120" w:before="280"/>
      </w:pPr>
      <w:r>
        <w:rPr>
          <w:rFonts w:ascii="Yu Gothic" w:cs="Yu Gothic" w:eastAsia="Yu Gothic" w:hAnsi="Yu Gothic"/>
          <w:b/>
          <w:bCs/>
          <w:color w:val="2B2118"/>
          <w:sz w:val="24"/>
          <w:szCs w:val="24"/>
        </w:rPr>
        <w:t xml:space="preserve">できること</w:t>
      </w:r>
    </w:p>
    <w:tbl>
      <w:tblPr>
        <w:tblW w:type="dxa" w:w="9026"/>
        <w:tblBorders>
          <w:top w:val="single" w:color="C8D9E0" w:sz="4"/>
          <w:left w:val="single" w:color="C8D9E0" w:sz="4"/>
          <w:bottom w:val="single" w:color="C8D9E0" w:sz="4"/>
          <w:right w:val="single" w:color="C8D9E0" w:sz="4"/>
          <w:insideH w:val="single" w:color="C8D9E0" w:sz="4"/>
          <w:insideV w:val="single" w:color="C8D9E0" w:sz="4"/>
        </w:tblBorders>
      </w:tblPr>
      <w:tblGrid>
        <w:gridCol w:w="3000"/>
        <w:gridCol w:w="6026"/>
      </w:tblGrid>
      <w:tr>
        <w:trPr>
          <w:cantSplit/>
          <w:tblHeader/>
        </w:trPr>
        <w:tc>
          <w:tcPr>
            <w:tcW w:type="dxa" w:w="3000"/>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項目</w:t>
            </w:r>
          </w:p>
        </w:tc>
        <w:tc>
          <w:tcPr>
            <w:tcW w:type="dxa" w:w="6026"/>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内容</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いま探している生徒</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人数と用件の種類（質問・相談など）が出ます。生徒の名前は出ません</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いまの状況を知らせる</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「ここにいます」（地図で場所を選ぶ）「もうすぐ職員室に戻ります」「会議中です」「授業・部活中です」「今日は不在です」。何時までかも添えられます。2時間で自動的に消えます</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いまは探さないで</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「1時間」か「今日はもう」を選びます。その間、生徒は探すことも、場所を知らせることもできません。理由は表示されません</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届いた「見かけた」</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自分について知らせられた場所を確認できます。×で消すと、生徒にも見えなくなります</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参加を一時的に止める</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生徒の一覧から消えます。いつでも再開できます</w:t>
            </w:r>
          </w:p>
        </w:tc>
      </w:tr>
      <w:tr>
        <w:trPr>
          <w:cantSplit/>
          <w:tblHeader w:val="false"/>
        </w:trPr>
        <w:tc>
          <w:tcPr>
            <w:tcW w:type="dxa" w:w="30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参加をやめて、情報を消す</w:t>
            </w:r>
          </w:p>
        </w:tc>
        <w:tc>
          <w:tcPr>
            <w:tcW w:type="dxa" w:w="60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登録した情報がすべて消えます</w:t>
            </w:r>
          </w:p>
        </w:tc>
      </w:tr>
    </w:tbl>
    <w:p>
      <w:pPr>
        <w:keepNext/>
        <w:spacing w:after="60" w:before="120"/>
        <w:jc w:val="center"/>
      </w:pPr>
      <w:r>
        <w:drawing>
          <wp:inline distT="0" distB="0" distL="0" distR="0">
            <wp:extent cx="1762125" cy="3619500"/>
            <wp:effectExtent t="0" r="0" b="0" l="0"/>
            <wp:docPr id="1" name="9_teacher_pause" descr="「いまは探さないで」と、届いた報告" title="「いまは探さないで」と、届いた報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62125" cy="3619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「いまは探さないで」と、届いた報告</w:t>
      </w:r>
    </w:p>
    <w:p>
      <w:pPr>
        <w:pStyle w:val="Heading2"/>
        <w:keepNext/>
        <w:spacing w:after="120" w:before="280"/>
      </w:pPr>
      <w:r>
        <w:rPr>
          <w:rFonts w:ascii="Yu Gothic" w:cs="Yu Gothic" w:eastAsia="Yu Gothic" w:hAnsi="Yu Gothic"/>
          <w:b/>
          <w:bCs/>
          <w:color w:val="2B2118"/>
          <w:sz w:val="24"/>
          <w:szCs w:val="24"/>
        </w:rPr>
        <w:t xml:space="preserve">知っておいていただきたいこと</w:t>
      </w:r>
    </w:p>
    <w:p>
      <w:pPr>
        <w:pStyle w:val="ListParagraph"/>
        <w:numPr>
          <w:ilvl w:val="0"/>
          <w:numId w:val="2"/>
        </w:numPr>
        <w:spacing w:after="80" w:line="320"/>
      </w:pPr>
      <w:r>
        <w:rPr>
          <w:rFonts w:ascii="Yu Gothic" w:cs="Yu Gothic" w:eastAsia="Yu Gothic" w:hAnsi="Yu Gothic"/>
          <w:color w:val="2B2118"/>
          <w:sz w:val="21"/>
          <w:szCs w:val="21"/>
        </w:rPr>
        <w:t xml:space="preserve">生徒が場所を知らせられるのは、だれかがあなたを探しているときだけです。ふだんの居場所は記録されません。</w:t>
      </w:r>
    </w:p>
    <w:p>
      <w:pPr>
        <w:pStyle w:val="ListParagraph"/>
        <w:numPr>
          <w:ilvl w:val="0"/>
          <w:numId w:val="2"/>
        </w:numPr>
        <w:spacing w:after="80" w:line="320"/>
      </w:pPr>
      <w:r>
        <w:rPr>
          <w:rFonts w:ascii="Yu Gothic" w:cs="Yu Gothic" w:eastAsia="Yu Gothic" w:hAnsi="Yu Gothic"/>
          <w:color w:val="2B2118"/>
          <w:sz w:val="21"/>
          <w:szCs w:val="21"/>
        </w:rPr>
        <w:t xml:space="preserve">知らせられた場所を見られるのは、探している生徒とあなただけです。</w:t>
      </w:r>
    </w:p>
    <w:p>
      <w:pPr>
        <w:pStyle w:val="ListParagraph"/>
        <w:numPr>
          <w:ilvl w:val="0"/>
          <w:numId w:val="2"/>
        </w:numPr>
        <w:spacing w:after="80" w:line="320"/>
      </w:pPr>
      <w:r>
        <w:rPr>
          <w:rFonts w:ascii="Yu Gothic" w:cs="Yu Gothic" w:eastAsia="Yu Gothic" w:hAnsi="Yu Gothic"/>
          <w:color w:val="2B2118"/>
          <w:sz w:val="21"/>
          <w:szCs w:val="21"/>
        </w:rPr>
        <w:t xml:space="preserve">「いまの状況」を先に知らせておくと、生徒が探し回ることも、何度も呼び止められることも減ります。</w:t>
      </w:r>
    </w:p>
    <w:p>
      <w:pPr>
        <w:pStyle w:val="ListParagraph"/>
        <w:numPr>
          <w:ilvl w:val="0"/>
          <w:numId w:val="2"/>
        </w:numPr>
        <w:spacing w:after="80" w:line="320"/>
      </w:pPr>
      <w:r>
        <w:rPr>
          <w:rFonts w:ascii="Yu Gothic" w:cs="Yu Gothic" w:eastAsia="Yu Gothic" w:hAnsi="Yu Gothic"/>
          <w:color w:val="2B2118"/>
          <w:sz w:val="21"/>
          <w:szCs w:val="21"/>
        </w:rPr>
        <w:t xml:space="preserve">このアプリの記録を、先生の勤務の評価や管理に使うことはありません。</w:t>
      </w:r>
    </w:p>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7. 管理チームの人へ</w:t>
      </w:r>
    </w:p>
    <w:p>
      <w:pPr>
        <w:spacing w:after="140" w:line="340"/>
      </w:pPr>
      <w:r>
        <w:rPr>
          <w:rFonts w:ascii="Yu Gothic" w:cs="Yu Gothic" w:eastAsia="Yu Gothic" w:hAnsi="Yu Gothic"/>
          <w:color w:val="2B2118"/>
          <w:sz w:val="21"/>
          <w:szCs w:val="21"/>
        </w:rPr>
        <w:t xml:space="preserve">管理者には、</w:t>
      </w:r>
      <w:r>
        <w:rPr>
          <w:rFonts w:ascii="Yu Gothic" w:cs="Yu Gothic" w:eastAsia="Yu Gothic" w:hAnsi="Yu Gothic"/>
          <w:b/>
          <w:bCs/>
          <w:color w:val="2B2118"/>
          <w:sz w:val="21"/>
          <w:szCs w:val="21"/>
        </w:rPr>
        <w:t xml:space="preserve">設定</w:t>
      </w:r>
      <w:r>
        <w:rPr>
          <w:rFonts w:ascii="Yu Gothic" w:cs="Yu Gothic" w:eastAsia="Yu Gothic" w:hAnsi="Yu Gothic"/>
          <w:color w:val="2B2118"/>
          <w:sz w:val="21"/>
          <w:szCs w:val="21"/>
        </w:rPr>
        <w:t xml:space="preserve"> の画面に「参加できる先生のアドレス」の欄が出ます。</w:t>
      </w:r>
    </w:p>
    <w:p>
      <w:pPr>
        <w:pStyle w:val="ListParagraph"/>
        <w:numPr>
          <w:ilvl w:val="0"/>
          <w:numId w:val="2"/>
        </w:numPr>
        <w:spacing w:after="80" w:line="320"/>
      </w:pPr>
      <w:r>
        <w:rPr>
          <w:rFonts w:ascii="Yu Gothic" w:cs="Yu Gothic" w:eastAsia="Yu Gothic" w:hAnsi="Yu Gothic"/>
          <w:color w:val="2B2118"/>
          <w:sz w:val="21"/>
          <w:szCs w:val="21"/>
        </w:rPr>
        <w:t xml:space="preserve">アプリの説明をして、</w:t>
      </w:r>
      <w:r>
        <w:rPr>
          <w:rFonts w:ascii="Yu Gothic" w:cs="Yu Gothic" w:eastAsia="Yu Gothic" w:hAnsi="Yu Gothic"/>
          <w:b/>
          <w:bCs/>
          <w:color w:val="2B2118"/>
          <w:sz w:val="21"/>
          <w:szCs w:val="21"/>
        </w:rPr>
        <w:t xml:space="preserve">同意をもらった先生のアドレスだけ</w:t>
      </w:r>
      <w:r>
        <w:rPr>
          <w:rFonts w:ascii="Yu Gothic" w:cs="Yu Gothic" w:eastAsia="Yu Gothic" w:hAnsi="Yu Gothic"/>
          <w:color w:val="2B2118"/>
          <w:sz w:val="21"/>
          <w:szCs w:val="21"/>
        </w:rPr>
        <w:t xml:space="preserve"> を登録します。</w:t>
      </w:r>
    </w:p>
    <w:p>
      <w:pPr>
        <w:pStyle w:val="ListParagraph"/>
        <w:numPr>
          <w:ilvl w:val="0"/>
          <w:numId w:val="2"/>
        </w:numPr>
        <w:spacing w:after="80" w:line="320"/>
      </w:pPr>
      <w:r>
        <w:rPr>
          <w:rFonts w:ascii="Yu Gothic" w:cs="Yu Gothic" w:eastAsia="Yu Gothic" w:hAnsi="Yu Gothic"/>
          <w:color w:val="2B2118"/>
          <w:sz w:val="21"/>
          <w:szCs w:val="21"/>
        </w:rPr>
        <w:t xml:space="preserve">登録しただけでは、生徒の画面には出ません。先生本人がログインして「参加する」を押して、はじめて表示されます。</w:t>
      </w:r>
    </w:p>
    <w:p>
      <w:pPr>
        <w:pStyle w:val="ListParagraph"/>
        <w:numPr>
          <w:ilvl w:val="0"/>
          <w:numId w:val="2"/>
        </w:numPr>
        <w:spacing w:after="80" w:line="320"/>
      </w:pPr>
      <w:r>
        <w:rPr>
          <w:rFonts w:ascii="Yu Gothic" w:cs="Yu Gothic" w:eastAsia="Yu Gothic" w:hAnsi="Yu Gothic"/>
          <w:color w:val="2B2118"/>
          <w:sz w:val="21"/>
          <w:szCs w:val="21"/>
        </w:rPr>
        <w:t xml:space="preserve">先生から「やめたい」と言われたら、すぐにアドレスを取り消します。</w:t>
      </w:r>
    </w:p>
    <w:p>
      <w:pPr>
        <w:keepNext/>
        <w:spacing w:after="60" w:before="120"/>
        <w:jc w:val="center"/>
      </w:pPr>
      <w:r>
        <w:drawing>
          <wp:inline distT="0" distB="0" distL="0" distR="0">
            <wp:extent cx="1762125" cy="3619500"/>
            <wp:effectExtent t="0" r="0" b="0" l="0"/>
            <wp:docPr id="1" name="6_me" descr="設定（約束の一覧）" title="設定（約束の一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762125" cy="3619500"/>
                    </a:xfrm>
                    <a:prstGeom prst="rect">
                      <a:avLst/>
                    </a:prstGeom>
                  </pic:spPr>
                </pic:pic>
              </a:graphicData>
            </a:graphic>
          </wp:inline>
        </w:drawing>
      </w:r>
    </w:p>
    <w:p>
      <w:pPr>
        <w:spacing w:after="200"/>
        <w:jc w:val="center"/>
      </w:pPr>
      <w:r>
        <w:rPr>
          <w:rFonts w:ascii="Yu Gothic" w:cs="Yu Gothic" w:eastAsia="Yu Gothic" w:hAnsi="Yu Gothic"/>
          <w:color w:val="6B5D50"/>
          <w:sz w:val="18"/>
          <w:szCs w:val="18"/>
        </w:rPr>
        <w:t xml:space="preserve">設定（約束の一覧）</w:t>
      </w:r>
    </w:p>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8. うまく動かないとき</w:t>
      </w:r>
    </w:p>
    <w:tbl>
      <w:tblPr>
        <w:tblW w:type="dxa" w:w="9026"/>
        <w:tblBorders>
          <w:top w:val="single" w:color="C8D9E0" w:sz="4"/>
          <w:left w:val="single" w:color="C8D9E0" w:sz="4"/>
          <w:bottom w:val="single" w:color="C8D9E0" w:sz="4"/>
          <w:right w:val="single" w:color="C8D9E0" w:sz="4"/>
          <w:insideH w:val="single" w:color="C8D9E0" w:sz="4"/>
          <w:insideV w:val="single" w:color="C8D9E0" w:sz="4"/>
        </w:tblBorders>
      </w:tblPr>
      <w:tblGrid>
        <w:gridCol w:w="3300"/>
        <w:gridCol w:w="5726"/>
      </w:tblGrid>
      <w:tr>
        <w:trPr>
          <w:cantSplit/>
          <w:tblHeader/>
        </w:trPr>
        <w:tc>
          <w:tcPr>
            <w:tcW w:type="dxa" w:w="3300"/>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こんなとき</w:t>
            </w:r>
          </w:p>
        </w:tc>
        <w:tc>
          <w:tcPr>
            <w:tcW w:type="dxa" w:w="5726"/>
            <w:shd w:fill="DFF0F3" w:color="auto" w:val="clear"/>
            <w:tcMar>
              <w:top w:type="dxa" w:w="90"/>
              <w:left w:type="dxa" w:w="120"/>
              <w:bottom w:type="dxa" w:w="90"/>
              <w:right w:type="dxa" w:w="120"/>
            </w:tcMar>
            <w:vAlign w:val="center"/>
          </w:tcPr>
          <w:p>
            <w:pPr>
              <w:spacing w:after="30" w:line="300"/>
            </w:pPr>
            <w:r>
              <w:rPr>
                <w:rFonts w:ascii="Yu Gothic" w:cs="Yu Gothic" w:eastAsia="Yu Gothic" w:hAnsi="Yu Gothic"/>
                <w:b/>
                <w:bCs/>
                <w:color w:val="2B2118"/>
                <w:sz w:val="20"/>
                <w:szCs w:val="20"/>
              </w:rPr>
              <w:t xml:space="preserve">確認すること</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Googleの画面で「アクセスをブロック」と出る</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まだ利用登録がされていない状態です。運営チームに、学校のメールアドレスを伝えてください</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「このアカウントでは使えません」と出る</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学校以外のアカウントでログインしています。@mita-is.ed.jp のアカウントを選び直してください</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先生の一覧が空</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まだ参加している先生がいません</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会いたい先生が一覧にいない</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その先生は参加していません。直接探すか、職員室でたずねてください</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「さがす」が押せない</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先生が「いまは探さないで」にしているか、使える時間（月〜土の7時〜19時）の外です</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答えがなかなか届かない</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その先生を見かけた人が、アプリを開いていない可能性があります。先生からの「いまの状況」も確認してください</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「こたえる」に何も出ない</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いま探されている先生がいません</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先生用：報告を消せない、参加をやめられない</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2026年10月9日の時点では、削除にかかわる機能が準備中です。運営チームに伝えてください。「参加を一時的に止める」は使えます</w:t>
            </w:r>
          </w:p>
        </w:tc>
      </w:tr>
      <w:tr>
        <w:trPr>
          <w:cantSplit/>
          <w:tblHeader w:val="false"/>
        </w:trPr>
        <w:tc>
          <w:tcPr>
            <w:tcW w:type="dxa" w:w="3300"/>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画面が古いままに見える</w:t>
            </w:r>
          </w:p>
        </w:tc>
        <w:tc>
          <w:tcPr>
            <w:tcW w:type="dxa" w:w="5726"/>
            <w:tcMar>
              <w:top w:type="dxa" w:w="90"/>
              <w:left w:type="dxa" w:w="120"/>
              <w:bottom w:type="dxa" w:w="90"/>
              <w:right w:type="dxa" w:w="120"/>
            </w:tcMar>
            <w:vAlign w:val="center"/>
          </w:tcPr>
          <w:p>
            <w:pPr>
              <w:spacing w:after="30" w:line="300"/>
            </w:pPr>
            <w:r>
              <w:rPr>
                <w:rFonts w:ascii="Yu Gothic" w:cs="Yu Gothic" w:eastAsia="Yu Gothic" w:hAnsi="Yu Gothic"/>
                <w:color w:val="2B2118"/>
                <w:sz w:val="20"/>
                <w:szCs w:val="20"/>
              </w:rPr>
              <w:t xml:space="preserve">アプリを一度閉じて開き直します。「設定」の一番下で版番号を確認できます</w:t>
            </w:r>
          </w:p>
        </w:tc>
      </w:tr>
    </w:tbl>
    <w:p>
      <w:pPr>
        <w:pStyle w:val="Heading1"/>
        <w:keepNext/>
        <w:pBdr>
          <w:bottom w:val="single" w:color="A5CDD5" w:sz="8" w:space="4"/>
        </w:pBdr>
        <w:spacing w:after="160" w:before="380"/>
      </w:pPr>
      <w:r>
        <w:rPr>
          <w:rFonts w:ascii="Yu Gothic" w:cs="Yu Gothic" w:eastAsia="Yu Gothic" w:hAnsi="Yu Gothic"/>
          <w:b/>
          <w:bCs/>
          <w:color w:val="1F6F7F"/>
          <w:sz w:val="30"/>
          <w:szCs w:val="30"/>
        </w:rPr>
        <w:t xml:space="preserve">9. データについて</w:t>
      </w:r>
    </w:p>
    <w:p>
      <w:pPr>
        <w:pStyle w:val="ListParagraph"/>
        <w:numPr>
          <w:ilvl w:val="0"/>
          <w:numId w:val="2"/>
        </w:numPr>
        <w:spacing w:after="80" w:line="320"/>
      </w:pPr>
      <w:r>
        <w:rPr>
          <w:rFonts w:ascii="Yu Gothic" w:cs="Yu Gothic" w:eastAsia="Yu Gothic" w:hAnsi="Yu Gothic"/>
          <w:color w:val="2B2118"/>
          <w:sz w:val="21"/>
          <w:szCs w:val="21"/>
        </w:rPr>
        <w:t xml:space="preserve">だれが探しているか、だれが場所を知らせたかは、ほかの人には表示されません。</w:t>
      </w:r>
    </w:p>
    <w:p>
      <w:pPr>
        <w:pStyle w:val="ListParagraph"/>
        <w:numPr>
          <w:ilvl w:val="0"/>
          <w:numId w:val="2"/>
        </w:numPr>
        <w:spacing w:after="80" w:line="320"/>
      </w:pPr>
      <w:r>
        <w:rPr>
          <w:rFonts w:ascii="Yu Gothic" w:cs="Yu Gothic" w:eastAsia="Yu Gothic" w:hAnsi="Yu Gothic"/>
          <w:color w:val="2B2118"/>
          <w:sz w:val="21"/>
          <w:szCs w:val="21"/>
        </w:rPr>
        <w:t xml:space="preserve">知らせた場所は、2時間で見えなくなります。</w:t>
      </w:r>
    </w:p>
    <w:p>
      <w:pPr>
        <w:pStyle w:val="ListParagraph"/>
        <w:numPr>
          <w:ilvl w:val="0"/>
          <w:numId w:val="2"/>
        </w:numPr>
        <w:spacing w:after="80" w:line="320"/>
      </w:pPr>
      <w:r>
        <w:rPr>
          <w:rFonts w:ascii="Yu Gothic" w:cs="Yu Gothic" w:eastAsia="Yu Gothic" w:hAnsi="Yu Gothic"/>
          <w:color w:val="2B2118"/>
          <w:sz w:val="21"/>
          <w:szCs w:val="21"/>
        </w:rPr>
        <w:t xml:space="preserve">残る記録は、「どの先生を、どの用件で、いつ探し、会えたかどうか」だけです。場所は含みません。</w:t>
      </w:r>
    </w:p>
    <w:p>
      <w:pPr>
        <w:pStyle w:val="ListParagraph"/>
        <w:numPr>
          <w:ilvl w:val="0"/>
          <w:numId w:val="2"/>
        </w:numPr>
        <w:spacing w:after="80" w:line="320"/>
      </w:pPr>
      <w:r>
        <w:rPr>
          <w:rFonts w:ascii="Yu Gothic" w:cs="Yu Gothic" w:eastAsia="Yu Gothic" w:hAnsi="Yu Gothic"/>
          <w:color w:val="2B2118"/>
          <w:sz w:val="21"/>
          <w:szCs w:val="21"/>
        </w:rPr>
        <w:t xml:space="preserve">ログインしていない人は、先生の一覧も校内マップも見られません。</w:t>
      </w:r>
    </w:p>
    <w:p>
      <w:pPr>
        <w:pStyle w:val="ListParagraph"/>
        <w:numPr>
          <w:ilvl w:val="0"/>
          <w:numId w:val="2"/>
        </w:numPr>
        <w:spacing w:after="80" w:line="320"/>
      </w:pPr>
      <w:r>
        <w:rPr>
          <w:rFonts w:ascii="Yu Gothic" w:cs="Yu Gothic" w:eastAsia="Yu Gothic" w:hAnsi="Yu Gothic"/>
          <w:color w:val="2B2118"/>
          <w:sz w:val="21"/>
          <w:szCs w:val="21"/>
        </w:rPr>
        <w:t xml:space="preserve">くわしくは、アプリの「約束とデータの扱い」を見てください。</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B5D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abstractNum w:abstractNumId="5" w15:restartNumberingAfterBreak="0">
    <w:multiLevelType w:val="hybridMultilevel"/>
    <w:lvl w:ilvl="0" w15:tentative="1">
      <w:start w:val="1"/>
      <w:numFmt w:val="decimal"/>
      <w:lvlText w:val="%1."/>
      <w:lvlJc w:val="left"/>
      <w:pPr>
        <w:ind w:left="420" w:hanging="320"/>
      </w:pPr>
    </w:lvl>
  </w:abstractNum>
  <w:abstractNum w:abstractNumId="6"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12743cd6c160bba1f6736150e9bc67b83fd6ba.png"/><Relationship Id="rId9" Type="http://schemas.openxmlformats.org/officeDocument/2006/relationships/image" Target="media/6a6611d37aba726532e9e5a4abd841147595eb54.png"/><Relationship Id="rId10" Type="http://schemas.openxmlformats.org/officeDocument/2006/relationships/image" Target="media/a9a24c1f6bcffb45025758ed20496ed6960b9549.png"/><Relationship Id="rId11" Type="http://schemas.openxmlformats.org/officeDocument/2006/relationships/image" Target="media/261b1cdf685d5017ccff4d3f017ffbd1569983db.png"/><Relationship Id="rId12" Type="http://schemas.openxmlformats.org/officeDocument/2006/relationships/image" Target="media/0f05a8a24036f334f5decc123f2e7a298ba71b6b.png"/><Relationship Id="rId13" Type="http://schemas.openxmlformats.org/officeDocument/2006/relationships/image" Target="media/aaedd1877bd63b2e2933e8f11ef3428dadcb7817.png"/><Relationship Id="rId14" Type="http://schemas.openxmlformats.org/officeDocument/2006/relationships/image" Target="media/28648becf9928d5d819973506ba1d06abb2107a1.png"/><Relationship Id="rId15" Type="http://schemas.openxmlformats.org/officeDocument/2006/relationships/image" Target="media/e390fbcb3f4693e92e027707c9f57b2946a6e7f3.png"/><Relationship Id="rId16" Type="http://schemas.openxmlformats.org/officeDocument/2006/relationships/image" Target="media/a1bcb2cae259e3c87030cd47a4b68032afabea5c.png"/><Relationship Id="rId17" Type="http://schemas.openxmlformats.org/officeDocument/2006/relationships/image" Target="media/8bdcd83705fd16250b774d7b7f45f9541cbf77f7.png"/><Relationship Id="rId18" Type="http://schemas.openxmlformats.org/officeDocument/2006/relationships/image" Target="media/6e5217bcd399ade415b861fb90210b18f2cc7ffe.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先生いまどこ_操作ガイド</dc:title>
  <dc:creator>中川</dc:creator>
  <cp:lastModifiedBy>Un-named</cp:lastModifiedBy>
  <cp:revision>1</cp:revision>
  <dcterms:created xsi:type="dcterms:W3CDTF">2026-10-09T07:09:55.563Z</dcterms:created>
  <dcterms:modified xsi:type="dcterms:W3CDTF">2026-10-09T07:09:55.564Z</dcterms:modified>
</cp:coreProperties>
</file>

<file path=docProps/custom.xml><?xml version="1.0" encoding="utf-8"?>
<Properties xmlns="http://schemas.openxmlformats.org/officeDocument/2006/custom-properties" xmlns:vt="http://schemas.openxmlformats.org/officeDocument/2006/docPropsVTypes"/>
</file>