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0" w:after="400"/>
        <w:jc w:val="center"/>
      </w:pPr>
      <w:r>
        <w:t xml:space="preserve">生成AI変革アーキテクト</w:t>
      </w:r>
    </w:p>
    <w:p>
      <w:pPr>
        <w:pStyle w:val="Heading1"/>
        <w:spacing w:after="2000"/>
        <w:jc w:val="center"/>
      </w:pPr>
      <w:r>
        <w:t xml:space="preserve">Q&amp;A資料集</w:t>
      </w:r>
    </w:p>
    <w:p>
      <w:pPr>
        <w:spacing w:after="200"/>
        <w:jc w:val="center"/>
      </w:pPr>
      <w:r>
        <w:t xml:space="preserve">CFO・経営層向け 最初の5問</w:t>
      </w:r>
    </w:p>
    <w:p>
      <w:pPr>
        <w:spacing w:after="3000"/>
        <w:jc w:val="center"/>
      </w:pPr>
      <w:r>
        <w:t xml:space="preserve">パターンB: 戦略的アドバイザリー構成</w:t>
      </w:r>
    </w:p>
    <w:p>
      <w:r>
        <w:br w:type="page"/>
      </w:r>
    </w:p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400"/>
      </w:pPr>
      <w:r>
        <w:t xml:space="preserve">目次</w:t>
      </w:r>
    </w:p>
    <w:p>
      <w:pPr>
        <w:spacing w:after="100"/>
      </w:pPr>
      <w:r>
        <w:t xml:space="preserve">本資料は、CFO・経営層（田中誠、56歳）向けの最初の5問について、</w:t>
      </w:r>
    </w:p>
    <w:p>
      <w:pPr>
        <w:spacing w:after="400"/>
      </w:pPr>
      <w:r>
        <w:t xml:space="preserve">パターンB（戦略的アドバイザリー構成）で回答したものです。</w:t>
      </w:r>
    </w:p>
    <w:p>
      <w:pPr>
        <w:spacing w:before="200" w:after="100"/>
      </w:pPr>
      <w:r>
        <w:t xml:space="preserve">パターンBの構成:</w:t>
      </w:r>
    </w:p>
    <w:p>
      <w:pPr>
        <w:spacing w:after="50"/>
      </w:pPr>
      <w:r>
        <w:t xml:space="preserve">  1. 質問目的の確認（目的1、目的2を推測）</w:t>
      </w:r>
    </w:p>
    <w:p>
      <w:pPr>
        <w:spacing w:after="50"/>
      </w:pPr>
      <w:r>
        <w:t xml:space="preserve">  2. レコメンデーション（各目的に対する推奨アプローチ）</w:t>
      </w:r>
    </w:p>
    <w:p>
      <w:pPr>
        <w:spacing w:after="50"/>
      </w:pPr>
      <w:r>
        <w:t xml:space="preserve">  3. 推奨理由と他アプローチとの比較</w:t>
      </w:r>
    </w:p>
    <w:p>
      <w:pPr>
        <w:spacing w:after="50"/>
      </w:pPr>
      <w:r>
        <w:t xml:space="preserve">  4. 具体アプローチ / ネクストステップ</w:t>
      </w:r>
    </w:p>
    <w:p>
      <w:pPr>
        <w:spacing w:after="400"/>
      </w:pPr>
      <w:r>
        <w:t xml:space="preserve">  5. 関連事例（実際の企業事例、URL付き）</w:t>
      </w:r>
    </w:p>
    <w:p>
      <w:pPr>
        <w:spacing w:before="200" w:after="100"/>
      </w:pPr>
      <w:r>
        <w:t xml:space="preserve">収録質問:</w:t>
      </w:r>
    </w:p>
    <w:p>
      <w:pPr>
        <w:spacing w:after="50"/>
      </w:pPr>
      <w:r>
        <w:t xml:space="preserve">  Q1: AI投資のROIをどうやって測定・可視化すればよいのか?</w:t>
      </w:r>
    </w:p>
    <w:p>
      <w:pPr>
        <w:spacing w:after="50"/>
      </w:pPr>
      <w:r>
        <w:t xml:space="preserve">  Q2: 5億円投資して成果が出ていないが、この投資は失敗だったのか?</w:t>
      </w:r>
    </w:p>
    <w:p>
      <w:pPr>
        <w:spacing w:after="50"/>
      </w:pPr>
      <w:r>
        <w:t xml:space="preserve">  Q3: 生成AIへの投資は今すべきか、様子を見るべきか?</w:t>
      </w:r>
    </w:p>
    <w:p>
      <w:pPr>
        <w:spacing w:after="50"/>
      </w:pPr>
      <w:r>
        <w:t xml:space="preserve">  Q4: 経営会議でAI投資の効果をどう説明すればよいか?</w:t>
      </w:r>
    </w:p>
    <w:p>
      <w:pPr>
        <w:spacing w:after="400"/>
      </w:pPr>
      <w:r>
        <w:t xml:space="preserve">  Q5: 競合他社はAIでどれくらいの成果を出しているのか?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t xml:space="preserve">ペルソナA: CFO・経営層向け Q&amp;A (パターンB)</w:t>
      </w:r>
    </w:p>
    <w:p>
      <w:pPr>
        <w:spacing w:after="100"/>
      </w:pPr>
      <w:r>
        <w:t xml:space="preserve">田中 誠 (56歳) - 東証プライム上場製造業 CFO</w:t>
      </w:r>
    </w:p>
    <w:p>
      <w:pPr>
        <w:spacing w:after="400"/>
      </w:pPr>
      <w:r>
        <w:t xml:space="preserve">累計5億円のAI投資をしたが成果が見えず、経営からROIを厳しく問われている。</w:t>
      </w:r>
    </w:p>
    <w:p>
      <w:r>
        <w:br w:type="page"/>
      </w:r>
    </w:p>
    <w:p>
      <w:pPr>
        <w:pStyle w:val="Heading3"/>
        <w:spacing w:before="400" w:after="200"/>
      </w:pPr>
      <w:r>
        <w:t xml:space="preserve">Q1. AI投資のROIをどうやって測定・可視化すればよいのか?</w:t>
      </w:r>
    </w:p>
    <w:p>
      <w:pPr>
        <w:spacing w:before="50" w:after="50"/>
      </w:pPr>
      <w:r>
        <w:t xml:space="preserve">【質問目的の確認】</w:t>
      </w:r>
    </w:p>
    <w:p>
      <w:pPr>
        <w:spacing w:before="50" w:after="50"/>
      </w:pPr>
      <w:r>
        <w:t xml:space="preserve">この質問の背景には、以下の目的が考えられます：</w:t>
      </w:r>
    </w:p>
    <w:p>
      <w:pPr>
        <w:spacing w:before="50" w:after="50"/>
      </w:pPr>
      <w:r>
        <w:t xml:space="preserve">**目的1: 経営層への説明責任を果たしたい**</w:t>
      </w:r>
    </w:p>
    <w:p>
      <w:pPr>
        <w:spacing w:before="50" w:after="50"/>
      </w:pPr>
      <w:r>
        <w:t xml:space="preserve">「5億円投資したが、経営会議で効果を数字で示せない」という状況で、CFOとして具体的なROI数値を求められている。次回の経営会議で、説得力のあるデータを提示する必要がある。</w:t>
      </w:r>
    </w:p>
    <w:p>
      <w:pPr>
        <w:spacing w:before="50" w:after="50"/>
      </w:pPr>
      <w:r>
        <w:t xml:space="preserve">**目的2: 追加投資の判断材料を得たい**</w:t>
      </w:r>
    </w:p>
    <w:p>
      <w:pPr>
        <w:spacing w:before="50" w:after="50"/>
      </w:pPr>
      <w:r>
        <w:t xml:space="preserve">現在進行中または検討中のAIプロジェクトについて、「投資を続けるべきか、撤退すべきか」の判断をするため、客観的な効果測定の仕組みが必要。</w:t>
      </w:r>
    </w:p>
    <w:p>
      <w:pPr>
        <w:spacing w:before="50" w:after="50"/>
      </w:pPr>
      <w:r>
        <w:t xml:space="preserve">以下、両方の目的に対応する形で回答します。</w:t>
      </w:r>
    </w:p>
    <w:p>
      <w:pPr>
        <w:spacing w:before="50" w:after="50"/>
      </w:pPr>
      <w:r>
        <w:t xml:space="preserve">【レコメンデーション】</w:t>
      </w:r>
    </w:p>
    <w:p>
      <w:pPr>
        <w:spacing w:before="50" w:after="50"/>
      </w:pPr>
      <w:r>
        <w:t xml:space="preserve">**目的1（経営説明）に対して:**</w:t>
      </w:r>
    </w:p>
    <w:p>
      <w:pPr>
        <w:spacing w:before="50" w:after="50"/>
      </w:pPr>
      <w:r>
        <w:t xml:space="preserve">「3階層KPIダッシュボード方式」を推奨します。第1層（業務時間削減）、第2層（プロセス改善）、第3層（組織変化）の3つの階層で測定し、四半期ごとにダッシュボード化します。</w:t>
      </w:r>
    </w:p>
    <w:p>
      <w:pPr>
        <w:spacing w:before="50" w:after="50"/>
      </w:pPr>
      <w:r>
        <w:t xml:space="preserve">**目的2（投資判断）に対して:**</w:t>
      </w:r>
    </w:p>
    <w:p>
      <w:pPr>
        <w:spacing w:before="50" w:after="50"/>
      </w:pPr>
      <w:r>
        <w:t xml:space="preserve">「ペイバック期間分析 + シナリオプランニング」を推奨します。Best/Base/Worstの3シナリオで投資回収期間を試算し、リスク許容度に応じた判断基準を設定します。</w:t>
      </w:r>
    </w:p>
    <w:p>
      <w:pPr>
        <w:spacing w:before="50" w:after="50"/>
      </w:pPr>
      <w:r>
        <w:t xml:space="preserve">【推奨理由と他アプローチとの比較】</w:t>
      </w:r>
    </w:p>
    <w:p>
      <w:pPr>
        <w:spacing w:before="50" w:after="50"/>
      </w:pPr>
      <w:r>
        <w:t xml:space="preserve">**推奨アプローチ: 3階層KPIダッシュボード方式**</w:t>
      </w:r>
    </w:p>
    <w:p>
      <w:pPr>
        <w:spacing w:before="50" w:after="50"/>
      </w:pPr>
      <w:r>
        <w:t xml:space="preserve">この方式を推奨する理由:</w:t>
      </w:r>
    </w:p>
    <w:p>
      <w:pPr>
        <w:spacing w:before="50" w:after="50"/>
      </w:pPr>
      <w:r>
        <w:t xml:space="preserve">1. 短期的効果（業務時間削減）と長期的効果（組織変化）の両方を可視化できる</w:t>
      </w:r>
    </w:p>
    <w:p>
      <w:pPr>
        <w:spacing w:before="50" w:after="50"/>
      </w:pPr>
      <w:r>
        <w:t xml:space="preserve">2. 経営層が理解しやすい財務指標（時間×時給換算）に変換可能</w:t>
      </w:r>
    </w:p>
    <w:p>
      <w:pPr>
        <w:spacing w:before="50" w:after="50"/>
      </w:pPr>
      <w:r>
        <w:t xml:space="preserve">3. 四半期ごとの進捗追跡により、早期の軌道修正が可能</w:t>
      </w:r>
    </w:p>
    <w:p>
      <w:pPr>
        <w:spacing w:before="50" w:after="50"/>
      </w:pPr>
      <w:r>
        <w:t xml:space="preserve">**他のアプローチとの比較:**</w:t>
      </w:r>
    </w:p>
    <w:p>
      <w:pPr>
        <w:spacing w:before="50" w:after="50"/>
      </w:pPr>
      <w:r>
        <w:t xml:space="preserve">アプローチA: 単一指標（ROI）のみで測定</w:t>
      </w:r>
    </w:p>
    <w:p>
      <w:pPr>
        <w:spacing w:before="50" w:after="50"/>
      </w:pPr>
      <w:r>
        <w:t xml:space="preserve">- メリット: シンプルで分かりやすい</w:t>
      </w:r>
    </w:p>
    <w:p>
      <w:pPr>
        <w:spacing w:before="50" w:after="50"/>
      </w:pPr>
      <w:r>
        <w:t xml:space="preserve">- デメリット: AI投資の多面的な効果を捉えられない</w:t>
      </w:r>
    </w:p>
    <w:p>
      <w:pPr>
        <w:spacing w:before="50" w:after="50"/>
      </w:pPr>
      <w:r>
        <w:t xml:space="preserve">- 適するケース: 明確な業務効率化プロジェクト（RPA導入など）</w:t>
      </w:r>
    </w:p>
    <w:p>
      <w:pPr>
        <w:spacing w:before="50" w:after="50"/>
      </w:pPr>
      <w:r>
        <w:t xml:space="preserve">アプローチB: BSC（バランススコアカード）方式</w:t>
      </w:r>
    </w:p>
    <w:p>
      <w:pPr>
        <w:spacing w:before="50" w:after="50"/>
      </w:pPr>
      <w:r>
        <w:t xml:space="preserve">- メリット: 財務・顧客・業務プロセス・学習の4視点で多角的評価</w:t>
      </w:r>
    </w:p>
    <w:p>
      <w:pPr>
        <w:spacing w:before="50" w:after="50"/>
      </w:pPr>
      <w:r>
        <w:t xml:space="preserve">- デメリット: 指標が多すぎて説明が複雑、測定コスト高</w:t>
      </w:r>
    </w:p>
    <w:p>
      <w:pPr>
        <w:spacing w:before="50" w:after="50"/>
      </w:pPr>
      <w:r>
        <w:t xml:space="preserve">- 適するケース: 全社的なDX推進プロジェクト</w:t>
      </w:r>
    </w:p>
    <w:p>
      <w:pPr>
        <w:spacing w:before="50" w:after="50"/>
      </w:pPr>
      <w:r>
        <w:t xml:space="preserve">アプローチC: ベンチマーキング方式</w:t>
      </w:r>
    </w:p>
    <w:p>
      <w:pPr>
        <w:spacing w:before="50" w:after="50"/>
      </w:pPr>
      <w:r>
        <w:t xml:space="preserve">- メリット: 競合との相対的な位置づけが明確</w:t>
      </w:r>
    </w:p>
    <w:p>
      <w:pPr>
        <w:spacing w:before="50" w:after="50"/>
      </w:pPr>
      <w:r>
        <w:t xml:space="preserve">- デメリット: 他社詳細データの入手困難</w:t>
      </w:r>
    </w:p>
    <w:p>
      <w:pPr>
        <w:spacing w:before="50" w:after="50"/>
      </w:pPr>
      <w:r>
        <w:t xml:space="preserve">- 適するケース: 業界全体でAI導入が進んでいる場合</w:t>
      </w:r>
    </w:p>
    <w:p>
      <w:pPr>
        <w:spacing w:before="50" w:after="50"/>
      </w:pPr>
      <w:r>
        <w:t xml:space="preserve">【具体アプローチ / ネクストステップ】</w:t>
      </w:r>
    </w:p>
    <w:p>
      <w:pPr>
        <w:spacing w:before="50" w:after="50"/>
      </w:pPr>
      <w:r>
        <w:t xml:space="preserve">**Step 1: 測定指標の3階層設計（Week 1-2）**</w:t>
      </w:r>
    </w:p>
    <w:p>
      <w:pPr>
        <w:spacing w:before="50" w:after="50"/>
      </w:pPr>
      <w:r>
        <w:t xml:space="preserve">第1層（必須）: 業務時間削減 × 平均時給、売上増加、コスト削減</w:t>
      </w:r>
    </w:p>
    <w:p>
      <w:pPr>
        <w:spacing w:before="50" w:after="50"/>
      </w:pPr>
      <w:r>
        <w:t xml:space="preserve">第2層（推奨）: 処理スピード、エラー率、顧客満足度</w:t>
      </w:r>
    </w:p>
    <w:p>
      <w:pPr>
        <w:spacing w:before="50" w:after="50"/>
      </w:pPr>
      <w:r>
        <w:t xml:space="preserve">第3層（参考）: AI理解者数、イノベーション件数</w:t>
      </w:r>
    </w:p>
    <w:p>
      <w:pPr>
        <w:spacing w:before="50" w:after="50"/>
      </w:pPr>
      <w:r>
        <w:t xml:space="preserve">**Step 2: ベースライン測定（Week 3-4）**</w:t>
      </w:r>
    </w:p>
    <w:p>
      <w:pPr>
        <w:spacing w:before="50" w:after="50"/>
      </w:pPr>
      <w:r>
        <w:t xml:space="preserve">PoC前の現状を測定し、データ収集方法を設計</w:t>
      </w:r>
    </w:p>
    <w:p>
      <w:pPr>
        <w:spacing w:before="50" w:after="50"/>
      </w:pPr>
      <w:r>
        <w:t xml:space="preserve">**Step 3: ダッシュボード構築（Week 5-6）**</w:t>
      </w:r>
    </w:p>
    <w:p>
      <w:pPr>
        <w:spacing w:before="50" w:after="50"/>
      </w:pPr>
      <w:r>
        <w:t xml:space="preserve">Power BI / Tableauで経営層向け、Google Data Studioで実務層向け</w:t>
      </w:r>
    </w:p>
    <w:p>
      <w:pPr>
        <w:spacing w:before="50" w:after="50"/>
      </w:pPr>
      <w:r>
        <w:t xml:space="preserve">**Step 4: 定期レビュー確立（Week 7以降）**</w:t>
      </w:r>
    </w:p>
    <w:p>
      <w:pPr>
        <w:spacing w:before="50" w:after="50"/>
      </w:pPr>
      <w:r>
        <w:t xml:space="preserve">月次: チーム内レビュー、四半期: 経営会議報告、年次: 総括</w:t>
      </w:r>
    </w:p>
    <w:p>
      <w:pPr>
        <w:spacing w:before="50" w:after="50"/>
      </w:pPr>
      <w:r>
        <w:t xml:space="preserve">【関連事例】</w:t>
      </w:r>
    </w:p>
    <w:p>
      <w:pPr>
        <w:spacing w:before="50" w:after="50"/>
      </w:pPr>
      <w:r>
        <w:t xml:space="preserve">**パナソニック コネクト**</w:t>
      </w:r>
    </w:p>
    <w:p>
      <w:pPr>
        <w:spacing w:before="50" w:after="50"/>
      </w:pPr>
      <w:r>
        <w:t xml:space="preserve">2024年度に年間44.8万時間の業務時間削減を達成。利用回数240万回、平均削減時間28分、従業員満足度4.1/5.0と具体的な数値でROIを可視化。</w:t>
      </w:r>
    </w:p>
    <w:p>
      <w:pPr>
        <w:spacing w:before="50" w:after="50"/>
      </w:pPr>
      <w:r>
        <w:t xml:space="preserve">URL: https://news.panasonic.com/jp/press/jn250707-2</w:t>
      </w:r>
    </w:p>
    <w:p>
      <w:pPr>
        <w:spacing w:before="50" w:after="50"/>
      </w:pPr>
      <w:r>
        <w:t xml:space="preserve">**三菱UFJ銀行**</w:t>
      </w:r>
    </w:p>
    <w:p>
      <w:pPr>
        <w:spacing w:before="50" w:after="50"/>
      </w:pPr>
      <w:r>
        <w:t xml:space="preserve">600億円投資、200以上のユースケース発掘。個別PJ効果測定に加え、外販事業化による新規収益も追跡。</w:t>
      </w:r>
    </w:p>
    <w:p>
      <w:pPr>
        <w:spacing w:before="50" w:after="50"/>
      </w:pPr>
      <w:r>
        <w:t xml:space="preserve">URL: https://www.sbbit.jp/fj/article/sp/167896</w:t>
      </w:r>
    </w:p>
    <w:p>
      <w:pPr>
        <w:spacing w:before="50" w:after="50"/>
      </w:pPr>
      <w:r>
        <w:t xml:space="preserve">**セブン-イレブン**</w:t>
      </w:r>
    </w:p>
    <w:p>
      <w:pPr>
        <w:spacing w:before="50" w:after="50"/>
      </w:pPr>
      <w:r>
        <w:t xml:space="preserve">外部委託費84%削減、商品企画期間1/10に短縮。具体的な削減率で効果を可視化。</w:t>
      </w:r>
    </w:p>
    <w:p>
      <w:pPr>
        <w:spacing w:before="50" w:after="50"/>
      </w:pPr>
      <w:r>
        <w:t xml:space="preserve">URL: https://xtech.nikkei.com/atcl/nxt/column/18/03085/013000001/</w:t>
      </w:r>
    </w:p>
    <w:p>
      <w:r>
        <w:br w:type="page"/>
      </w:r>
    </w:p>
    <w:p>
      <w:pPr>
        <w:pStyle w:val="Heading3"/>
        <w:spacing w:before="400" w:after="200"/>
      </w:pPr>
      <w:r>
        <w:t xml:space="preserve">Q2. 5億円投資して成果が出ていないが、この投資は失敗だったのか?</w:t>
      </w:r>
    </w:p>
    <w:p>
      <w:pPr>
        <w:spacing w:before="50" w:after="50"/>
      </w:pPr>
      <w:r>
        <w:t xml:space="preserve">【質問目的の確認】</w:t>
      </w:r>
    </w:p>
    <w:p>
      <w:pPr>
        <w:spacing w:before="50" w:after="50"/>
      </w:pPr>
      <w:r>
        <w:t xml:space="preserve">この質問の背景には、以下の目的が考えられます：</w:t>
      </w:r>
    </w:p>
    <w:p>
      <w:pPr>
        <w:spacing w:before="50" w:after="50"/>
      </w:pPr>
      <w:r>
        <w:t xml:space="preserve">**目的1: 経営層からの追及に対する説明を準備したい**</w:t>
      </w:r>
    </w:p>
    <w:p>
      <w:pPr>
        <w:spacing w:before="50" w:after="50"/>
      </w:pPr>
      <w:r>
        <w:t xml:space="preserve">「5億円も使って何が得られたのか」という経営陣の厳しい追及に対し、投資を弁護する、または失敗を認めて次の戦略を示す必要がある。</w:t>
      </w:r>
    </w:p>
    <w:p>
      <w:pPr>
        <w:spacing w:before="50" w:after="50"/>
      </w:pPr>
      <w:r>
        <w:t xml:space="preserve">**目的2: 今後の投資判断を適切に行いたい**</w:t>
      </w:r>
    </w:p>
    <w:p>
      <w:pPr>
        <w:spacing w:before="50" w:after="50"/>
      </w:pPr>
      <w:r>
        <w:t xml:space="preserve">過去の投資を冷静に分析し、「何が学べたか」「どの資産は活用できるか」を明らかにして、次のAI投資で同じ失敗を繰り返さないようにしたい。</w:t>
      </w:r>
    </w:p>
    <w:p>
      <w:pPr>
        <w:spacing w:before="50" w:after="50"/>
      </w:pPr>
      <w:r>
        <w:t xml:space="preserve">以下、両方の目的に対応します。</w:t>
      </w:r>
    </w:p>
    <w:p>
      <w:pPr>
        <w:spacing w:before="50" w:after="50"/>
      </w:pPr>
      <w:r>
        <w:t xml:space="preserve">【レコメンデーション】</w:t>
      </w:r>
    </w:p>
    <w:p>
      <w:pPr>
        <w:spacing w:before="50" w:after="50"/>
      </w:pPr>
      <w:r>
        <w:t xml:space="preserve">**目的1（経営説明）に対して:**</w:t>
      </w:r>
    </w:p>
    <w:p>
      <w:pPr>
        <w:spacing w:before="50" w:after="50"/>
      </w:pPr>
      <w:r>
        <w:t xml:space="preserve">「投資の棚卸しと資産の再定義」アプローチを推奨します。5億円を「失敗」ではなく「学習投資」として再定義し、無形資産（データ基盤、人材育成、失敗パターンの学習）を可視化します。</w:t>
      </w:r>
    </w:p>
    <w:p>
      <w:pPr>
        <w:spacing w:before="50" w:after="50"/>
      </w:pPr>
      <w:r>
        <w:t xml:space="preserve">**目的2（今後の投資判断）に対して:**</w:t>
      </w:r>
    </w:p>
    <w:p>
      <w:pPr>
        <w:spacing w:before="50" w:after="50"/>
      </w:pPr>
      <w:r>
        <w:t xml:space="preserve">「過去PoCの復活プラン + 失敗分析フレームワーク」を推奨します。過去のPoCで「80-95%完成したが本番化しなかった」ものを再評価し、少ない追加投資で成果を出します。</w:t>
      </w:r>
    </w:p>
    <w:p>
      <w:pPr>
        <w:spacing w:before="50" w:after="50"/>
      </w:pPr>
      <w:r>
        <w:t xml:space="preserve">【推奨理由と他アプローチとの比較】</w:t>
      </w:r>
    </w:p>
    <w:p>
      <w:pPr>
        <w:spacing w:before="50" w:after="50"/>
      </w:pPr>
      <w:r>
        <w:t xml:space="preserve">**推奨アプローチ: 投資の棚卸しと資産の再定義**</w:t>
      </w:r>
    </w:p>
    <w:p>
      <w:pPr>
        <w:spacing w:before="50" w:after="50"/>
      </w:pPr>
      <w:r>
        <w:t xml:space="preserve">この方式を推奨する理由:</w:t>
      </w:r>
    </w:p>
    <w:p>
      <w:pPr>
        <w:spacing w:before="50" w:after="50"/>
      </w:pPr>
      <w:r>
        <w:t xml:space="preserve">1. 「失敗」という負の レッテルではなく、「学習」という前向きな文脈で説明できる</w:t>
      </w:r>
    </w:p>
    <w:p>
      <w:pPr>
        <w:spacing w:before="50" w:after="50"/>
      </w:pPr>
      <w:r>
        <w:t xml:space="preserve">2. データ基盤、人材育成など、見えにくい資産を可視化できる</w:t>
      </w:r>
    </w:p>
    <w:p>
      <w:pPr>
        <w:spacing w:before="50" w:after="50"/>
      </w:pPr>
      <w:r>
        <w:t xml:space="preserve">3. 次の投資の成功確率を高める根拠を示せる</w:t>
      </w:r>
    </w:p>
    <w:p>
      <w:pPr>
        <w:spacing w:before="50" w:after="50"/>
      </w:pPr>
      <w:r>
        <w:t xml:space="preserve">**他のアプローチとの比較:**</w:t>
      </w:r>
    </w:p>
    <w:p>
      <w:pPr>
        <w:spacing w:before="50" w:after="50"/>
      </w:pPr>
      <w:r>
        <w:t xml:space="preserve">アプローチA: 投資を「失敗」として認め、全面撤退</w:t>
      </w:r>
    </w:p>
    <w:p>
      <w:pPr>
        <w:spacing w:before="50" w:after="50"/>
      </w:pPr>
      <w:r>
        <w:t xml:space="preserve">- メリット: 損切りが早ければ、さらなる損失を防げる</w:t>
      </w:r>
    </w:p>
    <w:p>
      <w:pPr>
        <w:spacing w:before="50" w:after="50"/>
      </w:pPr>
      <w:r>
        <w:t xml:space="preserve">- デメリット: 過去の学習や資産が無駄になる。組織のAI推進意欲が低下</w:t>
      </w:r>
    </w:p>
    <w:p>
      <w:pPr>
        <w:spacing w:before="50" w:after="50"/>
      </w:pPr>
      <w:r>
        <w:t xml:space="preserve">- 適するケース: 技術的に完全に行き詰まり、回復の見込みがゼロの場合</w:t>
      </w:r>
    </w:p>
    <w:p>
      <w:pPr>
        <w:spacing w:before="50" w:after="50"/>
      </w:pPr>
      <w:r>
        <w:t xml:space="preserve">アプローチB: 現状維持（追加投資もせず、撤退もせず）</w:t>
      </w:r>
    </w:p>
    <w:p>
      <w:pPr>
        <w:spacing w:before="50" w:after="50"/>
      </w:pPr>
      <w:r>
        <w:t xml:space="preserve">- メリット: 短期的なリスクを回避できる</w:t>
      </w:r>
    </w:p>
    <w:p>
      <w:pPr>
        <w:spacing w:before="50" w:after="50"/>
      </w:pPr>
      <w:r>
        <w:t xml:space="preserve">- デメリット: 「塩漬け」状態で、競合との差が開く一方</w:t>
      </w:r>
    </w:p>
    <w:p>
      <w:pPr>
        <w:spacing w:before="50" w:after="50"/>
      </w:pPr>
      <w:r>
        <w:t xml:space="preserve">- 適するケース: 経営判断を先送りにせざるを得ない組織的事情がある場合</w:t>
      </w:r>
    </w:p>
    <w:p>
      <w:pPr>
        <w:spacing w:before="50" w:after="50"/>
      </w:pPr>
      <w:r>
        <w:t xml:space="preserve">アプローチC: さらに大規模な追加投資で巻き返しを図る</w:t>
      </w:r>
    </w:p>
    <w:p>
      <w:pPr>
        <w:spacing w:before="50" w:after="50"/>
      </w:pPr>
      <w:r>
        <w:t xml:space="preserve">- メリット: 成功すれば大きなリターン</w:t>
      </w:r>
    </w:p>
    <w:p>
      <w:pPr>
        <w:spacing w:before="50" w:after="50"/>
      </w:pPr>
      <w:r>
        <w:t xml:space="preserve">- デメリット: 失敗の原因分析が不十分なまま投資すると、さらに損失が拡大</w:t>
      </w:r>
    </w:p>
    <w:p>
      <w:pPr>
        <w:spacing w:before="50" w:after="50"/>
      </w:pPr>
      <w:r>
        <w:t xml:space="preserve">- 適するケース: 明確な失敗原因が特定され、対策が確実な場合</w:t>
      </w:r>
    </w:p>
    <w:p>
      <w:pPr>
        <w:spacing w:before="50" w:after="50"/>
      </w:pPr>
      <w:r>
        <w:t xml:space="preserve">**推奨アプローチが優れている理由:**</w:t>
      </w:r>
    </w:p>
    <w:p>
      <w:pPr>
        <w:spacing w:before="50" w:after="50"/>
      </w:pPr>
      <w:r>
        <w:t xml:space="preserve">「棚卸しと再定義」は、過去を冷静に分析し、活用できる資産を見極めた上で、次の一手を打つため、リスクとリターンのバランスが最も良い選択です。</w:t>
      </w:r>
    </w:p>
    <w:p>
      <w:pPr>
        <w:spacing w:before="50" w:after="50"/>
      </w:pPr>
      <w:r>
        <w:t xml:space="preserve">【具体アプローチ / ネクストステップ】</w:t>
      </w:r>
    </w:p>
    <w:p>
      <w:pPr>
        <w:spacing w:before="50" w:after="50"/>
      </w:pPr>
      <w:r>
        <w:t xml:space="preserve">**Step 1: 投資の全体棚卸し（Week 1-2）**</w:t>
      </w:r>
    </w:p>
    <w:p>
      <w:pPr>
        <w:spacing w:before="50" w:after="50"/>
      </w:pPr>
      <w:r>
        <w:t xml:space="preserve">5億円の内訳を分類:</w:t>
      </w:r>
    </w:p>
    <w:p>
      <w:pPr>
        <w:spacing w:before="50" w:after="50"/>
      </w:pPr>
      <w:r>
        <w:t xml:space="preserve">- システム投資（クラウド環境、データ基盤）</w:t>
      </w:r>
    </w:p>
    <w:p>
      <w:pPr>
        <w:spacing w:before="50" w:after="50"/>
      </w:pPr>
      <w:r>
        <w:t xml:space="preserve">- PoC費用（7件 × 平均300-500万円）</w:t>
      </w:r>
    </w:p>
    <w:p>
      <w:pPr>
        <w:spacing w:before="50" w:after="50"/>
      </w:pPr>
      <w:r>
        <w:t xml:space="preserve">- 人件費（専門人材採用、外部コンサル）</w:t>
      </w:r>
    </w:p>
    <w:p>
      <w:pPr>
        <w:spacing w:before="50" w:after="50"/>
      </w:pPr>
      <w:r>
        <w:t xml:space="preserve">- 教育研修（社内AI研修、資格取得支援）</w:t>
      </w:r>
    </w:p>
    <w:p>
      <w:pPr>
        <w:spacing w:before="50" w:after="50"/>
      </w:pPr>
      <w:r>
        <w:t xml:space="preserve">**Step 2: 無形資産の可視化（Week 3）**</w:t>
      </w:r>
    </w:p>
    <w:p>
      <w:pPr>
        <w:spacing w:before="50" w:after="50"/>
      </w:pPr>
      <w:r>
        <w:t xml:space="preserve">- データ基盤: クラウド環境、データレイク → 他PJでも活用可能（資産価値: 1億円相当）</w:t>
      </w:r>
    </w:p>
    <w:p>
      <w:pPr>
        <w:spacing w:before="50" w:after="50"/>
      </w:pPr>
      <w:r>
        <w:t xml:space="preserve">- 人材育成: AI理解者30名 → 次のPJ成功率を3倍に（資産価値: 測定困難だが重要）</w:t>
      </w:r>
    </w:p>
    <w:p>
      <w:pPr>
        <w:spacing w:before="50" w:after="50"/>
      </w:pPr>
      <w:r>
        <w:t xml:space="preserve">- 失敗の学習: 「うまくいかないパターン」7つ → 次の失敗を回避（資産価値: プライスレス）</w:t>
      </w:r>
    </w:p>
    <w:p>
      <w:pPr>
        <w:spacing w:before="50" w:after="50"/>
      </w:pPr>
      <w:r>
        <w:t xml:space="preserve">**Step 3: 過去PoCの再評価（Week 4-5）**</w:t>
      </w:r>
    </w:p>
    <w:p>
      <w:pPr>
        <w:spacing w:before="50" w:after="50"/>
      </w:pPr>
      <w:r>
        <w:t xml:space="preserve">7件のPoCを3カテゴリに分類:</w:t>
      </w:r>
    </w:p>
    <w:p>
      <w:pPr>
        <w:spacing w:before="50" w:after="50"/>
      </w:pPr>
      <w:r>
        <w:t xml:space="preserve">- カテゴリA（復活可能）: 80-95%完成、残課題が明確 → 1-2件を選定して再チャレンジ</w:t>
      </w:r>
    </w:p>
    <w:p>
      <w:pPr>
        <w:spacing w:before="50" w:after="50"/>
      </w:pPr>
      <w:r>
        <w:t xml:space="preserve">- カテゴリB（保留）: 50-80%完成、技術的課題あり → 技術進歩を待つ</w:t>
      </w:r>
    </w:p>
    <w:p>
      <w:pPr>
        <w:spacing w:before="50" w:after="50"/>
      </w:pPr>
      <w:r>
        <w:t xml:space="preserve">- カテゴリC（廃棄）: 50%未満、または事業性なし → 学習として記録し終了</w:t>
      </w:r>
    </w:p>
    <w:p>
      <w:pPr>
        <w:spacing w:before="50" w:after="50"/>
      </w:pPr>
      <w:r>
        <w:t xml:space="preserve">**Step 4: リカバリープランの策定（Week 6）**</w:t>
      </w:r>
    </w:p>
    <w:p>
      <w:pPr>
        <w:spacing w:before="50" w:after="50"/>
      </w:pPr>
      <w:r>
        <w:t xml:space="preserve">カテゴリAから1件選定し、小規模追加投資（300-500万円）で本番化:</w:t>
      </w:r>
    </w:p>
    <w:p>
      <w:pPr>
        <w:spacing w:before="50" w:after="50"/>
      </w:pPr>
      <w:r>
        <w:t xml:space="preserve">- 目標: 3-6ヶ月で本番導入、年間1,000-3,000万円の効果</w:t>
      </w:r>
    </w:p>
    <w:p>
      <w:pPr>
        <w:spacing w:before="50" w:after="50"/>
      </w:pPr>
      <w:r>
        <w:t xml:space="preserve">- これにより「PoC貧乏」からの脱却を組織に示す</w:t>
      </w:r>
    </w:p>
    <w:p>
      <w:pPr>
        <w:spacing w:before="50" w:after="50"/>
      </w:pPr>
      <w:r>
        <w:t xml:space="preserve">**Step 5: 経営への説明ストーリー作成（Week 7）**</w:t>
      </w:r>
    </w:p>
    <w:p>
      <w:pPr>
        <w:spacing w:before="50" w:after="50"/>
      </w:pPr>
      <w:r>
        <w:t xml:space="preserve">- 「5億円は失敗ではなく、学習投資でした」</w:t>
      </w:r>
    </w:p>
    <w:p>
      <w:pPr>
        <w:spacing w:before="50" w:after="50"/>
      </w:pPr>
      <w:r>
        <w:t xml:space="preserve">- 「その結果、データ基盤1億円相当、AI理解者30名、失敗パターン7つを獲得」</w:t>
      </w:r>
    </w:p>
    <w:p>
      <w:pPr>
        <w:spacing w:before="50" w:after="50"/>
      </w:pPr>
      <w:r>
        <w:t xml:space="preserve">- 「次の500万円で確実に年間2,000万円のリターンを出します」</w:t>
      </w:r>
    </w:p>
    <w:p>
      <w:pPr>
        <w:spacing w:before="50" w:after="50"/>
      </w:pPr>
      <w:r>
        <w:t xml:space="preserve">【関連事例】</w:t>
      </w:r>
    </w:p>
    <w:p>
      <w:pPr>
        <w:spacing w:before="50" w:after="50"/>
      </w:pPr>
      <w:r>
        <w:t xml:space="preserve">**事例1: メルカリ「ハロ」サービスの撤退と学習**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メルカリは2024年3月に「メルカリ ハロ」（スキマバイト事業）を開始し、登録者数1,200万人を超えましたが、わずか1年9ヶ月で2025年10月にサービス終了を決定しました。実働者数は94万7,000人（競合タイミーの19分の1）に留まり、求人数の少なさと実際の利用率の低さが致命的でした。</w:t>
      </w:r>
    </w:p>
    <w:p>
      <w:pPr>
        <w:spacing w:before="50" w:after="50"/>
      </w:pPr>
      <w:r>
        <w:t xml:space="preserve">学習ポイント:</w:t>
      </w:r>
    </w:p>
    <w:p>
      <w:pPr>
        <w:spacing w:before="50" w:after="50"/>
      </w:pPr>
      <w:r>
        <w:t xml:space="preserve">- 先行者利益の壁: 後から参入する市場では、圧倒的な差別化が必要</w:t>
      </w:r>
    </w:p>
    <w:p>
      <w:pPr>
        <w:spacing w:before="50" w:after="50"/>
      </w:pPr>
      <w:r>
        <w:t xml:space="preserve">- 収益性の見極め: 登録者数だけでなく、実働者数と収益性を早期に測定すべき</w:t>
      </w:r>
    </w:p>
    <w:p>
      <w:pPr>
        <w:spacing w:before="50" w:after="50"/>
      </w:pPr>
      <w:r>
        <w:t xml:space="preserve">- 撤退判断の速さ: 回復の見込みがないと判断したら、早期に損切り</w:t>
      </w:r>
    </w:p>
    <w:p>
      <w:pPr>
        <w:spacing w:before="50" w:after="50"/>
      </w:pPr>
      <w:r>
        <w:t xml:space="preserve">この撤退は「失敗」ではなく、「市場構造の理解」という学習に投資したと再定義できます。メルカリは本業（フリマアプリ）でAI活用を加速させており、この経験を活かしています。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https://www.nikkei.com/article/DGXZQOUC146P40U5A011C2000000/</w:t>
      </w:r>
    </w:p>
    <w:p>
      <w:pPr>
        <w:spacing w:before="50" w:after="50"/>
      </w:pPr>
      <w:r>
        <w:t xml:space="preserve">- https://aisyousetu.com/entry/mercari-hallo-end-why-reason</w:t>
      </w:r>
    </w:p>
    <w:p>
      <w:pPr>
        <w:spacing w:before="50" w:after="50"/>
      </w:pPr>
      <w:r>
        <w:t xml:space="preserve">**事例2: リクルートのスポットバイト事業「Job Quicker」撤退後の再参入**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リクルートは2016年に「Job Quicker」というスポットバイトアプリをリリース（タイミーより1年以上早い参入）しましたが、撤退。その後、2024年秋に「タウンワークスキマ（仮称）」として再参入を計画しましたが、2025年3月に開発中止を決定しました。</w:t>
      </w:r>
    </w:p>
    <w:p>
      <w:pPr>
        <w:spacing w:before="50" w:after="50"/>
      </w:pPr>
      <w:r>
        <w:t xml:space="preserve">学習ポイント:</w:t>
      </w:r>
    </w:p>
    <w:p>
      <w:pPr>
        <w:spacing w:before="50" w:after="50"/>
      </w:pPr>
      <w:r>
        <w:t xml:space="preserve">- 一度撤退した市場への再参入は、さらに困難</w:t>
      </w:r>
    </w:p>
    <w:p>
      <w:pPr>
        <w:spacing w:before="50" w:after="50"/>
      </w:pPr>
      <w:r>
        <w:t xml:space="preserve">- 過去の失敗分析が不十分だと、同じ失敗を繰り返す</w:t>
      </w:r>
    </w:p>
    <w:p>
      <w:pPr>
        <w:spacing w:before="50" w:after="50"/>
      </w:pPr>
      <w:r>
        <w:t xml:space="preserve">- 市場タイミングの重要性: 早すぎても遅すぎても成功しない</w:t>
      </w:r>
    </w:p>
    <w:p>
      <w:pPr>
        <w:spacing w:before="50" w:after="50"/>
      </w:pPr>
      <w:r>
        <w:t xml:space="preserve">リクルートは、この経験から「AI活用による既存事業の強化」に軸足を移し、主力の「リクルートダイレクトスカウト」で生成AI活用の職務経歴書自動作成機能を導入するなど、成果を出しています。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https://suan.tokyo/ginza_revengers/</w:t>
      </w:r>
    </w:p>
    <w:p>
      <w:pPr>
        <w:spacing w:before="50" w:after="50"/>
      </w:pPr>
      <w:r>
        <w:t xml:space="preserve">- https://newspicks.com/news/10184867/</w:t>
      </w:r>
    </w:p>
    <w:p>
      <w:pPr>
        <w:spacing w:before="50" w:after="50"/>
      </w:pPr>
      <w:r>
        <w:t xml:space="preserve">**事例3: 三菱UFJ銀行の大規模投資（成功例）**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三菱UFJ銀行は600億円の大規模投資を実施しましたが、すべてが成功したわけではありません。しかし、200以上のユースケースを発掘し、そのうち成功したプロジェクト（不芳情報チェックシステム「NAIS」）を外販事業化することで、投資回収の新ルートを開拓しました。</w:t>
      </w:r>
    </w:p>
    <w:p>
      <w:pPr>
        <w:spacing w:before="50" w:after="50"/>
      </w:pPr>
      <w:r>
        <w:t xml:space="preserve">学習ポイント:</w:t>
      </w:r>
    </w:p>
    <w:p>
      <w:pPr>
        <w:spacing w:before="50" w:after="50"/>
      </w:pPr>
      <w:r>
        <w:t xml:space="preserve">- 大規模投資でも、すべてが成功するわけではない</w:t>
      </w:r>
    </w:p>
    <w:p>
      <w:pPr>
        <w:spacing w:before="50" w:after="50"/>
      </w:pPr>
      <w:r>
        <w:t xml:space="preserve">- 成功したプロジェクトを最大化し、失敗したプロジェクトから学ぶ</w:t>
      </w:r>
    </w:p>
    <w:p>
      <w:pPr>
        <w:spacing w:before="50" w:after="50"/>
      </w:pPr>
      <w:r>
        <w:t xml:space="preserve">- 外販事業化という「副次的な収益源」の発見</w:t>
      </w:r>
    </w:p>
    <w:p>
      <w:pPr>
        <w:spacing w:before="50" w:after="50"/>
      </w:pPr>
      <w:r>
        <w:t xml:space="preserve">参考URL: https://www.sbbit.jp/fj/article/sp/167896</w:t>
      </w:r>
    </w:p>
    <w:p>
      <w:pPr>
        <w:spacing w:before="50" w:after="50"/>
      </w:pPr>
      <w:r>
        <w:t xml:space="preserve">**共通する成功要因:**</w:t>
      </w:r>
    </w:p>
    <w:p>
      <w:pPr>
        <w:spacing w:before="50" w:after="50"/>
      </w:pPr>
      <w:r>
        <w:t xml:space="preserve">1. 失敗を認め、早期に方向転換する勇気</w:t>
      </w:r>
    </w:p>
    <w:p>
      <w:pPr>
        <w:spacing w:before="50" w:after="50"/>
      </w:pPr>
      <w:r>
        <w:t xml:space="preserve">2. 失敗から学び、次のプロジェクトに活かす仕組み</w:t>
      </w:r>
    </w:p>
    <w:p>
      <w:pPr>
        <w:spacing w:before="50" w:after="50"/>
      </w:pPr>
      <w:r>
        <w:t xml:space="preserve">3. 「失敗」を「学習コスト」として再定義し、組織の士気を維持</w:t>
      </w:r>
    </w:p>
    <w:p>
      <w:r>
        <w:br w:type="page"/>
      </w:r>
    </w:p>
    <w:p>
      <w:pPr>
        <w:pStyle w:val="Heading3"/>
        <w:spacing w:before="400" w:after="200"/>
      </w:pPr>
      <w:r>
        <w:t xml:space="preserve">Q3. 生成AIへの投資は今すべきか、様子を見るべきか?</w:t>
      </w:r>
    </w:p>
    <w:p>
      <w:pPr>
        <w:spacing w:before="50" w:after="50"/>
      </w:pPr>
      <w:r>
        <w:t xml:space="preserve">【質問目的の確認】</w:t>
      </w:r>
    </w:p>
    <w:p>
      <w:pPr>
        <w:spacing w:before="50" w:after="50"/>
      </w:pPr>
      <w:r>
        <w:t xml:space="preserve">この質問の背景には、以下の目的が考えられます：</w:t>
      </w:r>
    </w:p>
    <w:p>
      <w:pPr>
        <w:spacing w:before="50" w:after="50"/>
      </w:pPr>
      <w:r>
        <w:t xml:space="preserve">**目的1: 投資タイミングのリスクを最小化したい**</w:t>
      </w:r>
    </w:p>
    <w:p>
      <w:pPr>
        <w:spacing w:before="50" w:after="50"/>
      </w:pPr>
      <w:r>
        <w:t xml:space="preserve">「生成AIはまだ黎明期で、技術的・ビジネス的な不確実性が高い。今投資して失敗するより、技術が成熟してから参入した方が安全ではないか」という慎重な判断を求めている。</w:t>
      </w:r>
    </w:p>
    <w:p>
      <w:pPr>
        <w:spacing w:before="50" w:after="50"/>
      </w:pPr>
      <w:r>
        <w:t xml:space="preserve">**目的2: 競合に遅れを取らないか不安**</w:t>
      </w:r>
    </w:p>
    <w:p>
      <w:pPr>
        <w:spacing w:before="50" w:after="50"/>
      </w:pPr>
      <w:r>
        <w:t xml:space="preserve">「様子見している間に、競合が先行して市場を取られるのではないか。今すぐ始めるべきではないか」という焦りがある。</w:t>
      </w:r>
    </w:p>
    <w:p>
      <w:pPr>
        <w:spacing w:before="50" w:after="50"/>
      </w:pPr>
      <w:r>
        <w:t xml:space="preserve">以下、両方の目的に対応します。</w:t>
      </w:r>
    </w:p>
    <w:p>
      <w:pPr>
        <w:spacing w:before="50" w:after="50"/>
      </w:pPr>
      <w:r>
        <w:t xml:space="preserve">【レコメンデーション】</w:t>
      </w:r>
    </w:p>
    <w:p>
      <w:pPr>
        <w:spacing w:before="50" w:after="50"/>
      </w:pPr>
      <w:r>
        <w:t xml:space="preserve">**目的1・2の両方に対して:**</w:t>
      </w:r>
    </w:p>
    <w:p>
      <w:pPr>
        <w:spacing w:before="50" w:after="50"/>
      </w:pPr>
      <w:r>
        <w:t xml:space="preserve">「小規模実証の即座開始 + 段階的拡大」アプローチを推奨します。全社展開ではなく、月50万円×3ヶ月の小規模実証から始め、成果を確認してから拡大します。これにより、「様子見のリスク」と「大規模投資のリスク」の両方を回避できます。</w:t>
      </w:r>
    </w:p>
    <w:p>
      <w:pPr>
        <w:spacing w:before="50" w:after="50"/>
      </w:pPr>
      <w:r>
        <w:t xml:space="preserve">【推奨理由と他アプローチとの比較】</w:t>
      </w:r>
    </w:p>
    <w:p>
      <w:pPr>
        <w:spacing w:before="50" w:after="50"/>
      </w:pPr>
      <w:r>
        <w:t xml:space="preserve">**推奨アプローチ: 小規模実証の即座開始**</w:t>
      </w:r>
    </w:p>
    <w:p>
      <w:pPr>
        <w:spacing w:before="50" w:after="50"/>
      </w:pPr>
      <w:r>
        <w:t xml:space="preserve">この方式を推奨する理由:</w:t>
      </w:r>
    </w:p>
    <w:p>
      <w:pPr>
        <w:spacing w:before="50" w:after="50"/>
      </w:pPr>
      <w:r>
        <w:t xml:space="preserve">1. 投資額が小さい（月50万円×3ヶ月=150万円）ため、失敗してもダメージが限定的</w:t>
      </w:r>
    </w:p>
    <w:p>
      <w:pPr>
        <w:spacing w:before="50" w:after="50"/>
      </w:pPr>
      <w:r>
        <w:t xml:space="preserve">2. 3ヶ月で効果測定し、Go/No-Go判断ができる</w:t>
      </w:r>
    </w:p>
    <w:p>
      <w:pPr>
        <w:spacing w:before="50" w:after="50"/>
      </w:pPr>
      <w:r>
        <w:t xml:space="preserve">3. 競合に12ヶ月遅れるリスクを回避できる</w:t>
      </w:r>
    </w:p>
    <w:p>
      <w:pPr>
        <w:spacing w:before="50" w:after="50"/>
      </w:pPr>
      <w:r>
        <w:t xml:space="preserve">**他のアプローチとの比較:**</w:t>
      </w:r>
    </w:p>
    <w:p>
      <w:pPr>
        <w:spacing w:before="50" w:after="50"/>
      </w:pPr>
      <w:r>
        <w:t xml:space="preserve">アプローチA: 全面的な様子見（12-24ヶ月待つ）</w:t>
      </w:r>
    </w:p>
    <w:p>
      <w:pPr>
        <w:spacing w:before="50" w:after="50"/>
      </w:pPr>
      <w:r>
        <w:t xml:space="preserve">- メリット: 技術が成熟し、成功パターンが確立されてから参入できる</w:t>
      </w:r>
    </w:p>
    <w:p>
      <w:pPr>
        <w:spacing w:before="50" w:after="50"/>
      </w:pPr>
      <w:r>
        <w:t xml:space="preserve">- デメリット: 競合が12-24ヶ月先行し、キャッチアップに2-3倍の時間とコストがかかる。優秀な人材が「AI活用が進まない企業」から流出するリスク</w:t>
      </w:r>
    </w:p>
    <w:p>
      <w:pPr>
        <w:spacing w:before="50" w:after="50"/>
      </w:pPr>
      <w:r>
        <w:t xml:space="preserve">- 適するケース: 業界全体でAI導入が進んでおらず、先行者利益が小さい場合</w:t>
      </w:r>
    </w:p>
    <w:p>
      <w:pPr>
        <w:spacing w:before="50" w:after="50"/>
      </w:pPr>
      <w:r>
        <w:t xml:space="preserve">アプローチB: 大規模投資で一気に展開（初年度3,000万円-1億円）</w:t>
      </w:r>
    </w:p>
    <w:p>
      <w:pPr>
        <w:spacing w:before="50" w:after="50"/>
      </w:pPr>
      <w:r>
        <w:t xml:space="preserve">- メリット: 成功すれば大きなリターン、競合に対する優位性確立</w:t>
      </w:r>
    </w:p>
    <w:p>
      <w:pPr>
        <w:spacing w:before="50" w:after="50"/>
      </w:pPr>
      <w:r>
        <w:t xml:space="preserve">- デメリット: 失敗した場合の損失が大きい。組織が変化についていけず、混乱するリスク</w:t>
      </w:r>
    </w:p>
    <w:p>
      <w:pPr>
        <w:spacing w:before="50" w:after="50"/>
      </w:pPr>
      <w:r>
        <w:t xml:space="preserve">- 適するケース: 豊富な予算があり、AI人材が既に社内に揃っている大企業</w:t>
      </w:r>
    </w:p>
    <w:p>
      <w:pPr>
        <w:spacing w:before="50" w:after="50"/>
      </w:pPr>
      <w:r>
        <w:t xml:space="preserve">アプローチC: 外部ベンダーに丸投げ</w:t>
      </w:r>
    </w:p>
    <w:p>
      <w:pPr>
        <w:spacing w:before="50" w:after="50"/>
      </w:pPr>
      <w:r>
        <w:t xml:space="preserve">- メリット: 社内リソースを使わずに導入できる</w:t>
      </w:r>
    </w:p>
    <w:p>
      <w:pPr>
        <w:spacing w:before="50" w:after="50"/>
      </w:pPr>
      <w:r>
        <w:t xml:space="preserve">- デメリット: ベンダーロックイン、知見が社内に残らない、高コスト</w:t>
      </w:r>
    </w:p>
    <w:p>
      <w:pPr>
        <w:spacing w:before="50" w:after="50"/>
      </w:pPr>
      <w:r>
        <w:t xml:space="preserve">- 適するケース: 社内にIT人材が全くいない中小企業</w:t>
      </w:r>
    </w:p>
    <w:p>
      <w:pPr>
        <w:spacing w:before="50" w:after="50"/>
      </w:pPr>
      <w:r>
        <w:t xml:space="preserve">**推奨アプローチが優れている理由:**</w:t>
      </w:r>
    </w:p>
    <w:p>
      <w:pPr>
        <w:spacing w:before="50" w:after="50"/>
      </w:pPr>
      <w:r>
        <w:t xml:space="preserve">小規模実証は、リスクを最小化しつつ、学習とROI測定ができる最もバランスの取れた選択です。</w:t>
      </w:r>
    </w:p>
    <w:p>
      <w:pPr>
        <w:spacing w:before="50" w:after="50"/>
      </w:pPr>
      <w:r>
        <w:t xml:space="preserve">【具体アプローチ / ネクストステップ】</w:t>
      </w:r>
    </w:p>
    <w:p>
      <w:pPr>
        <w:spacing w:before="50" w:after="50"/>
      </w:pPr>
      <w:r>
        <w:t xml:space="preserve">**Step 1: 効果が出やすい業務の選定（Week 1）**</w:t>
      </w:r>
    </w:p>
    <w:p>
      <w:pPr>
        <w:spacing w:before="50" w:after="50"/>
      </w:pPr>
      <w:r>
        <w:t xml:space="preserve">- 候補: 社内問い合わせ対応、議事録作成、資料作成</w:t>
      </w:r>
    </w:p>
    <w:p>
      <w:pPr>
        <w:spacing w:before="50" w:after="50"/>
      </w:pPr>
      <w:r>
        <w:t xml:space="preserve">- 選定基準: 高頻度（月100回以上）、低リスク（社内向け）、測定可能</w:t>
      </w:r>
    </w:p>
    <w:p>
      <w:pPr>
        <w:spacing w:before="50" w:after="50"/>
      </w:pPr>
      <w:r>
        <w:t xml:space="preserve">**Step 2: ツール選定と予算確保（Week 2）**</w:t>
      </w:r>
    </w:p>
    <w:p>
      <w:pPr>
        <w:spacing w:before="50" w:after="50"/>
      </w:pPr>
      <w:r>
        <w:t xml:space="preserve">- ツール: ChatGPT Enterprise（月30万円）、Microsoft Copilot（月20万円）</w:t>
      </w:r>
    </w:p>
    <w:p>
      <w:pPr>
        <w:spacing w:before="50" w:after="50"/>
      </w:pPr>
      <w:r>
        <w:t xml:space="preserve">- パイロットユーザー: 20名</w:t>
      </w:r>
    </w:p>
    <w:p>
      <w:pPr>
        <w:spacing w:before="50" w:after="50"/>
      </w:pPr>
      <w:r>
        <w:t xml:space="preserve">- 予算: 月50万円×3ヶ月=150万円</w:t>
      </w:r>
    </w:p>
    <w:p>
      <w:pPr>
        <w:spacing w:before="50" w:after="50"/>
      </w:pPr>
      <w:r>
        <w:t xml:space="preserve">**Step 3: 利用ガイドライン作成（Week 3）**</w:t>
      </w:r>
    </w:p>
    <w:p>
      <w:pPr>
        <w:spacing w:before="50" w:after="50"/>
      </w:pPr>
      <w:r>
        <w:t xml:space="preserve">- 情報漏洩防止: 機密情報を入力しない</w:t>
      </w:r>
    </w:p>
    <w:p>
      <w:pPr>
        <w:spacing w:before="50" w:after="50"/>
      </w:pPr>
      <w:r>
        <w:t xml:space="preserve">- 利用範囲: 社内向け業務のみ</w:t>
      </w:r>
    </w:p>
    <w:p>
      <w:pPr>
        <w:spacing w:before="50" w:after="50"/>
      </w:pPr>
      <w:r>
        <w:t xml:space="preserve">- 最終確認: 重要な判断は人間が行う</w:t>
      </w:r>
    </w:p>
    <w:p>
      <w:pPr>
        <w:spacing w:before="50" w:after="50"/>
      </w:pPr>
      <w:r>
        <w:t xml:space="preserve">**Step 4: 3ヶ月実証とKPI測定（Week 4-16）**</w:t>
      </w:r>
    </w:p>
    <w:p>
      <w:pPr>
        <w:spacing w:before="50" w:after="50"/>
      </w:pPr>
      <w:r>
        <w:t xml:space="preserve">- KPI: 業務時間削減（時間数）、利用率、満足度</w:t>
      </w:r>
    </w:p>
    <w:p>
      <w:pPr>
        <w:spacing w:before="50" w:after="50"/>
      </w:pPr>
      <w:r>
        <w:t xml:space="preserve">- 週次レビュー: 進捗と課題の共有</w:t>
      </w:r>
    </w:p>
    <w:p>
      <w:pPr>
        <w:spacing w:before="50" w:after="50"/>
      </w:pPr>
      <w:r>
        <w:t xml:space="preserve">- 月次報告: 経営層への中間報告</w:t>
      </w:r>
    </w:p>
    <w:p>
      <w:pPr>
        <w:spacing w:before="50" w:after="50"/>
      </w:pPr>
      <w:r>
        <w:t xml:space="preserve">**Step 5: Go/No-Go判断（Week 17）**</w:t>
      </w:r>
    </w:p>
    <w:p>
      <w:pPr>
        <w:spacing w:before="50" w:after="50"/>
      </w:pPr>
      <w:r>
        <w:t xml:space="preserve">- 判断基準: 業務時間20%以上削減、利用率50%以上、満足度4.0/5.0以上</w:t>
      </w:r>
    </w:p>
    <w:p>
      <w:pPr>
        <w:spacing w:before="50" w:after="50"/>
      </w:pPr>
      <w:r>
        <w:t xml:space="preserve">- Go判断の場合: 全社展開の予算確保（年間1,000-2,000万円）</w:t>
      </w:r>
    </w:p>
    <w:p>
      <w:pPr>
        <w:spacing w:before="50" w:after="50"/>
      </w:pPr>
      <w:r>
        <w:t xml:space="preserve">- No-Go判断の場合: 撤退または別アプローチを検討</w:t>
      </w:r>
    </w:p>
    <w:p>
      <w:pPr>
        <w:spacing w:before="50" w:after="50"/>
      </w:pPr>
      <w:r>
        <w:t xml:space="preserve">【関連事例】</w:t>
      </w:r>
    </w:p>
    <w:p>
      <w:pPr>
        <w:spacing w:before="50" w:after="50"/>
      </w:pPr>
      <w:r>
        <w:t xml:space="preserve">**事例1: 楽天グループ - 積極的な早期投資で大きな成果**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楽天は「トリプル20」戦略（マーケティング、オペレーション、クライアント効率をそれぞれ20%向上）を推進し、2024年に約105億円の利益創出を達成。2025年には倍の210億円を目標としています。2025年第1四半期における楽天市場の検索経由流通総額は前年同期比10.7％増加しました。</w:t>
      </w:r>
    </w:p>
    <w:p>
      <w:pPr>
        <w:spacing w:before="50" w:after="50"/>
      </w:pPr>
      <w:r>
        <w:t xml:space="preserve">成功のポイント:</w:t>
      </w:r>
    </w:p>
    <w:p>
      <w:pPr>
        <w:spacing w:before="50" w:after="50"/>
      </w:pPr>
      <w:r>
        <w:t xml:space="preserve">- 早期投資により、競合に対する優位性を確立</w:t>
      </w:r>
    </w:p>
    <w:p>
      <w:pPr>
        <w:spacing w:before="50" w:after="50"/>
      </w:pPr>
      <w:r>
        <w:t xml:space="preserve">- 具体的な数値目標（20%向上）を設定し、進捗を測定</w:t>
      </w:r>
    </w:p>
    <w:p>
      <w:pPr>
        <w:spacing w:before="50" w:after="50"/>
      </w:pPr>
      <w:r>
        <w:t xml:space="preserve">- 経済産業省の「GENIAC」プロジェクトに採択され、独自AIモデル開発を推進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https://corp.rakuten.co.jp/news/press/2025/1218_01.html</w:t>
      </w:r>
    </w:p>
    <w:p>
      <w:pPr>
        <w:spacing w:before="50" w:after="50"/>
      </w:pPr>
      <w:r>
        <w:t xml:space="preserve">- https://k-tai.watch.impress.co.jp/docs/news/2064747.html</w:t>
      </w:r>
    </w:p>
    <w:p>
      <w:pPr>
        <w:spacing w:before="50" w:after="50"/>
      </w:pPr>
      <w:r>
        <w:t xml:space="preserve">**事例2: メルカリ - 最も積極的な「AI-Native」企業への転換**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メルカリは2025年7月時点で従業員のAIツール利用率95%を達成。社内生成AIツール(Ellie)の月次利用率は7月の約61%から11月末で75%まで増加し、30日間のリテンション率は80%強を維持しています。2025年5月には100名規模のAIタスクフォースを立ち上げました。</w:t>
      </w:r>
    </w:p>
    <w:p>
      <w:pPr>
        <w:spacing w:before="50" w:after="50"/>
      </w:pPr>
      <w:r>
        <w:t xml:space="preserve">成功のポイント:</w:t>
      </w:r>
    </w:p>
    <w:p>
      <w:pPr>
        <w:spacing w:before="50" w:after="50"/>
      </w:pPr>
      <w:r>
        <w:t xml:space="preserve">- CTO直轄の専任部隊がAI導入をリード</w:t>
      </w:r>
    </w:p>
    <w:p>
      <w:pPr>
        <w:spacing w:before="50" w:after="50"/>
      </w:pPr>
      <w:r>
        <w:t xml:space="preserve">- 「アクセル全開」でAIを活用する文化を醸成</w:t>
      </w:r>
    </w:p>
    <w:p>
      <w:pPr>
        <w:spacing w:before="50" w:after="50"/>
      </w:pPr>
      <w:r>
        <w:t xml:space="preserve">- 顧客向けサービス「AI出品サポート」を2024年9月に開始し、ユーザー体験を向上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https://careers.mercari.com/mercan/articles/53708/</w:t>
      </w:r>
    </w:p>
    <w:p>
      <w:pPr>
        <w:spacing w:before="50" w:after="50"/>
      </w:pPr>
      <w:r>
        <w:t xml:space="preserve">- https://type.jp/et/feature/29359/</w:t>
      </w:r>
    </w:p>
    <w:p>
      <w:pPr>
        <w:spacing w:before="50" w:after="50"/>
      </w:pPr>
      <w:r>
        <w:t xml:space="preserve">**事例3: リクルート - 既存事業の効率化で高収益維持**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リクルートHDは2022年12月からの人員最適化と、コードの3分の1をAIに書かせる効率化により高収益を維持しています。新規事業提案をAIで支援する「AIかべうち君」は、2024年の起案者のうち4人にひとりが利用し、社内イノベーションの加速に貢献しています。</w:t>
      </w:r>
    </w:p>
    <w:p>
      <w:pPr>
        <w:spacing w:before="50" w:after="50"/>
      </w:pPr>
      <w:r>
        <w:t xml:space="preserve">成功のポイント:</w:t>
      </w:r>
    </w:p>
    <w:p>
      <w:pPr>
        <w:spacing w:before="50" w:after="50"/>
      </w:pPr>
      <w:r>
        <w:t xml:space="preserve">- 既存事業の効率化に注力し、コスト削減と高収益を両立</w:t>
      </w:r>
    </w:p>
    <w:p>
      <w:pPr>
        <w:spacing w:before="50" w:after="50"/>
      </w:pPr>
      <w:r>
        <w:t xml:space="preserve">- 社員の新規事業提案をAIで支援する仕組みを構築</w:t>
      </w:r>
    </w:p>
    <w:p>
      <w:pPr>
        <w:spacing w:before="50" w:after="50"/>
      </w:pPr>
      <w:r>
        <w:t xml:space="preserve">- AI活用を「全社的な文化」として浸透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https://newspicks.com/trends/2252/</w:t>
      </w:r>
    </w:p>
    <w:p>
      <w:pPr>
        <w:spacing w:before="50" w:after="50"/>
      </w:pPr>
      <w:r>
        <w:t xml:space="preserve">- https://www.recruit.co.jp/blog/culture/20241028_5252.html</w:t>
      </w:r>
    </w:p>
    <w:p>
      <w:pPr>
        <w:spacing w:before="50" w:after="50"/>
      </w:pPr>
      <w:r>
        <w:t xml:space="preserve">**「様子見」のリスクを示すデータ:**</w:t>
      </w:r>
    </w:p>
    <w:p>
      <w:pPr>
        <w:spacing w:before="50" w:after="50"/>
      </w:pPr>
      <w:r>
        <w:t xml:space="preserve">野村総合研究所の「IT活用実態調査（2025年）」によると、57.7%の企業が生成AI導入済みと回答しており、様子見している企業は既に少数派になっています。早期に始めた企業は、組織のAIリテラシーが向上し、次のプロジェクトの成功率が高まっています。</w:t>
      </w:r>
    </w:p>
    <w:p>
      <w:r>
        <w:br w:type="page"/>
      </w:r>
    </w:p>
    <w:p>
      <w:pPr>
        <w:pStyle w:val="Heading3"/>
        <w:spacing w:before="400" w:after="200"/>
      </w:pPr>
      <w:r>
        <w:t xml:space="preserve">Q4. 経営会議でAI投資の効果をどう説明すればよいか?</w:t>
      </w:r>
    </w:p>
    <w:p>
      <w:pPr>
        <w:spacing w:before="50" w:after="50"/>
      </w:pPr>
      <w:r>
        <w:t xml:space="preserve">【質問目的の確認】</w:t>
      </w:r>
    </w:p>
    <w:p>
      <w:pPr>
        <w:spacing w:before="50" w:after="50"/>
      </w:pPr>
      <w:r>
        <w:t xml:space="preserve">この質問の背景には、以下の目的が考えられます：</w:t>
      </w:r>
    </w:p>
    <w:p>
      <w:pPr>
        <w:spacing w:before="50" w:after="50"/>
      </w:pPr>
      <w:r>
        <w:t xml:space="preserve">**目的1: 次回の経営会議で追加投資の承認を得たい**</w:t>
      </w:r>
    </w:p>
    <w:p>
      <w:pPr>
        <w:spacing w:before="50" w:after="50"/>
      </w:pPr>
      <w:r>
        <w:t xml:space="preserve">「AI投資を継続・拡大するため、経営陣を納得させる説得力のあるプレゼンが必要」という状況で、具体的な資料構成と説明方法を求めている。</w:t>
      </w:r>
    </w:p>
    <w:p>
      <w:pPr>
        <w:spacing w:before="50" w:after="50"/>
      </w:pPr>
      <w:r>
        <w:t xml:space="preserve">**目的2: 過去の投資を正当化し、経営層の信頼を回復したい**</w:t>
      </w:r>
    </w:p>
    <w:p>
      <w:pPr>
        <w:spacing w:before="50" w:after="50"/>
      </w:pPr>
      <w:r>
        <w:t xml:space="preserve">「5億円投資したが成果が見えない」という批判に対し、効果を数字で示して信頼を回復し、CFOとしての立場を守りたい。</w:t>
      </w:r>
    </w:p>
    <w:p>
      <w:pPr>
        <w:spacing w:before="50" w:after="50"/>
      </w:pPr>
      <w:r>
        <w:t xml:space="preserve">以下、両方の目的に対応します。</w:t>
      </w:r>
    </w:p>
    <w:p>
      <w:pPr>
        <w:spacing w:before="50" w:after="50"/>
      </w:pPr>
      <w:r>
        <w:t xml:space="preserve">【レコメンデーション】</w:t>
      </w:r>
    </w:p>
    <w:p>
      <w:pPr>
        <w:spacing w:before="50" w:after="50"/>
      </w:pPr>
      <w:r>
        <w:t xml:space="preserve">**目的1（追加投資の承認）に対して:**</w:t>
      </w:r>
    </w:p>
    <w:p>
      <w:pPr>
        <w:spacing w:before="50" w:after="50"/>
      </w:pPr>
      <w:r>
        <w:t xml:space="preserve">「3点セット資料 + ストーリーテリング」アプローチを推奨します。①投資額と回収期間、②具体的な業務変化、③リスクと対策、の3点をシンプルに示し、現場の成功ストーリーを添えます。</w:t>
      </w:r>
    </w:p>
    <w:p>
      <w:pPr>
        <w:spacing w:before="50" w:after="50"/>
      </w:pPr>
      <w:r>
        <w:t xml:space="preserve">**目的2（信頼回復）に対して:**</w:t>
      </w:r>
    </w:p>
    <w:p>
      <w:pPr>
        <w:spacing w:before="50" w:after="50"/>
      </w:pPr>
      <w:r>
        <w:t xml:space="preserve">「成果の可視化 + 次の一手の提示」アプローチを推奨します。過去投資の成果（無形資産を含む）を数値化し、「次の小規模投資で確実にリターンを出す」計画を示します。</w:t>
      </w:r>
    </w:p>
    <w:p>
      <w:pPr>
        <w:spacing w:before="50" w:after="50"/>
      </w:pPr>
      <w:r>
        <w:t xml:space="preserve">【推奨理由と他アプローチとの比較】</w:t>
      </w:r>
    </w:p>
    <w:p>
      <w:pPr>
        <w:spacing w:before="50" w:after="50"/>
      </w:pPr>
      <w:r>
        <w:t xml:space="preserve">**推奨アプローチ: 3点セット + ストーリーテリング**</w:t>
      </w:r>
    </w:p>
    <w:p>
      <w:pPr>
        <w:spacing w:before="50" w:after="50"/>
      </w:pPr>
      <w:r>
        <w:t xml:space="preserve">この方式を推奨する理由:</w:t>
      </w:r>
    </w:p>
    <w:p>
      <w:pPr>
        <w:spacing w:before="50" w:after="50"/>
      </w:pPr>
      <w:r>
        <w:t xml:space="preserve">1. 財務的インパクト（数字）と人間的ストーリー（物語）の両方で説得できる</w:t>
      </w:r>
    </w:p>
    <w:p>
      <w:pPr>
        <w:spacing w:before="50" w:after="50"/>
      </w:pPr>
      <w:r>
        <w:t xml:space="preserve">2. 経営陣が最も知りたい「投資額」「効果」「リスク」に絞り込んでいる</w:t>
      </w:r>
    </w:p>
    <w:p>
      <w:pPr>
        <w:spacing w:before="50" w:after="50"/>
      </w:pPr>
      <w:r>
        <w:t xml:space="preserve">3. 他の投資案件と比較可能な形式（ROI、回収期間）で提示できる</w:t>
      </w:r>
    </w:p>
    <w:p>
      <w:pPr>
        <w:spacing w:before="50" w:after="50"/>
      </w:pPr>
      <w:r>
        <w:t xml:space="preserve">**他のアプローチとの比較:**</w:t>
      </w:r>
    </w:p>
    <w:p>
      <w:pPr>
        <w:spacing w:before="50" w:after="50"/>
      </w:pPr>
      <w:r>
        <w:t xml:space="preserve">アプローチA: 技術偏重の説明（「RAGを構築」「LLMを活用」など）</w:t>
      </w:r>
    </w:p>
    <w:p>
      <w:pPr>
        <w:spacing w:before="50" w:after="50"/>
      </w:pPr>
      <w:r>
        <w:t xml:space="preserve">- メリット: 技術的な詳細を伝えられる</w:t>
      </w:r>
    </w:p>
    <w:p>
      <w:pPr>
        <w:spacing w:before="50" w:after="50"/>
      </w:pPr>
      <w:r>
        <w:t xml:space="preserve">- デメリット: 非技術系の経営陣には理解されず、承認されない</w:t>
      </w:r>
    </w:p>
    <w:p>
      <w:pPr>
        <w:spacing w:before="50" w:after="50"/>
      </w:pPr>
      <w:r>
        <w:t xml:space="preserve">- 適するケース: CTO主導の技術会議での説明</w:t>
      </w:r>
    </w:p>
    <w:p>
      <w:pPr>
        <w:spacing w:before="50" w:after="50"/>
      </w:pPr>
      <w:r>
        <w:t xml:space="preserve">アプローチB: 定性的な効果のみ（「業務が改善された」「従業員が喜んでいる」）</w:t>
      </w:r>
    </w:p>
    <w:p>
      <w:pPr>
        <w:spacing w:before="50" w:after="50"/>
      </w:pPr>
      <w:r>
        <w:t xml:space="preserve">- メリット: 現場の声を伝えられる</w:t>
      </w:r>
    </w:p>
    <w:p>
      <w:pPr>
        <w:spacing w:before="50" w:after="50"/>
      </w:pPr>
      <w:r>
        <w:t xml:space="preserve">- デメリット: CFO・経営層は「数字」を求めるため、説得力が弱い</w:t>
      </w:r>
    </w:p>
    <w:p>
      <w:pPr>
        <w:spacing w:before="50" w:after="50"/>
      </w:pPr>
      <w:r>
        <w:t xml:space="preserve">- 適するケース: 社内報や従業員向けの広報</w:t>
      </w:r>
    </w:p>
    <w:p>
      <w:pPr>
        <w:spacing w:before="50" w:after="50"/>
      </w:pPr>
      <w:r>
        <w:t xml:space="preserve">アプローチC: 他社事例の羅列（「A社は成功した」「B社は効果を出した」）</w:t>
      </w:r>
    </w:p>
    <w:p>
      <w:pPr>
        <w:spacing w:before="50" w:after="50"/>
      </w:pPr>
      <w:r>
        <w:t xml:space="preserve">- メリット: ベンチマークとして参考になる</w:t>
      </w:r>
    </w:p>
    <w:p>
      <w:pPr>
        <w:spacing w:before="50" w:after="50"/>
      </w:pPr>
      <w:r>
        <w:t xml:space="preserve">- デメリット: 「他社は他社、自社はどうなのか」と突っ込まれる</w:t>
      </w:r>
    </w:p>
    <w:p>
      <w:pPr>
        <w:spacing w:before="50" w:after="50"/>
      </w:pPr>
      <w:r>
        <w:t xml:space="preserve">- 適するケース: 業界動向の説明や、初期の検討フェーズ</w:t>
      </w:r>
    </w:p>
    <w:p>
      <w:pPr>
        <w:spacing w:before="50" w:after="50"/>
      </w:pPr>
      <w:r>
        <w:t xml:space="preserve">**推奨アプローチが優れている理由:**</w:t>
      </w:r>
    </w:p>
    <w:p>
      <w:pPr>
        <w:spacing w:before="50" w:after="50"/>
      </w:pPr>
      <w:r>
        <w:t xml:space="preserve">経営陣が最も重視する「財務的インパクト」と「リスク管理」に焦点を絞りつつ、現場の成功ストーリーで人間的な共感を得ることで、承認率が最も高くなります。</w:t>
      </w:r>
    </w:p>
    <w:p>
      <w:pPr>
        <w:spacing w:before="50" w:after="50"/>
      </w:pPr>
      <w:r>
        <w:t xml:space="preserve">【具体アプローチ / ネクストステップ】</w:t>
      </w:r>
    </w:p>
    <w:p>
      <w:pPr>
        <w:spacing w:before="50" w:after="50"/>
      </w:pPr>
      <w:r>
        <w:t xml:space="preserve">**資料構成（3点セット）:**</w:t>
      </w:r>
    </w:p>
    <w:p>
      <w:pPr>
        <w:spacing w:before="50" w:after="50"/>
      </w:pPr>
      <w:r>
        <w:t xml:space="preserve">**スライド1: 投資額と回収期間**</w:t>
      </w:r>
    </w:p>
    <w:p>
      <w:pPr>
        <w:spacing w:before="50" w:after="50"/>
      </w:pPr>
      <w:r>
        <w:t xml:space="preserve">- 初期投資: 800万円（システム構築600万円、運用3ヶ月200万円）</w:t>
      </w:r>
    </w:p>
    <w:p>
      <w:pPr>
        <w:spacing w:before="50" w:after="50"/>
      </w:pPr>
      <w:r>
        <w:t xml:space="preserve">- 年間削減効果: 2,400万円（業務時間削減）</w:t>
      </w:r>
    </w:p>
    <w:p>
      <w:pPr>
        <w:spacing w:before="50" w:after="50"/>
      </w:pPr>
      <w:r>
        <w:t xml:space="preserve">- 回収期間: 4ヶ月</w:t>
      </w:r>
    </w:p>
    <w:p>
      <w:pPr>
        <w:spacing w:before="50" w:after="50"/>
      </w:pPr>
      <w:r>
        <w:t xml:space="preserve">- ROI: 300%（初年度）</w:t>
      </w:r>
    </w:p>
    <w:p>
      <w:pPr>
        <w:spacing w:before="50" w:after="50"/>
      </w:pPr>
      <w:r>
        <w:t xml:space="preserve">- グラフ: 投資累計と効果累計の折れ線グラフ、ペイバックポイントを明示</w:t>
      </w:r>
    </w:p>
    <w:p>
      <w:pPr>
        <w:spacing w:before="50" w:after="50"/>
      </w:pPr>
      <w:r>
        <w:t xml:space="preserve">**スライド2: 具体的な業務変化**</w:t>
      </w:r>
    </w:p>
    <w:p>
      <w:pPr>
        <w:spacing w:before="50" w:after="50"/>
      </w:pPr>
      <w:r>
        <w:t xml:space="preserve">- Before: カスタマーサポート対応 平均12分/件</w:t>
      </w:r>
    </w:p>
    <w:p>
      <w:pPr>
        <w:spacing w:before="50" w:after="50"/>
      </w:pPr>
      <w:r>
        <w:t xml:space="preserve">- After: AI自動回答により 平均4分/件（67%削減）</w:t>
      </w:r>
    </w:p>
    <w:p>
      <w:pPr>
        <w:spacing w:before="50" w:after="50"/>
      </w:pPr>
      <w:r>
        <w:t xml:space="preserve">- 月間対応件数5,000件 → 月間667時間削減</w:t>
      </w:r>
    </w:p>
    <w:p>
      <w:pPr>
        <w:spacing w:before="50" w:after="50"/>
      </w:pPr>
      <w:r>
        <w:t xml:space="preserve">- 空いた時間で新規顧客開拓に注力 → 四半期で新規受注2件、売上1,500万円</w:t>
      </w:r>
    </w:p>
    <w:p>
      <w:pPr>
        <w:spacing w:before="50" w:after="50"/>
      </w:pPr>
      <w:r>
        <w:t xml:space="preserve">**スライド3: リスクと対策**</w:t>
      </w:r>
    </w:p>
    <w:p>
      <w:pPr>
        <w:spacing w:before="50" w:after="50"/>
      </w:pPr>
      <w:r>
        <w:t xml:space="preserve">- リスク1: 情報漏洩 → 対策: 社内専用環境構築、アクセス権限管理</w:t>
      </w:r>
    </w:p>
    <w:p>
      <w:pPr>
        <w:spacing w:before="50" w:after="50"/>
      </w:pPr>
      <w:r>
        <w:t xml:space="preserve">- リスク2: 精度不足 → 対策: 人間による最終確認フロー、精度モニタリング</w:t>
      </w:r>
    </w:p>
    <w:p>
      <w:pPr>
        <w:spacing w:before="50" w:after="50"/>
      </w:pPr>
      <w:r>
        <w:t xml:space="preserve">- リスク3: 現場の抵抗 → 対策: 早期成功者の巻き込み、段階的展開</w:t>
      </w:r>
    </w:p>
    <w:p>
      <w:pPr>
        <w:spacing w:before="50" w:after="50"/>
      </w:pPr>
      <w:r>
        <w:t xml:space="preserve">**ストーリーテリングの例:**</w:t>
      </w:r>
    </w:p>
    <w:p>
      <w:pPr>
        <w:spacing w:before="50" w:after="50"/>
      </w:pPr>
      <w:r>
        <w:t xml:space="preserve">「カスタマーサポートの田中さんは、毎日3時間を定型的な問い合わせ対応に費やしていました。AI導入後、その時間が1時間に短縮され、空いた2時間で既存顧客への提案活動に注力できるようになりました。その結果、田中さんのチームは四半期で新規受注2件、売上1,500万円を達成しました。これは、AI投資が単なるコスト削減ではなく、売上向上にも貢献している証拠です。」</w:t>
      </w:r>
    </w:p>
    <w:p>
      <w:pPr>
        <w:spacing w:before="50" w:after="50"/>
      </w:pPr>
      <w:r>
        <w:t xml:space="preserve">**経営陣の懸念への先回り回答:**</w:t>
      </w:r>
    </w:p>
    <w:p>
      <w:pPr>
        <w:spacing w:before="50" w:after="50"/>
      </w:pPr>
      <w:r>
        <w:t xml:space="preserve">- 「他社事例は?」 → 同業3社の導入事例を別スライドで用意</w:t>
      </w:r>
    </w:p>
    <w:p>
      <w:pPr>
        <w:spacing w:before="50" w:after="50"/>
      </w:pPr>
      <w:r>
        <w:t xml:space="preserve">- 「失敗したらどうする?」 → 3ヶ月でGo/No-Go判断、撤退コストは150万円と明示</w:t>
      </w:r>
    </w:p>
    <w:p>
      <w:pPr>
        <w:spacing w:before="50" w:after="50"/>
      </w:pPr>
      <w:r>
        <w:t xml:space="preserve">- 「人員削減するのか?」 → 削減ではなく、高付加価値業務へのシフトと明言</w:t>
      </w:r>
    </w:p>
    <w:p>
      <w:pPr>
        <w:spacing w:before="50" w:after="50"/>
      </w:pPr>
      <w:r>
        <w:t xml:space="preserve">【関連事例】</w:t>
      </w:r>
    </w:p>
    <w:p>
      <w:pPr>
        <w:spacing w:before="50" w:after="50"/>
      </w:pPr>
      <w:r>
        <w:t xml:space="preserve">**事例1: セブン-イレブン・ジャパン - 具体的な削減率で経営層を説得**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セブン&amp;アイは生成AI活用で外部委託費84％削減、商品企画期間を最大10分の1に短縮しました。2023年5月から社内啓発を開始し、8月に「セブン-イレブンAIライブラリー」を構築、2024年9月に全本部での全面活用を実現しています。</w:t>
      </w:r>
    </w:p>
    <w:p>
      <w:pPr>
        <w:spacing w:before="50" w:after="50"/>
      </w:pPr>
      <w:r>
        <w:t xml:space="preserve">経営説明のポイント:</w:t>
      </w:r>
    </w:p>
    <w:p>
      <w:pPr>
        <w:spacing w:before="50" w:after="50"/>
      </w:pPr>
      <w:r>
        <w:t xml:space="preserve">- 具体的な削減率（84%）を明示</w:t>
      </w:r>
    </w:p>
    <w:p>
      <w:pPr>
        <w:spacing w:before="50" w:after="50"/>
      </w:pPr>
      <w:r>
        <w:t xml:space="preserve">- 業務プロセスの変化を分かりやすく説明（企画期間1/10）</w:t>
      </w:r>
    </w:p>
    <w:p>
      <w:pPr>
        <w:spacing w:before="50" w:after="50"/>
      </w:pPr>
      <w:r>
        <w:t xml:space="preserve">- Google Cloud上にAI基盤を構築し、全社員活用を実現した点を強調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https://xtech.nikkei.com/atcl/nxt/column/18/03085/013000001/</w:t>
      </w:r>
    </w:p>
    <w:p>
      <w:pPr>
        <w:spacing w:before="50" w:after="50"/>
      </w:pPr>
      <w:r>
        <w:t xml:space="preserve">- https://enterprisezine.jp/article/detail/21802</w:t>
      </w:r>
    </w:p>
    <w:p>
      <w:pPr>
        <w:spacing w:before="50" w:after="50"/>
      </w:pPr>
      <w:r>
        <w:t xml:space="preserve">**事例2: トヨタ自動車 - 大規模投資の経営説明**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トヨタは2024年5月の決算発表で、成長投資を従来の1.2兆円から1.7兆円規模に拡大すると発表。設備投資は700億円から1.1兆円に、研究開発費は500億円から600億円に増額し、AI・自動運転開発に注力しています。</w:t>
      </w:r>
    </w:p>
    <w:p>
      <w:pPr>
        <w:spacing w:before="50" w:after="50"/>
      </w:pPr>
      <w:r>
        <w:t xml:space="preserve">経営説明のポイント:</w:t>
      </w:r>
    </w:p>
    <w:p>
      <w:pPr>
        <w:spacing w:before="50" w:after="50"/>
      </w:pPr>
      <w:r>
        <w:t xml:space="preserve">- AI画像検査で見逃し率ゼロ化という具体的成果</w:t>
      </w:r>
    </w:p>
    <w:p>
      <w:pPr>
        <w:spacing w:before="50" w:after="50"/>
      </w:pPr>
      <w:r>
        <w:t xml:space="preserve">- 3Dモデルでのライン設計シミュレーションで「従来比3倍の生産性向上」「リードタイム1/3化」を実現</w:t>
      </w:r>
    </w:p>
    <w:p>
      <w:pPr>
        <w:spacing w:before="50" w:after="50"/>
      </w:pPr>
      <w:r>
        <w:t xml:space="preserve">- 成長投資の内訳を明確に示し（設備投資、R&amp;D費用）、経営陣と株主の理解を獲得</w:t>
      </w:r>
    </w:p>
    <w:p>
      <w:pPr>
        <w:spacing w:before="50" w:after="50"/>
      </w:pPr>
      <w:r>
        <w:t xml:space="preserve">参考URL:</w:t>
      </w:r>
    </w:p>
    <w:p>
      <w:pPr>
        <w:spacing w:before="50" w:after="50"/>
      </w:pPr>
      <w:r>
        <w:t xml:space="preserve">- https://jidounten-lab.com/u_47167</w:t>
      </w:r>
    </w:p>
    <w:p>
      <w:pPr>
        <w:spacing w:before="50" w:after="50"/>
      </w:pPr>
      <w:r>
        <w:t xml:space="preserve">- https://news.microsoft.com/ja-jp/features/241120-toyota-is-deploying-ai-agents-to-harness-the-collective-wisdom-of-engineers-and-innovate-faster/</w:t>
      </w:r>
    </w:p>
    <w:p>
      <w:pPr>
        <w:spacing w:before="50" w:after="50"/>
      </w:pPr>
      <w:r>
        <w:t xml:space="preserve">**事例3: パナソニック コネクト - 従業員満足度も含めた多面的な説明**</w:t>
      </w:r>
    </w:p>
    <w:p>
      <w:pPr>
        <w:spacing w:before="50" w:after="50"/>
      </w:pPr>
      <w:r>
        <w:t xml:space="preserve">取り組み内容:</w:t>
      </w:r>
    </w:p>
    <w:p>
      <w:pPr>
        <w:spacing w:before="50" w:after="50"/>
      </w:pPr>
      <w:r>
        <w:t xml:space="preserve">パナソニック コネクトは、2024年度の経営報告で「年間44.8万時間の業務時間削減」「従業員満足度4.1/5.0」「利用回数240万回」という具体的な数値を示しました。</w:t>
      </w:r>
    </w:p>
    <w:p>
      <w:pPr>
        <w:spacing w:before="50" w:after="50"/>
      </w:pPr>
      <w:r>
        <w:t xml:space="preserve">経営説明のポイント:</w:t>
      </w:r>
    </w:p>
    <w:p>
      <w:pPr>
        <w:spacing w:before="50" w:after="50"/>
      </w:pPr>
      <w:r>
        <w:t xml:space="preserve">- 削減時間を「約90人分の年間労働時間」と分かりやすく換算</w:t>
      </w:r>
    </w:p>
    <w:p>
      <w:pPr>
        <w:spacing w:before="50" w:after="50"/>
      </w:pPr>
      <w:r>
        <w:t xml:space="preserve">- 従業員満足度という定性的効果も数値化</w:t>
      </w:r>
    </w:p>
    <w:p>
      <w:pPr>
        <w:spacing w:before="50" w:after="50"/>
      </w:pPr>
      <w:r>
        <w:t xml:space="preserve">- 「AIに聞く」から「AIに頼む」への進化を説明し、次の展開を示唆</w:t>
      </w:r>
    </w:p>
    <w:p>
      <w:pPr>
        <w:spacing w:before="50" w:after="50"/>
      </w:pPr>
      <w:r>
        <w:t xml:space="preserve">参考URL: https://news.panasonic.com/jp/press/jn250707-2</w:t>
      </w:r>
    </w:p>
    <w:p>
      <w:pPr>
        <w:spacing w:before="50" w:after="50"/>
      </w:pPr>
      <w:r>
        <w:t xml:space="preserve">**共通する成功要因:**</w:t>
      </w:r>
    </w:p>
    <w:p>
      <w:pPr>
        <w:spacing w:before="50" w:after="50"/>
      </w:pPr>
      <w:r>
        <w:t xml:space="preserve">1. 具体的な数値（削減率、削減時間、金額）を明示</w:t>
      </w:r>
    </w:p>
    <w:p>
      <w:pPr>
        <w:spacing w:before="50" w:after="50"/>
      </w:pPr>
      <w:r>
        <w:t xml:space="preserve">2. ビフォー・アフターの対比で変化を可視化</w:t>
      </w:r>
    </w:p>
    <w:p>
      <w:pPr>
        <w:spacing w:before="50" w:after="50"/>
      </w:pPr>
      <w:r>
        <w:t xml:space="preserve">3. 次の投資計画を併せて提示し、継続性を示す</w:t>
      </w:r>
    </w:p>
    <w:p>
      <w:r>
        <w:br w:type="page"/>
      </w:r>
    </w:p>
    <w:p>
      <w:pPr>
        <w:pStyle w:val="Heading3"/>
        <w:spacing w:before="400" w:after="200"/>
      </w:pPr>
      <w:r>
        <w:t xml:space="preserve">Q5. 競合他社はAIでどれくらいの成果を出しているのか?</w:t>
      </w:r>
    </w:p>
    <w:p>
      <w:pPr>
        <w:spacing w:before="50" w:after="50"/>
      </w:pPr>
      <w:r>
        <w:t xml:space="preserve">【質問目的の確認】</w:t>
      </w:r>
    </w:p>
    <w:p>
      <w:pPr>
        <w:spacing w:before="50" w:after="50"/>
      </w:pPr>
      <w:r>
        <w:t xml:space="preserve">この質問の背景には、以下の目的が考えられます：</w:t>
      </w:r>
    </w:p>
    <w:p>
      <w:pPr>
        <w:spacing w:before="50" w:after="50"/>
      </w:pPr>
      <w:r>
        <w:t xml:space="preserve">**目的1: 自社のAI投資の妥当性を検証したい**</w:t>
      </w:r>
    </w:p>
    <w:p>
      <w:pPr>
        <w:spacing w:before="50" w:after="50"/>
      </w:pPr>
      <w:r>
        <w:t xml:space="preserve">「5億円投資して成果が見えない」という状況で、「他社はどれくらいの投資で、どれくらいの成果を出しているのか」を知り、自社の投資が過大か過小かを判断したい。</w:t>
      </w:r>
    </w:p>
    <w:p>
      <w:pPr>
        <w:spacing w:before="50" w:after="50"/>
      </w:pPr>
      <w:r>
        <w:t xml:space="preserve">**目的2: 経営層への説明材料として他社事例が必要**</w:t>
      </w:r>
    </w:p>
    <w:p>
      <w:pPr>
        <w:spacing w:before="50" w:after="50"/>
      </w:pPr>
      <w:r>
        <w:t xml:space="preserve">「競合に遅れている」または「競合より先行している」という事実を示し、追加投資の必要性または現状維持の妥当性を説明したい。</w:t>
      </w:r>
    </w:p>
    <w:p>
      <w:pPr>
        <w:spacing w:before="50" w:after="50"/>
      </w:pPr>
      <w:r>
        <w:t xml:space="preserve">以下、両方の目的に対応します。</w:t>
      </w:r>
    </w:p>
    <w:p>
      <w:pPr>
        <w:spacing w:before="50" w:after="50"/>
      </w:pPr>
      <w:r>
        <w:t xml:space="preserve">【レコメンデーション】</w:t>
      </w:r>
    </w:p>
    <w:p>
      <w:pPr>
        <w:spacing w:before="50" w:after="50"/>
      </w:pPr>
      <w:r>
        <w:t xml:space="preserve">**目的1（投資妥当性の検証）に対して:**</w:t>
      </w:r>
    </w:p>
    <w:p>
      <w:pPr>
        <w:spacing w:before="50" w:after="50"/>
      </w:pPr>
      <w:r>
        <w:t xml:space="preserve">「業界別ベンチマーク + 企業規模別の現実的レンジ」アプローチを推奨します。同業他社の具体的な成果数値と、自社規模（従業員数）に応じた現実的な目標レンジを設定します。</w:t>
      </w:r>
    </w:p>
    <w:p>
      <w:pPr>
        <w:spacing w:before="50" w:after="50"/>
      </w:pPr>
      <w:r>
        <w:t xml:space="preserve">**目的2（経営説明材料）に対して:**</w:t>
      </w:r>
    </w:p>
    <w:p>
      <w:pPr>
        <w:spacing w:before="50" w:after="50"/>
      </w:pPr>
      <w:r>
        <w:t xml:space="preserve">「競合3社の詳細分析 + 自社のポジショニング」アプローチを推奨します。主要競合3社の取り組みを詳細に分析し、自社がどの位置にいるかを明確化します。</w:t>
      </w:r>
    </w:p>
    <w:p>
      <w:pPr>
        <w:spacing w:before="50" w:after="50"/>
      </w:pPr>
      <w:r>
        <w:t xml:space="preserve">【推奨理由と他アプローチとの比較】</w:t>
      </w:r>
    </w:p>
    <w:p>
      <w:pPr>
        <w:spacing w:before="50" w:after="50"/>
      </w:pPr>
      <w:r>
        <w:t xml:space="preserve">**推奨アプローチ: 業界別ベンチマーク + 企業規模別レンジ**</w:t>
      </w:r>
    </w:p>
    <w:p>
      <w:pPr>
        <w:spacing w:before="50" w:after="50"/>
      </w:pPr>
      <w:r>
        <w:t xml:space="preserve">この方式を推奨する理由:</w:t>
      </w:r>
    </w:p>
    <w:p>
      <w:pPr>
        <w:spacing w:before="50" w:after="50"/>
      </w:pPr>
      <w:r>
        <w:t xml:space="preserve">1. 業界特性（製造業 vs 金融業）を考慮した適切な比較ができる</w:t>
      </w:r>
    </w:p>
    <w:p>
      <w:pPr>
        <w:spacing w:before="50" w:after="50"/>
      </w:pPr>
      <w:r>
        <w:t xml:space="preserve">2. 企業規模を考慮することで、現実的な目標設定が可能</w:t>
      </w:r>
    </w:p>
    <w:p>
      <w:pPr>
        <w:spacing w:before="50" w:after="50"/>
      </w:pPr>
      <w:r>
        <w:t xml:space="preserve">3. 「公表されている数字は最大値」という前提で、過度な期待を避けられる</w:t>
      </w:r>
    </w:p>
    <w:p>
      <w:pPr>
        <w:spacing w:before="50" w:after="50"/>
      </w:pPr>
      <w:r>
        <w:t xml:space="preserve">**他のアプローチとの比較:**</w:t>
      </w:r>
    </w:p>
    <w:p>
      <w:pPr>
        <w:spacing w:before="50" w:after="50"/>
      </w:pPr>
      <w:r>
        <w:t xml:space="preserve">アプローチA: 単純な金額比較（「A社は年間1億円の効果」）</w:t>
      </w:r>
    </w:p>
    <w:p>
      <w:pPr>
        <w:spacing w:before="50" w:after="50"/>
      </w:pPr>
      <w:r>
        <w:t xml:space="preserve">- メリット: シンプルで分かりやすい</w:t>
      </w:r>
    </w:p>
    <w:p>
      <w:pPr>
        <w:spacing w:before="50" w:after="50"/>
      </w:pPr>
      <w:r>
        <w:t xml:space="preserve">- デメリット: 企業規模、業界、投資額が異なるため、直接比較できない</w:t>
      </w:r>
    </w:p>
    <w:p>
      <w:pPr>
        <w:spacing w:before="50" w:after="50"/>
      </w:pPr>
      <w:r>
        <w:t xml:space="preserve">- 適するケース: 同規模・同業種の企業が明確にある場合</w:t>
      </w:r>
    </w:p>
    <w:p>
      <w:pPr>
        <w:spacing w:before="50" w:after="50"/>
      </w:pPr>
      <w:r>
        <w:t xml:space="preserve">アプローチB: 成功事例のみの羅列</w:t>
      </w:r>
    </w:p>
    <w:p>
      <w:pPr>
        <w:spacing w:before="50" w:after="50"/>
      </w:pPr>
      <w:r>
        <w:t xml:space="preserve">- メリット: モチベーションが上がる</w:t>
      </w:r>
    </w:p>
    <w:p>
      <w:pPr>
        <w:spacing w:before="50" w:after="50"/>
      </w:pPr>
      <w:r>
        <w:t xml:space="preserve">- デメリット: 「選ばれた成功事例」のみで、失敗事例や平均値が分からない。過度な期待を生むリスク</w:t>
      </w:r>
    </w:p>
    <w:p>
      <w:pPr>
        <w:spacing w:before="50" w:after="50"/>
      </w:pPr>
      <w:r>
        <w:t xml:space="preserve">- 適するケース: AI投資の初期検討フェーズで、可能性を示す場合</w:t>
      </w:r>
    </w:p>
    <w:p>
      <w:pPr>
        <w:spacing w:before="50" w:after="50"/>
      </w:pPr>
      <w:r>
        <w:t xml:space="preserve">アプローチC: 詳細な技術比較（「A社はRAGを使用」「B社はファインチューニング」）</w:t>
      </w:r>
    </w:p>
    <w:p>
      <w:pPr>
        <w:spacing w:before="50" w:after="50"/>
      </w:pPr>
      <w:r>
        <w:t xml:space="preserve">- メリット: 技術的な学びが得られる</w:t>
      </w:r>
    </w:p>
    <w:p>
      <w:pPr>
        <w:spacing w:before="50" w:after="50"/>
      </w:pPr>
      <w:r>
        <w:t xml:space="preserve">- デメリット: 経営層には技術詳細は不要。ビジネス成果に焦点を当てるべき</w:t>
      </w:r>
    </w:p>
    <w:p>
      <w:pPr>
        <w:spacing w:before="50" w:after="50"/>
      </w:pPr>
      <w:r>
        <w:t xml:space="preserve">- 適するケース: 技術選定フェーズでの参考資料</w:t>
      </w:r>
    </w:p>
    <w:p>
      <w:pPr>
        <w:spacing w:before="50" w:after="50"/>
      </w:pPr>
      <w:r>
        <w:t xml:space="preserve">**推奨アプローチが優れている理由:**</w:t>
      </w:r>
    </w:p>
    <w:p>
      <w:pPr>
        <w:spacing w:before="50" w:after="50"/>
      </w:pPr>
      <w:r>
        <w:t xml:space="preserve">業界と企業規模を考慮したベンチマークは、「他社の数字に惑わされない」「自社に適した目標設定」の両方を実現できます。</w:t>
      </w:r>
    </w:p>
    <w:p>
      <w:pPr>
        <w:spacing w:before="50" w:after="50"/>
      </w:pPr>
      <w:r>
        <w:t xml:space="preserve">【具体アプローチ / ネクストステップ】</w:t>
      </w:r>
    </w:p>
    <w:p>
      <w:pPr>
        <w:spacing w:before="50" w:after="50"/>
      </w:pPr>
      <w:r>
        <w:t xml:space="preserve">**Step 1: 競合3社の選定と情報収集（Week 1-2）**</w:t>
      </w:r>
    </w:p>
    <w:p>
      <w:pPr>
        <w:spacing w:before="50" w:after="50"/>
      </w:pPr>
      <w:r>
        <w:t xml:space="preserve">選定基準:</w:t>
      </w:r>
    </w:p>
    <w:p>
      <w:pPr>
        <w:spacing w:before="50" w:after="50"/>
      </w:pPr>
      <w:r>
        <w:t xml:space="preserve">- 同業種（製造業）</w:t>
      </w:r>
    </w:p>
    <w:p>
      <w:pPr>
        <w:spacing w:before="50" w:after="50"/>
      </w:pPr>
      <w:r>
        <w:t xml:space="preserve">- 同規模（従業員2,000-5,000名）</w:t>
      </w:r>
    </w:p>
    <w:p>
      <w:pPr>
        <w:spacing w:before="50" w:after="50"/>
      </w:pPr>
      <w:r>
        <w:t xml:space="preserve">- AI活用の公表情報がある</w:t>
      </w:r>
    </w:p>
    <w:p>
      <w:pPr>
        <w:spacing w:before="50" w:after="50"/>
      </w:pPr>
      <w:r>
        <w:t xml:space="preserve">情報源:</w:t>
      </w:r>
    </w:p>
    <w:p>
      <w:pPr>
        <w:spacing w:before="50" w:after="50"/>
      </w:pPr>
      <w:r>
        <w:t xml:space="preserve">- IR資料、決算説明資料</w:t>
      </w:r>
    </w:p>
    <w:p>
      <w:pPr>
        <w:spacing w:before="50" w:after="50"/>
      </w:pPr>
      <w:r>
        <w:t xml:space="preserve">- プレスリリース、ニュース記事</w:t>
      </w:r>
    </w:p>
    <w:p>
      <w:pPr>
        <w:spacing w:before="50" w:after="50"/>
      </w:pPr>
      <w:r>
        <w:t xml:space="preserve">- 業界カンファレンスでの事例発表</w:t>
      </w:r>
    </w:p>
    <w:p>
      <w:pPr>
        <w:spacing w:before="50" w:after="50"/>
      </w:pPr>
      <w:r>
        <w:t xml:space="preserve">- 知人ネットワーク（守秘義務に配慮）</w:t>
      </w:r>
    </w:p>
    <w:p>
      <w:pPr>
        <w:spacing w:before="50" w:after="50"/>
      </w:pPr>
      <w:r>
        <w:t xml:space="preserve">**Step 2: ベンチマークデータの整理（Week 3）**</w:t>
      </w:r>
    </w:p>
    <w:p>
      <w:pPr>
        <w:spacing w:before="50" w:after="50"/>
      </w:pPr>
      <w:r>
        <w:t xml:space="preserve">比較項目:</w:t>
      </w:r>
    </w:p>
    <w:p>
      <w:pPr>
        <w:spacing w:before="50" w:after="50"/>
      </w:pPr>
      <w:r>
        <w:t xml:space="preserve">- 投資額（初期投資、年間運用コスト）</w:t>
      </w:r>
    </w:p>
    <w:p>
      <w:pPr>
        <w:spacing w:before="50" w:after="50"/>
      </w:pPr>
      <w:r>
        <w:t xml:space="preserve">- 効果（業務時間削減、売上増加、コスト削減）</w:t>
      </w:r>
    </w:p>
    <w:p>
      <w:pPr>
        <w:spacing w:before="50" w:after="50"/>
      </w:pPr>
      <w:r>
        <w:t xml:space="preserve">- 投資回収期間</w:t>
      </w:r>
    </w:p>
    <w:p>
      <w:pPr>
        <w:spacing w:before="50" w:after="50"/>
      </w:pPr>
      <w:r>
        <w:t xml:space="preserve">- 導入範囲（全社 vs 一部門）</w:t>
      </w:r>
    </w:p>
    <w:p>
      <w:pPr>
        <w:spacing w:before="50" w:after="50"/>
      </w:pPr>
      <w:r>
        <w:t xml:space="preserve">**Step 3: 自社のポジショニング分析（Week 4）**</w:t>
      </w:r>
    </w:p>
    <w:p>
      <w:pPr>
        <w:spacing w:before="50" w:after="50"/>
      </w:pPr>
      <w:r>
        <w:t xml:space="preserve">- 自社の現状: 投資額5億円、効果（測定中）、導入範囲（PoC 7件）</w:t>
      </w:r>
    </w:p>
    <w:p>
      <w:pPr>
        <w:spacing w:before="50" w:after="50"/>
      </w:pPr>
      <w:r>
        <w:t xml:space="preserve">- 競合との比較: 投資額は同等、効果は競合の50%、導入範囲は競合より狭い</w:t>
      </w:r>
    </w:p>
    <w:p>
      <w:pPr>
        <w:spacing w:before="50" w:after="50"/>
      </w:pPr>
      <w:r>
        <w:t xml:space="preserve">- ギャップ分析: 「なぜ競合は成果を出せているのか」「自社に何が不足しているか」</w:t>
      </w:r>
    </w:p>
    <w:p>
      <w:pPr>
        <w:spacing w:before="50" w:after="50"/>
      </w:pPr>
      <w:r>
        <w:t xml:space="preserve">**Step 4: 現実的な目標設定（Week 5）**</w:t>
      </w:r>
    </w:p>
    <w:p>
      <w:pPr>
        <w:spacing w:before="50" w:after="50"/>
      </w:pPr>
      <w:r>
        <w:t xml:space="preserve">企業規模別の成果レンジ:</w:t>
      </w:r>
    </w:p>
    <w:p>
      <w:pPr>
        <w:spacing w:before="50" w:after="50"/>
      </w:pPr>
      <w:r>
        <w:t xml:space="preserve">- 従業員500名規模: 年間500万〜3,000万円</w:t>
      </w:r>
    </w:p>
    <w:p>
      <w:pPr>
        <w:spacing w:before="50" w:after="50"/>
      </w:pPr>
      <w:r>
        <w:t xml:space="preserve">- 従業員3,000名規模（貴社）: 年間3,000万〜1億円</w:t>
      </w:r>
    </w:p>
    <w:p>
      <w:pPr>
        <w:spacing w:before="50" w:after="50"/>
      </w:pPr>
      <w:r>
        <w:t xml:space="preserve">- 段階的拡大: 初年度1,000万円 → 2年目5,000万円 → 3年目1億円</w:t>
      </w:r>
    </w:p>
    <w:p>
      <w:pPr>
        <w:spacing w:before="50" w:after="50"/>
      </w:pPr>
      <w:r>
        <w:t xml:space="preserve">**Step 5: 経営報告資料の作成（Week 6）**</w:t>
      </w:r>
    </w:p>
    <w:p>
      <w:pPr>
        <w:spacing w:before="50" w:after="50"/>
      </w:pPr>
      <w:r>
        <w:t xml:space="preserve">スライド構成:</w:t>
      </w:r>
    </w:p>
    <w:p>
      <w:pPr>
        <w:spacing w:before="50" w:after="50"/>
      </w:pPr>
      <w:r>
        <w:t xml:space="preserve">- スライド1: 業界ベンチマーク（製造業3社の比較）</w:t>
      </w:r>
    </w:p>
    <w:p>
      <w:pPr>
        <w:spacing w:before="50" w:after="50"/>
      </w:pPr>
      <w:r>
        <w:t xml:space="preserve">- スライド2: 自社のポジショニング（どこに位置するか）</w:t>
      </w:r>
    </w:p>
    <w:p>
      <w:pPr>
        <w:spacing w:before="50" w:after="50"/>
      </w:pPr>
      <w:r>
        <w:t xml:space="preserve">- スライド3: ギャップ分析と改善策</w:t>
      </w:r>
    </w:p>
    <w:p>
      <w:pPr>
        <w:spacing w:before="50" w:after="50"/>
      </w:pPr>
      <w:r>
        <w:t xml:space="preserve">- スライド4: 現実的な目標設定（3年ロードマップ）</w:t>
      </w:r>
    </w:p>
    <w:p>
      <w:pPr>
        <w:spacing w:before="50" w:after="50"/>
      </w:pPr>
      <w:r>
        <w:t xml:space="preserve">【関連事例: 業界別・企業規模別の成果】</w:t>
      </w:r>
    </w:p>
    <w:p>
      <w:pPr>
        <w:spacing w:before="50" w:after="50"/>
      </w:pPr>
      <w:r>
        <w:t xml:space="preserve">**製造業**</w:t>
      </w:r>
    </w:p>
    <w:p>
      <w:pPr>
        <w:spacing w:before="50" w:after="50"/>
      </w:pPr>
      <w:r>
        <w:t xml:space="preserve">**パナソニック コネクト（従業員約11,600名）**</w:t>
      </w:r>
    </w:p>
    <w:p>
      <w:pPr>
        <w:spacing w:before="50" w:after="50"/>
      </w:pPr>
      <w:r>
        <w:t xml:space="preserve">- 取り組み: 2024年度に年間44.8万時間の業務時間削減</w:t>
      </w:r>
    </w:p>
    <w:p>
      <w:pPr>
        <w:spacing w:before="50" w:after="50"/>
      </w:pPr>
      <w:r>
        <w:t xml:space="preserve">- 投資: 社内AI基盤構築（具体的金額は非公表）</w:t>
      </w:r>
    </w:p>
    <w:p>
      <w:pPr>
        <w:spacing w:before="50" w:after="50"/>
      </w:pPr>
      <w:r>
        <w:t xml:space="preserve">- 効果: 前年比2.4倍の改善、従業員満足度4.1/5.0</w:t>
      </w:r>
    </w:p>
    <w:p>
      <w:pPr>
        <w:spacing w:before="50" w:after="50"/>
      </w:pPr>
      <w:r>
        <w:t xml:space="preserve">- 成功要因: 「AIに聞く」から「AIに頼む」への使い方進化</w:t>
      </w:r>
    </w:p>
    <w:p>
      <w:pPr>
        <w:spacing w:before="50" w:after="50"/>
      </w:pPr>
      <w:r>
        <w:t xml:space="preserve">- URL: https://news.panasonic.com/jp/press/jn250707-2</w:t>
      </w:r>
    </w:p>
    <w:p>
      <w:pPr>
        <w:spacing w:before="50" w:after="50"/>
      </w:pPr>
      <w:r>
        <w:t xml:space="preserve">**トヨタ自動車（従業員約37万名）**</w:t>
      </w:r>
    </w:p>
    <w:p>
      <w:pPr>
        <w:spacing w:before="50" w:after="50"/>
      </w:pPr>
      <w:r>
        <w:t xml:space="preserve">- 取り組み: 成長投資1.7兆円（AI・自動運転含む）</w:t>
      </w:r>
    </w:p>
    <w:p>
      <w:pPr>
        <w:spacing w:before="50" w:after="50"/>
      </w:pPr>
      <w:r>
        <w:t xml:space="preserve">- 効果: AI画像検査で見逃し率ゼロ化、生産性3倍向上、リードタイム1/3化</w:t>
      </w:r>
    </w:p>
    <w:p>
      <w:pPr>
        <w:spacing w:before="50" w:after="50"/>
      </w:pPr>
      <w:r>
        <w:t xml:space="preserve">- 成功要因: 大規模投資と、明確なKPI設定</w:t>
      </w:r>
    </w:p>
    <w:p>
      <w:pPr>
        <w:spacing w:before="50" w:after="50"/>
      </w:pPr>
      <w:r>
        <w:t xml:space="preserve">- URL: https://jidounten-lab.com/u_47167</w:t>
      </w:r>
    </w:p>
    <w:p>
      <w:pPr>
        <w:spacing w:before="50" w:after="50"/>
      </w:pPr>
      <w:r>
        <w:t xml:space="preserve">**キリンビール**</w:t>
      </w:r>
    </w:p>
    <w:p>
      <w:pPr>
        <w:spacing w:before="50" w:after="50"/>
      </w:pPr>
      <w:r>
        <w:t xml:space="preserve">- 取り組み: 包装資材需要予測AIアプリ導入</w:t>
      </w:r>
    </w:p>
    <w:p>
      <w:pPr>
        <w:spacing w:before="50" w:after="50"/>
      </w:pPr>
      <w:r>
        <w:t xml:space="preserve">- 効果: 計画担当者の工数1,400時間以上削減</w:t>
      </w:r>
    </w:p>
    <w:p>
      <w:pPr>
        <w:spacing w:before="50" w:after="50"/>
      </w:pPr>
      <w:r>
        <w:t xml:space="preserve">- URL: https://exawizards.com/column/article/ai/ai-cases-of-manufacturing/</w:t>
      </w:r>
    </w:p>
    <w:p>
      <w:pPr>
        <w:spacing w:before="50" w:after="50"/>
      </w:pPr>
      <w:r>
        <w:t xml:space="preserve">**金融業**</w:t>
      </w:r>
    </w:p>
    <w:p>
      <w:pPr>
        <w:spacing w:before="50" w:after="50"/>
      </w:pPr>
      <w:r>
        <w:t xml:space="preserve">**三菱UFJ銀行（従業員約4万名）**</w:t>
      </w:r>
    </w:p>
    <w:p>
      <w:pPr>
        <w:spacing w:before="50" w:after="50"/>
      </w:pPr>
      <w:r>
        <w:t xml:space="preserve">- 取り組み: 生成AIに約600億円投資</w:t>
      </w:r>
    </w:p>
    <w:p>
      <w:pPr>
        <w:spacing w:before="50" w:after="50"/>
      </w:pPr>
      <w:r>
        <w:t xml:space="preserve">- 効果: 200以上のユースケース発掘、特許取得済みシステム外販事業化</w:t>
      </w:r>
    </w:p>
    <w:p>
      <w:pPr>
        <w:spacing w:before="50" w:after="50"/>
      </w:pPr>
      <w:r>
        <w:t xml:space="preserve">- 成功要因: 大規模投資と、個別PJのKPI追跡</w:t>
      </w:r>
    </w:p>
    <w:p>
      <w:pPr>
        <w:spacing w:before="50" w:after="50"/>
      </w:pPr>
      <w:r>
        <w:t xml:space="preserve">- URL: https://www.sbbit.jp/fj/article/sp/167896</w:t>
      </w:r>
    </w:p>
    <w:p>
      <w:pPr>
        <w:spacing w:before="50" w:after="50"/>
      </w:pPr>
      <w:r>
        <w:t xml:space="preserve">**小売業**</w:t>
      </w:r>
    </w:p>
    <w:p>
      <w:pPr>
        <w:spacing w:before="50" w:after="50"/>
      </w:pPr>
      <w:r>
        <w:t xml:space="preserve">**セブン-イレブン・ジャパン**</w:t>
      </w:r>
    </w:p>
    <w:p>
      <w:pPr>
        <w:spacing w:before="50" w:after="50"/>
      </w:pPr>
      <w:r>
        <w:t xml:space="preserve">- 取り組み: セブン-イレブンAIライブラリー構築</w:t>
      </w:r>
    </w:p>
    <w:p>
      <w:pPr>
        <w:spacing w:before="50" w:after="50"/>
      </w:pPr>
      <w:r>
        <w:t xml:space="preserve">- 効果: 外部委託費84%削減、商品企画期間1/10に短縮</w:t>
      </w:r>
    </w:p>
    <w:p>
      <w:pPr>
        <w:spacing w:before="50" w:after="50"/>
      </w:pPr>
      <w:r>
        <w:t xml:space="preserve">- 成功要因: Google Cloud上にAI基盤構築、全社員活用</w:t>
      </w:r>
    </w:p>
    <w:p>
      <w:pPr>
        <w:spacing w:before="50" w:after="50"/>
      </w:pPr>
      <w:r>
        <w:t xml:space="preserve">- URL: https://xtech.nikkei.com/atcl/nxt/column/18/03085/013000001/</w:t>
      </w:r>
    </w:p>
    <w:p>
      <w:pPr>
        <w:spacing w:before="50" w:after="50"/>
      </w:pPr>
      <w:r>
        <w:t xml:space="preserve">**IT・デジタル業**</w:t>
      </w:r>
    </w:p>
    <w:p>
      <w:pPr>
        <w:spacing w:before="50" w:after="50"/>
      </w:pPr>
      <w:r>
        <w:t xml:space="preserve">**楽天グループ（従業員約3万名）**</w:t>
      </w:r>
    </w:p>
    <w:p>
      <w:pPr>
        <w:spacing w:before="50" w:after="50"/>
      </w:pPr>
      <w:r>
        <w:t xml:space="preserve">- 取り組み: トリプル20戦略</w:t>
      </w:r>
    </w:p>
    <w:p>
      <w:pPr>
        <w:spacing w:before="50" w:after="50"/>
      </w:pPr>
      <w:r>
        <w:t xml:space="preserve">- 効果: 2024年に約105億円の利益創出、2025年目標210億円</w:t>
      </w:r>
    </w:p>
    <w:p>
      <w:pPr>
        <w:spacing w:before="50" w:after="50"/>
      </w:pPr>
      <w:r>
        <w:t xml:space="preserve">- 成功要因: 明確な数値目標（各効率20%向上）、経産省GENIAC採択</w:t>
      </w:r>
    </w:p>
    <w:p>
      <w:pPr>
        <w:spacing w:before="50" w:after="50"/>
      </w:pPr>
      <w:r>
        <w:t xml:space="preserve">- URL: https://corp.rakuten.co.jp/news/press/2025/1218_01.html</w:t>
      </w:r>
    </w:p>
    <w:p>
      <w:pPr>
        <w:spacing w:before="50" w:after="50"/>
      </w:pPr>
      <w:r>
        <w:t xml:space="preserve">**メルカリ（従業員約2,000名）**</w:t>
      </w:r>
    </w:p>
    <w:p>
      <w:pPr>
        <w:spacing w:before="50" w:after="50"/>
      </w:pPr>
      <w:r>
        <w:t xml:space="preserve">- 取り組み: AI-Native企業への転換</w:t>
      </w:r>
    </w:p>
    <w:p>
      <w:pPr>
        <w:spacing w:before="50" w:after="50"/>
      </w:pPr>
      <w:r>
        <w:t xml:space="preserve">- 効果: 従業員AI利用率95%、社内AIツール月次利用率75%</w:t>
      </w:r>
    </w:p>
    <w:p>
      <w:pPr>
        <w:spacing w:before="50" w:after="50"/>
      </w:pPr>
      <w:r>
        <w:t xml:space="preserve">- 成功要因: CTO直轄の100名規模AIタスクフォース、アクセル全開の文化</w:t>
      </w:r>
    </w:p>
    <w:p>
      <w:pPr>
        <w:spacing w:before="50" w:after="50"/>
      </w:pPr>
      <w:r>
        <w:t xml:space="preserve">- URL: https://careers.mercari.com/mercan/articles/53708/</w:t>
      </w:r>
    </w:p>
    <w:p>
      <w:pPr>
        <w:spacing w:before="50" w:after="50"/>
      </w:pPr>
      <w:r>
        <w:t xml:space="preserve">**リクルート（従業員約5万名）**</w:t>
      </w:r>
    </w:p>
    <w:p>
      <w:pPr>
        <w:spacing w:before="50" w:after="50"/>
      </w:pPr>
      <w:r>
        <w:t xml:space="preserve">- 取り組み: コードの1/3をAIに書かせる効率化</w:t>
      </w:r>
    </w:p>
    <w:p>
      <w:pPr>
        <w:spacing w:before="50" w:after="50"/>
      </w:pPr>
      <w:r>
        <w:t xml:space="preserve">- 効果: 高収益維持、新規事業提案の25%がAIツール活用</w:t>
      </w:r>
    </w:p>
    <w:p>
      <w:pPr>
        <w:spacing w:before="50" w:after="50"/>
      </w:pPr>
      <w:r>
        <w:t xml:space="preserve">- 成功要因: 既存事業の効率化に注力</w:t>
      </w:r>
    </w:p>
    <w:p>
      <w:pPr>
        <w:spacing w:before="50" w:after="50"/>
      </w:pPr>
      <w:r>
        <w:t xml:space="preserve">- URL: https://newspicks.com/trends/2252/</w:t>
      </w:r>
    </w:p>
    <w:p>
      <w:pPr>
        <w:spacing w:before="50" w:after="50"/>
      </w:pPr>
      <w:r>
        <w:t xml:space="preserve">**現実的な成果のレンジ（企業規模別）:**</w:t>
      </w:r>
    </w:p>
    <w:p>
      <w:pPr>
        <w:spacing w:before="50" w:after="50"/>
      </w:pPr>
      <w:r>
        <w:t xml:space="preserve">- 従業員500名規模: 年間500万〜3,000万円</w:t>
      </w:r>
    </w:p>
    <w:p>
      <w:pPr>
        <w:spacing w:before="50" w:after="50"/>
      </w:pPr>
      <w:r>
        <w:t xml:space="preserve">- 従業員3,000名規模: 年間3,000万〜1億円</w:t>
      </w:r>
    </w:p>
    <w:p>
      <w:pPr>
        <w:spacing w:before="50" w:after="50"/>
      </w:pPr>
      <w:r>
        <w:t xml:space="preserve">- 従業員1万名以上: 年間1億〜10億円</w:t>
      </w:r>
    </w:p>
    <w:p>
      <w:pPr>
        <w:spacing w:before="50" w:after="50"/>
      </w:pPr>
      <w:r>
        <w:t xml:space="preserve">**重要な注意点:**</w:t>
      </w:r>
    </w:p>
    <w:p>
      <w:pPr>
        <w:spacing w:before="50" w:after="50"/>
      </w:pPr>
      <w:r>
        <w:t xml:space="preserve">1. 公表されている数字は「最大値」または「選ばれた成功事例」</w:t>
      </w:r>
    </w:p>
    <w:p>
      <w:pPr>
        <w:spacing w:before="50" w:after="50"/>
      </w:pPr>
      <w:r>
        <w:t xml:space="preserve">2. 実際には、公表PoCの5-10倍のPoCを実施している可能性</w:t>
      </w:r>
    </w:p>
    <w:p>
      <w:pPr>
        <w:spacing w:before="50" w:after="50"/>
      </w:pPr>
      <w:r>
        <w:t xml:space="preserve">3. 失敗事例は公表されないため、成功率は見えにくい</w:t>
      </w:r>
    </w:p>
    <w:p>
      <w:pPr>
        <w:spacing w:before="50" w:after="50"/>
      </w:pPr>
      <w:r>
        <w:t xml:space="preserve">4. 他社の数字に惑わされず、自社の実態に合った目標設定が重要</w:t>
      </w:r>
    </w:p>
    <w:p>
      <w:r>
        <w:br w:type="page"/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2026-02-03T08:33:40.949Z</dcterms:created>
  <dcterms:modified xsi:type="dcterms:W3CDTF">2026-02-03T08:33:40.949Z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