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7DB90" w14:textId="736BD9EB" w:rsidR="000C2B48" w:rsidRPr="001A6232" w:rsidRDefault="000C2B48" w:rsidP="001A6232">
      <w:pPr>
        <w:jc w:val="center"/>
        <w:rPr>
          <w:b/>
          <w:bCs/>
          <w:highlight w:val="cyan"/>
          <w:u w:val="single"/>
        </w:rPr>
      </w:pPr>
      <w:r w:rsidRPr="001A6232">
        <w:rPr>
          <w:b/>
          <w:bCs/>
          <w:highlight w:val="cyan"/>
          <w:u w:val="single"/>
        </w:rPr>
        <w:t>MEASURE OF CENTRAL TENDENCY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0C2B48" w:rsidRPr="000C2B48" w14:paraId="316A80DF" w14:textId="1FCF172C" w:rsidTr="000C2B48">
        <w:tc>
          <w:tcPr>
            <w:tcW w:w="4815" w:type="dxa"/>
          </w:tcPr>
          <w:p w14:paraId="418549BC" w14:textId="1E7CE8B3" w:rsidR="000C2B48" w:rsidRPr="000C2B48" w:rsidRDefault="000C2B48" w:rsidP="00A7088A">
            <w:pPr>
              <w:rPr>
                <w:b/>
                <w:bCs/>
                <w:sz w:val="24"/>
                <w:szCs w:val="24"/>
              </w:rPr>
            </w:pPr>
            <w:r w:rsidRPr="000C2B48">
              <w:rPr>
                <w:b/>
                <w:bCs/>
                <w:sz w:val="24"/>
                <w:szCs w:val="24"/>
                <w:highlight w:val="lightGray"/>
              </w:rPr>
              <w:t>DATASET CONSIDERED: PLACEMENT DATASET</w:t>
            </w:r>
          </w:p>
        </w:tc>
      </w:tr>
    </w:tbl>
    <w:p w14:paraId="2143BBBE" w14:textId="20ABBD70" w:rsidR="00A923FA" w:rsidRPr="000C2B48" w:rsidRDefault="00A923FA" w:rsidP="000C2B48">
      <w:pPr>
        <w:rPr>
          <w:b/>
          <w:bCs/>
        </w:rPr>
      </w:pPr>
      <w:r>
        <w:rPr>
          <w:b/>
          <w:bCs/>
        </w:rPr>
        <w:tab/>
      </w:r>
      <w:r w:rsidRPr="00A923FA">
        <w:rPr>
          <w:b/>
          <w:bCs/>
          <w:sz w:val="24"/>
          <w:szCs w:val="24"/>
        </w:rPr>
        <w:t xml:space="preserve">The placement data determines the average score of </w:t>
      </w:r>
      <w:r w:rsidR="008C7C69">
        <w:rPr>
          <w:b/>
          <w:bCs/>
          <w:sz w:val="24"/>
          <w:szCs w:val="24"/>
        </w:rPr>
        <w:t>people</w:t>
      </w:r>
      <w:r w:rsidRPr="00A923FA">
        <w:rPr>
          <w:b/>
          <w:bCs/>
          <w:sz w:val="24"/>
          <w:szCs w:val="24"/>
        </w:rPr>
        <w:t xml:space="preserve"> obtained in their main exams</w:t>
      </w:r>
      <w:r>
        <w:rPr>
          <w:b/>
          <w:bCs/>
          <w:sz w:val="24"/>
          <w:szCs w:val="24"/>
        </w:rPr>
        <w:t xml:space="preserve"> </w:t>
      </w:r>
      <w:r w:rsidR="000C2B48">
        <w:rPr>
          <w:b/>
          <w:bCs/>
          <w:sz w:val="24"/>
          <w:szCs w:val="24"/>
        </w:rPr>
        <w:t>and the salary range given to them.</w:t>
      </w:r>
    </w:p>
    <w:p w14:paraId="0C3BAE51" w14:textId="77777777" w:rsidR="00CC020D" w:rsidRDefault="00CC020D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A923FA" w14:paraId="7226AF20" w14:textId="77777777" w:rsidTr="00A923FA">
        <w:tc>
          <w:tcPr>
            <w:tcW w:w="8737" w:type="dxa"/>
          </w:tcPr>
          <w:p w14:paraId="59A38B5F" w14:textId="77777777" w:rsidR="00A923FA" w:rsidRDefault="00A923FA" w:rsidP="00873B65">
            <w:r w:rsidRPr="00A923FA">
              <w:rPr>
                <w:noProof/>
                <w:highlight w:val="cyan"/>
              </w:rPr>
              <w:drawing>
                <wp:inline distT="0" distB="0" distL="0" distR="0" wp14:anchorId="511942E1" wp14:editId="12E29CBE">
                  <wp:extent cx="5490210" cy="1176020"/>
                  <wp:effectExtent l="0" t="0" r="0" b="5080"/>
                  <wp:docPr id="1419919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9197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1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3F512" w14:textId="77777777" w:rsidR="00CC020D" w:rsidRDefault="00CC020D"/>
    <w:p w14:paraId="1585A8CB" w14:textId="18C1B4C4" w:rsidR="00CC020D" w:rsidRPr="001A6232" w:rsidRDefault="00A923FA">
      <w:pPr>
        <w:rPr>
          <w:b/>
          <w:bCs/>
          <w:sz w:val="24"/>
          <w:szCs w:val="24"/>
          <w:u w:val="single"/>
        </w:rPr>
      </w:pPr>
      <w:r w:rsidRPr="001A6232">
        <w:rPr>
          <w:b/>
          <w:bCs/>
          <w:sz w:val="24"/>
          <w:szCs w:val="24"/>
          <w:u w:val="single"/>
        </w:rPr>
        <w:t>Points to know from the table:</w:t>
      </w:r>
    </w:p>
    <w:p w14:paraId="4DFE05B9" w14:textId="2DFAB49C" w:rsidR="001A6232" w:rsidRPr="001A6232" w:rsidRDefault="00CC020D" w:rsidP="001A623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C2B48">
        <w:rPr>
          <w:sz w:val="24"/>
          <w:szCs w:val="24"/>
        </w:rPr>
        <w:t>Students as per table are the average performers in secondary</w:t>
      </w:r>
      <w:r w:rsidR="000C2B48" w:rsidRPr="000C2B48">
        <w:rPr>
          <w:color w:val="C45911" w:themeColor="accent2" w:themeShade="BF"/>
          <w:sz w:val="24"/>
          <w:szCs w:val="24"/>
        </w:rPr>
        <w:t>(ssc_p)</w:t>
      </w:r>
      <w:r w:rsidRPr="000C2B48">
        <w:rPr>
          <w:sz w:val="24"/>
          <w:szCs w:val="24"/>
        </w:rPr>
        <w:t>, higher secondary</w:t>
      </w:r>
      <w:r w:rsidR="000C2B48" w:rsidRPr="000C2B48">
        <w:rPr>
          <w:color w:val="C45911" w:themeColor="accent2" w:themeShade="BF"/>
          <w:sz w:val="24"/>
          <w:szCs w:val="24"/>
        </w:rPr>
        <w:t>(hsc_p)</w:t>
      </w:r>
      <w:r w:rsidRPr="000C2B48">
        <w:rPr>
          <w:sz w:val="24"/>
          <w:szCs w:val="24"/>
        </w:rPr>
        <w:t>,</w:t>
      </w:r>
      <w:r w:rsidR="00A923FA" w:rsidRPr="000C2B48">
        <w:rPr>
          <w:sz w:val="24"/>
          <w:szCs w:val="24"/>
        </w:rPr>
        <w:t xml:space="preserve"> degree</w:t>
      </w:r>
      <w:r w:rsidR="000C2B48" w:rsidRPr="000C2B48">
        <w:rPr>
          <w:color w:val="C45911" w:themeColor="accent2" w:themeShade="BF"/>
          <w:sz w:val="24"/>
          <w:szCs w:val="24"/>
        </w:rPr>
        <w:t>(degree_p)</w:t>
      </w:r>
      <w:r w:rsidR="00A923FA" w:rsidRPr="000C2B48">
        <w:rPr>
          <w:sz w:val="24"/>
          <w:szCs w:val="24"/>
        </w:rPr>
        <w:t>,</w:t>
      </w:r>
      <w:r w:rsidRPr="000C2B48">
        <w:rPr>
          <w:sz w:val="24"/>
          <w:szCs w:val="24"/>
        </w:rPr>
        <w:t xml:space="preserve"> entrance test</w:t>
      </w:r>
      <w:r w:rsidR="00A923FA" w:rsidRPr="000C2B48">
        <w:rPr>
          <w:sz w:val="24"/>
          <w:szCs w:val="24"/>
        </w:rPr>
        <w:t xml:space="preserve"> </w:t>
      </w:r>
      <w:r w:rsidR="000C2B48" w:rsidRPr="000C2B48">
        <w:rPr>
          <w:color w:val="C45911" w:themeColor="accent2" w:themeShade="BF"/>
          <w:sz w:val="24"/>
          <w:szCs w:val="24"/>
        </w:rPr>
        <w:t>(etest_p)</w:t>
      </w:r>
      <w:r w:rsidR="000C2B48" w:rsidRPr="000C2B48">
        <w:rPr>
          <w:sz w:val="24"/>
          <w:szCs w:val="24"/>
        </w:rPr>
        <w:t xml:space="preserve"> </w:t>
      </w:r>
      <w:r w:rsidRPr="000C2B48">
        <w:rPr>
          <w:sz w:val="24"/>
          <w:szCs w:val="24"/>
        </w:rPr>
        <w:t>and mba</w:t>
      </w:r>
      <w:r w:rsidR="000C2B48" w:rsidRPr="000C2B48">
        <w:rPr>
          <w:color w:val="C45911" w:themeColor="accent2" w:themeShade="BF"/>
          <w:sz w:val="24"/>
          <w:szCs w:val="24"/>
        </w:rPr>
        <w:t>(mba_p)</w:t>
      </w:r>
      <w:r w:rsidRPr="000C2B48">
        <w:rPr>
          <w:color w:val="C45911" w:themeColor="accent2" w:themeShade="BF"/>
          <w:sz w:val="24"/>
          <w:szCs w:val="24"/>
        </w:rPr>
        <w:t>.</w:t>
      </w:r>
    </w:p>
    <w:p w14:paraId="786B8210" w14:textId="77777777" w:rsidR="001A6232" w:rsidRPr="001A6232" w:rsidRDefault="001A6232" w:rsidP="001A6232">
      <w:pPr>
        <w:pStyle w:val="ListParagraph"/>
        <w:spacing w:line="240" w:lineRule="auto"/>
        <w:rPr>
          <w:sz w:val="24"/>
          <w:szCs w:val="24"/>
        </w:rPr>
      </w:pPr>
    </w:p>
    <w:p w14:paraId="536A673A" w14:textId="4B322357" w:rsidR="001A6232" w:rsidRPr="001A6232" w:rsidRDefault="001A6232" w:rsidP="001A623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A6232">
        <w:rPr>
          <w:sz w:val="24"/>
          <w:szCs w:val="24"/>
        </w:rPr>
        <w:t>The mean</w:t>
      </w:r>
      <w:r w:rsidRPr="001A6232">
        <w:rPr>
          <w:color w:val="C45911" w:themeColor="accent2" w:themeShade="BF"/>
          <w:sz w:val="24"/>
          <w:szCs w:val="24"/>
        </w:rPr>
        <w:t>(average)</w:t>
      </w:r>
      <w:r>
        <w:rPr>
          <w:sz w:val="24"/>
          <w:szCs w:val="24"/>
        </w:rPr>
        <w:t xml:space="preserve"> of exams of secondary, higher secondary and degree are average while the entrance test field determines the good score and there is a drop again in mba and based on this salary has been determined.</w:t>
      </w:r>
    </w:p>
    <w:p w14:paraId="259A98CB" w14:textId="77777777" w:rsidR="000C2B48" w:rsidRPr="000C2B48" w:rsidRDefault="000C2B48" w:rsidP="000C2B48">
      <w:pPr>
        <w:pStyle w:val="ListParagraph"/>
        <w:spacing w:line="240" w:lineRule="auto"/>
        <w:rPr>
          <w:sz w:val="24"/>
          <w:szCs w:val="24"/>
        </w:rPr>
      </w:pPr>
    </w:p>
    <w:p w14:paraId="73E6F55D" w14:textId="33C7F0A7" w:rsidR="000C2B48" w:rsidRDefault="000C2B48" w:rsidP="000C2B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CC020D" w:rsidRPr="000C2B48">
        <w:rPr>
          <w:sz w:val="24"/>
          <w:szCs w:val="24"/>
        </w:rPr>
        <w:t>Entrance test</w:t>
      </w:r>
      <w:r w:rsidR="001A6232">
        <w:rPr>
          <w:sz w:val="24"/>
          <w:szCs w:val="24"/>
        </w:rPr>
        <w:t>,</w:t>
      </w:r>
      <w:r w:rsidR="00CC020D" w:rsidRPr="000C2B48">
        <w:rPr>
          <w:sz w:val="24"/>
          <w:szCs w:val="24"/>
        </w:rPr>
        <w:t xml:space="preserve"> there is a variation</w:t>
      </w:r>
      <w:r w:rsidR="001A6232">
        <w:rPr>
          <w:sz w:val="24"/>
          <w:szCs w:val="24"/>
        </w:rPr>
        <w:t xml:space="preserve"> between the mean, median and mode values</w:t>
      </w:r>
      <w:r w:rsidR="00CC020D" w:rsidRPr="000C2B48">
        <w:rPr>
          <w:sz w:val="24"/>
          <w:szCs w:val="24"/>
        </w:rPr>
        <w:t xml:space="preserve"> and</w:t>
      </w:r>
      <w:r w:rsidR="001A6232">
        <w:rPr>
          <w:sz w:val="24"/>
          <w:szCs w:val="24"/>
        </w:rPr>
        <w:t xml:space="preserve"> the good score for mean and median are obtained </w:t>
      </w:r>
    </w:p>
    <w:p w14:paraId="70CF976C" w14:textId="77777777" w:rsidR="000C2B48" w:rsidRPr="000C2B48" w:rsidRDefault="000C2B48" w:rsidP="000C2B48">
      <w:pPr>
        <w:pStyle w:val="ListParagraph"/>
        <w:rPr>
          <w:sz w:val="24"/>
          <w:szCs w:val="24"/>
        </w:rPr>
      </w:pPr>
    </w:p>
    <w:p w14:paraId="2AB93F2B" w14:textId="5FEF4B3D" w:rsidR="00CC020D" w:rsidRPr="000C2B48" w:rsidRDefault="000C2B48" w:rsidP="000C2B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C2B48">
        <w:rPr>
          <w:sz w:val="24"/>
          <w:szCs w:val="24"/>
        </w:rPr>
        <w:t xml:space="preserve">Found outlier </w:t>
      </w:r>
      <w:r w:rsidR="001A6232">
        <w:rPr>
          <w:sz w:val="24"/>
          <w:szCs w:val="24"/>
        </w:rPr>
        <w:t xml:space="preserve">removed </w:t>
      </w:r>
      <w:r w:rsidRPr="000C2B48">
        <w:rPr>
          <w:sz w:val="24"/>
          <w:szCs w:val="24"/>
        </w:rPr>
        <w:t>in the median of the salary section</w:t>
      </w:r>
      <w:r w:rsidR="001A6232">
        <w:rPr>
          <w:sz w:val="24"/>
          <w:szCs w:val="24"/>
        </w:rPr>
        <w:t xml:space="preserve"> when compared to mean value in salary section.</w:t>
      </w:r>
    </w:p>
    <w:p w14:paraId="728C3857" w14:textId="77777777" w:rsidR="000C2B48" w:rsidRPr="000C2B48" w:rsidRDefault="000C2B48" w:rsidP="000C2B48">
      <w:pPr>
        <w:pStyle w:val="ListParagraph"/>
        <w:spacing w:line="240" w:lineRule="auto"/>
        <w:rPr>
          <w:sz w:val="24"/>
          <w:szCs w:val="24"/>
        </w:rPr>
      </w:pPr>
    </w:p>
    <w:p w14:paraId="330D7BE0" w14:textId="3E094A52" w:rsidR="00CC020D" w:rsidRDefault="00CC020D" w:rsidP="000C2B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C2B48">
        <w:rPr>
          <w:sz w:val="24"/>
          <w:szCs w:val="24"/>
        </w:rPr>
        <w:t xml:space="preserve">As per mode, the </w:t>
      </w:r>
      <w:r w:rsidR="001A6232">
        <w:rPr>
          <w:sz w:val="24"/>
          <w:szCs w:val="24"/>
        </w:rPr>
        <w:t xml:space="preserve">most </w:t>
      </w:r>
      <w:r w:rsidRPr="000C2B48">
        <w:rPr>
          <w:sz w:val="24"/>
          <w:szCs w:val="24"/>
        </w:rPr>
        <w:t>repeated salary section is found</w:t>
      </w:r>
      <w:r w:rsidR="001A6232">
        <w:rPr>
          <w:sz w:val="24"/>
          <w:szCs w:val="24"/>
        </w:rPr>
        <w:t xml:space="preserve"> on average</w:t>
      </w:r>
      <w:r w:rsidRPr="000C2B48">
        <w:rPr>
          <w:sz w:val="24"/>
          <w:szCs w:val="24"/>
        </w:rPr>
        <w:t>.</w:t>
      </w:r>
    </w:p>
    <w:p w14:paraId="4D4B7C35" w14:textId="77777777" w:rsidR="00EE0F24" w:rsidRPr="00EE0F24" w:rsidRDefault="00EE0F24" w:rsidP="00EE0F24">
      <w:pPr>
        <w:pStyle w:val="ListParagraph"/>
        <w:rPr>
          <w:sz w:val="24"/>
          <w:szCs w:val="24"/>
        </w:rPr>
      </w:pPr>
    </w:p>
    <w:p w14:paraId="583FC90D" w14:textId="77777777" w:rsidR="008C7C69" w:rsidRDefault="008C7C69" w:rsidP="00EE0F24">
      <w:pPr>
        <w:jc w:val="center"/>
        <w:rPr>
          <w:b/>
          <w:bCs/>
          <w:highlight w:val="cyan"/>
          <w:u w:val="single"/>
        </w:rPr>
      </w:pPr>
    </w:p>
    <w:p w14:paraId="7E57C409" w14:textId="77777777" w:rsidR="008C7C69" w:rsidRDefault="008C7C69" w:rsidP="00EE0F24">
      <w:pPr>
        <w:jc w:val="center"/>
        <w:rPr>
          <w:b/>
          <w:bCs/>
          <w:highlight w:val="cyan"/>
          <w:u w:val="single"/>
        </w:rPr>
      </w:pPr>
    </w:p>
    <w:p w14:paraId="4B1F8D04" w14:textId="77777777" w:rsidR="008C7C69" w:rsidRDefault="008C7C69" w:rsidP="00EE0F24">
      <w:pPr>
        <w:jc w:val="center"/>
        <w:rPr>
          <w:b/>
          <w:bCs/>
          <w:highlight w:val="cyan"/>
          <w:u w:val="single"/>
        </w:rPr>
      </w:pPr>
    </w:p>
    <w:p w14:paraId="69B4965A" w14:textId="77777777" w:rsidR="008C7C69" w:rsidRDefault="008C7C69" w:rsidP="00EE0F24">
      <w:pPr>
        <w:jc w:val="center"/>
        <w:rPr>
          <w:b/>
          <w:bCs/>
          <w:highlight w:val="cyan"/>
          <w:u w:val="single"/>
        </w:rPr>
      </w:pPr>
    </w:p>
    <w:p w14:paraId="1D37014F" w14:textId="77777777" w:rsidR="008C7C69" w:rsidRDefault="008C7C69" w:rsidP="00EE0F24">
      <w:pPr>
        <w:jc w:val="center"/>
        <w:rPr>
          <w:b/>
          <w:bCs/>
          <w:highlight w:val="cyan"/>
          <w:u w:val="single"/>
        </w:rPr>
      </w:pPr>
    </w:p>
    <w:p w14:paraId="629D188F" w14:textId="77777777" w:rsidR="008C7C69" w:rsidRDefault="008C7C69" w:rsidP="00EE0F24">
      <w:pPr>
        <w:jc w:val="center"/>
        <w:rPr>
          <w:b/>
          <w:bCs/>
          <w:highlight w:val="cyan"/>
          <w:u w:val="single"/>
        </w:rPr>
      </w:pPr>
    </w:p>
    <w:p w14:paraId="62AADB54" w14:textId="77777777" w:rsidR="008C7C69" w:rsidRDefault="008C7C69" w:rsidP="00EE0F24">
      <w:pPr>
        <w:jc w:val="center"/>
        <w:rPr>
          <w:b/>
          <w:bCs/>
          <w:highlight w:val="cyan"/>
          <w:u w:val="single"/>
        </w:rPr>
      </w:pPr>
    </w:p>
    <w:p w14:paraId="3FE8FCE3" w14:textId="77777777" w:rsidR="008C7C69" w:rsidRDefault="008C7C69" w:rsidP="00EE0F24">
      <w:pPr>
        <w:jc w:val="center"/>
        <w:rPr>
          <w:b/>
          <w:bCs/>
          <w:highlight w:val="cyan"/>
          <w:u w:val="single"/>
        </w:rPr>
      </w:pPr>
    </w:p>
    <w:p w14:paraId="24B0DCA3" w14:textId="77777777" w:rsidR="008C7C69" w:rsidRDefault="008C7C69" w:rsidP="00EE0F24">
      <w:pPr>
        <w:jc w:val="center"/>
        <w:rPr>
          <w:b/>
          <w:bCs/>
          <w:highlight w:val="cyan"/>
          <w:u w:val="single"/>
        </w:rPr>
      </w:pPr>
    </w:p>
    <w:p w14:paraId="6910FC90" w14:textId="77777777" w:rsidR="00FA21CE" w:rsidRPr="00607B7F" w:rsidRDefault="00FA21CE" w:rsidP="00607B7F">
      <w:pPr>
        <w:rPr>
          <w:sz w:val="24"/>
          <w:szCs w:val="24"/>
        </w:rPr>
      </w:pPr>
    </w:p>
    <w:sectPr w:rsidR="00FA21CE" w:rsidRPr="0060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1C3E51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406C"/>
          </v:shape>
        </w:pict>
      </mc:Choice>
      <mc:Fallback>
        <w:drawing>
          <wp:inline distT="0" distB="0" distL="0" distR="0" wp14:anchorId="048B243D" wp14:editId="68F9E81D">
            <wp:extent cx="142875" cy="142875"/>
            <wp:effectExtent l="0" t="0" r="9525" b="9525"/>
            <wp:docPr id="1792059794" name="Picture 2" descr="C:\Users\65881\AppData\Local\Temp\mso40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001" name="Picture 62022001" descr="C:\Users\65881\AppData\Local\Temp\mso406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C13F68"/>
    <w:multiLevelType w:val="hybridMultilevel"/>
    <w:tmpl w:val="7F1E181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33582"/>
    <w:multiLevelType w:val="hybridMultilevel"/>
    <w:tmpl w:val="DD6C235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10B79"/>
    <w:multiLevelType w:val="hybridMultilevel"/>
    <w:tmpl w:val="BB5E9DA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904A5"/>
    <w:multiLevelType w:val="hybridMultilevel"/>
    <w:tmpl w:val="25A0C986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281698">
    <w:abstractNumId w:val="0"/>
  </w:num>
  <w:num w:numId="2" w16cid:durableId="1833179330">
    <w:abstractNumId w:val="3"/>
  </w:num>
  <w:num w:numId="3" w16cid:durableId="310134650">
    <w:abstractNumId w:val="2"/>
  </w:num>
  <w:num w:numId="4" w16cid:durableId="122895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9D"/>
    <w:rsid w:val="000C2B48"/>
    <w:rsid w:val="001A6232"/>
    <w:rsid w:val="002C769D"/>
    <w:rsid w:val="003A0107"/>
    <w:rsid w:val="004F4950"/>
    <w:rsid w:val="00607B7F"/>
    <w:rsid w:val="00810969"/>
    <w:rsid w:val="008C7C69"/>
    <w:rsid w:val="009F52A8"/>
    <w:rsid w:val="00A923FA"/>
    <w:rsid w:val="00B532B6"/>
    <w:rsid w:val="00CC020D"/>
    <w:rsid w:val="00D24F60"/>
    <w:rsid w:val="00E92A95"/>
    <w:rsid w:val="00EE0F24"/>
    <w:rsid w:val="00FA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5B92"/>
  <w15:chartTrackingRefBased/>
  <w15:docId w15:val="{B164CD39-1FCD-4340-AC65-6AE633E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Gunasekara Alwar</dc:creator>
  <cp:keywords/>
  <dc:description/>
  <cp:lastModifiedBy>Kasthuri Gunasekara Alwar</cp:lastModifiedBy>
  <cp:revision>8</cp:revision>
  <dcterms:created xsi:type="dcterms:W3CDTF">2024-09-24T03:31:00Z</dcterms:created>
  <dcterms:modified xsi:type="dcterms:W3CDTF">2025-04-24T02:14:00Z</dcterms:modified>
</cp:coreProperties>
</file>