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1252220</wp:posOffset>
                </wp:positionV>
                <wp:extent cx="4834890" cy="1628775"/>
                <wp:effectExtent b="0" l="0" r="0" t="0"/>
                <wp:wrapSquare wrapText="bothSides" distB="45720" distT="45720" distL="114300" distR="114300"/>
                <wp:docPr id="219" name=""/>
                <a:graphic>
                  <a:graphicData uri="http://schemas.microsoft.com/office/word/2010/wordprocessingShape">
                    <wps:wsp>
                      <wps:cNvSpPr/>
                      <wps:cNvPr id="3" name="Shape 3"/>
                      <wps:spPr>
                        <a:xfrm>
                          <a:off x="2933318" y="2970375"/>
                          <a:ext cx="4825365" cy="16192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72"/>
                                <w:vertAlign w:val="baseline"/>
                              </w:rPr>
                              <w:t xml:space="preserve">DIVE INTO DATA BOOTCAMP</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1252220</wp:posOffset>
                </wp:positionV>
                <wp:extent cx="4834890" cy="1628775"/>
                <wp:effectExtent b="0" l="0" r="0" t="0"/>
                <wp:wrapSquare wrapText="bothSides" distB="45720" distT="45720" distL="114300" distR="114300"/>
                <wp:docPr id="2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834890" cy="1628775"/>
                        </a:xfrm>
                        <a:prstGeom prst="rect"/>
                        <a:ln/>
                      </pic:spPr>
                    </pic:pic>
                  </a:graphicData>
                </a:graphic>
              </wp:anchor>
            </w:drawing>
          </mc:Fallback>
        </mc:AlternateConten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36576" distT="36576" distL="36576" distR="36576" hidden="0" layoutInCell="1" locked="0" relativeHeight="0" simplePos="0">
            <wp:simplePos x="0" y="0"/>
            <wp:positionH relativeFrom="page">
              <wp:align>right</wp:align>
            </wp:positionH>
            <wp:positionV relativeFrom="page">
              <wp:align>bottom</wp:align>
            </wp:positionV>
            <wp:extent cx="7554011" cy="10673255"/>
            <wp:effectExtent b="0" l="0" r="0" t="0"/>
            <wp:wrapNone/>
            <wp:docPr id="22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554011" cy="10673255"/>
                    </a:xfrm>
                    <a:prstGeom prst="rect"/>
                    <a:ln/>
                  </pic:spPr>
                </pic:pic>
              </a:graphicData>
            </a:graphic>
          </wp:anchor>
        </w:drawing>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3589406</wp:posOffset>
            </wp:positionH>
            <wp:positionV relativeFrom="paragraph">
              <wp:posOffset>17367</wp:posOffset>
            </wp:positionV>
            <wp:extent cx="2968625" cy="989330"/>
            <wp:effectExtent b="0" l="0" r="0" t="0"/>
            <wp:wrapNone/>
            <wp:docPr id="22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968625" cy="989330"/>
                    </a:xfrm>
                    <a:prstGeom prst="rect"/>
                    <a:ln/>
                  </pic:spPr>
                </pic:pic>
              </a:graphicData>
            </a:graphic>
          </wp:anchor>
        </w:drawing>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rPr>
          <w:rFonts w:ascii="Quattrocento Sans" w:cs="Quattrocento Sans" w:eastAsia="Quattrocento Sans" w:hAnsi="Quattrocento Sans"/>
          <w:b w:val="1"/>
          <w:color w:val="000033"/>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10065.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8080"/>
        <w:tblGridChange w:id="0">
          <w:tblGrid>
            <w:gridCol w:w="1985"/>
            <w:gridCol w:w="8080"/>
          </w:tblGrid>
        </w:tblGridChange>
      </w:tblGrid>
      <w:tr>
        <w:trPr>
          <w:cantSplit w:val="0"/>
          <w:tblHeader w:val="0"/>
        </w:trPr>
        <w:tc>
          <w:tcPr>
            <w:shd w:fill="000033" w:val="clear"/>
          </w:tcPr>
          <w:p w:rsidR="00000000" w:rsidDel="00000000" w:rsidP="00000000" w:rsidRDefault="00000000" w:rsidRPr="00000000" w14:paraId="0000002A">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LEARNER</w:t>
            </w:r>
          </w:p>
        </w:tc>
        <w:tc>
          <w:tcPr/>
          <w:p w:rsidR="00000000" w:rsidDel="00000000" w:rsidP="00000000" w:rsidRDefault="00000000" w:rsidRPr="00000000" w14:paraId="0000002B">
            <w:pPr>
              <w:jc w:val="both"/>
              <w:rPr/>
            </w:pPr>
            <w:r w:rsidDel="00000000" w:rsidR="00000000" w:rsidRPr="00000000">
              <w:rPr>
                <w:rtl w:val="0"/>
              </w:rPr>
            </w:r>
          </w:p>
        </w:tc>
      </w:tr>
      <w:tr>
        <w:trPr>
          <w:cantSplit w:val="0"/>
          <w:tblHeader w:val="0"/>
        </w:trPr>
        <w:tc>
          <w:tcPr>
            <w:shd w:fill="000033" w:val="clear"/>
          </w:tcPr>
          <w:p w:rsidR="00000000" w:rsidDel="00000000" w:rsidP="00000000" w:rsidRDefault="00000000" w:rsidRPr="00000000" w14:paraId="0000002C">
            <w:pPr>
              <w:tabs>
                <w:tab w:val="right" w:pos="1769"/>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TRAINER</w:t>
              <w:tab/>
            </w:r>
          </w:p>
        </w:tc>
        <w:tc>
          <w:tcPr/>
          <w:p w:rsidR="00000000" w:rsidDel="00000000" w:rsidP="00000000" w:rsidRDefault="00000000" w:rsidRPr="00000000" w14:paraId="0000002D">
            <w:pPr>
              <w:jc w:val="both"/>
              <w:rPr/>
            </w:pPr>
            <w:r w:rsidDel="00000000" w:rsidR="00000000" w:rsidRPr="00000000">
              <w:rPr>
                <w:rtl w:val="0"/>
              </w:rPr>
            </w:r>
          </w:p>
        </w:tc>
      </w:tr>
      <w:tr>
        <w:trPr>
          <w:cantSplit w:val="0"/>
          <w:tblHeader w:val="0"/>
        </w:trPr>
        <w:tc>
          <w:tcPr>
            <w:shd w:fill="000033" w:val="clear"/>
          </w:tcPr>
          <w:p w:rsidR="00000000" w:rsidDel="00000000" w:rsidP="00000000" w:rsidRDefault="00000000" w:rsidRPr="00000000" w14:paraId="0000002E">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DATE</w:t>
            </w:r>
          </w:p>
        </w:tc>
        <w:tc>
          <w:tcPr/>
          <w:p w:rsidR="00000000" w:rsidDel="00000000" w:rsidP="00000000" w:rsidRDefault="00000000" w:rsidRPr="00000000" w14:paraId="0000002F">
            <w:pPr>
              <w:jc w:val="both"/>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tbl>
      <w:tblPr>
        <w:tblStyle w:val="Table2"/>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31">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ACTIVITY 1: USING CRITICAL THINKING</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3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Read the description of Eve below and decide what occupation Eve has and why?</w:t>
            </w:r>
          </w:p>
          <w:p w:rsidR="00000000" w:rsidDel="00000000" w:rsidP="00000000" w:rsidRDefault="00000000" w:rsidRPr="00000000" w14:paraId="00000033">
            <w:pPr>
              <w:spacing w:after="280" w:lineRule="auto"/>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Eve is a quiet, thoughtful and compassionate person. She enjoys reading and spending time with animals, especially dogs. She also loves calm, cosy evenings but still enjoys the outdoors when with furry friends.</w:t>
            </w:r>
          </w:p>
          <w:p w:rsidR="00000000" w:rsidDel="00000000" w:rsidP="00000000" w:rsidRDefault="00000000" w:rsidRPr="00000000" w14:paraId="00000034">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Read the description of Eve below and decide what occupation Eve has and why?</w:t>
            </w:r>
          </w:p>
          <w:p w:rsidR="00000000" w:rsidDel="00000000" w:rsidP="00000000" w:rsidRDefault="00000000" w:rsidRPr="00000000" w14:paraId="0000003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Eve is a quiet, thoughtful and compassionate person. She enjoys reading and spending time with animals, especially dogs. She also loves calm, cosy evenings but still enjoys the outdoors when with furry friends.</w:t>
            </w:r>
          </w:p>
          <w:p w:rsidR="00000000" w:rsidDel="00000000" w:rsidP="00000000" w:rsidRDefault="00000000" w:rsidRPr="00000000" w14:paraId="0000003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What occupation does Eve have?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Veterinarian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Business Account Manager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9"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Why?</w:t>
            </w:r>
          </w:p>
          <w:p w:rsidR="00000000" w:rsidDel="00000000" w:rsidP="00000000" w:rsidRDefault="00000000" w:rsidRPr="00000000" w14:paraId="0000003B">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Based on the information given a Veterinarian as she enjoys spending time with animals and enjoys the outdoors when with “furry friends”. Although there is no conclusive evidence of this as we don’t have enough information to make an actual decision.</w:t>
            </w:r>
          </w:p>
          <w:p w:rsidR="00000000" w:rsidDel="00000000" w:rsidP="00000000" w:rsidRDefault="00000000" w:rsidRPr="00000000" w14:paraId="0000003C">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3"/>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3F">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ACTIVITY 2: USING CRITICAL THINKING Continued</w:t>
            </w:r>
          </w:p>
        </w:tc>
      </w:tr>
    </w:tbl>
    <w:p w:rsidR="00000000" w:rsidDel="00000000" w:rsidP="00000000" w:rsidRDefault="00000000" w:rsidRPr="00000000" w14:paraId="0000004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Now that we now have more information about how many women are employed in either profession in the UK:</w:t>
      </w:r>
    </w:p>
    <w:p w:rsidR="00000000" w:rsidDel="00000000" w:rsidP="00000000" w:rsidRDefault="00000000" w:rsidRPr="00000000" w14:paraId="00000041">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What occupation is Eve most likely to have and why?</w:t>
      </w: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occupation Eve is most likely to have is a business account manager  because statistically more women are employed in this profession so this increases the likelihood that Eve would more likely be employed in this field. Furthermore there are more business account managers in the UK that are women than vets.</w:t>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bfbfb" w:val="clear"/>
        <w:spacing w:after="0" w:lineRule="auto"/>
        <w:rPr>
          <w:rFonts w:ascii="Times New Roman" w:cs="Times New Roman" w:eastAsia="Times New Roman" w:hAnsi="Times New Roman"/>
          <w:color w:val="4b4b4b"/>
          <w:sz w:val="21"/>
          <w:szCs w:val="21"/>
        </w:rPr>
      </w:pPr>
      <w:r w:rsidDel="00000000" w:rsidR="00000000" w:rsidRPr="00000000">
        <w:rPr>
          <w:rtl w:val="0"/>
        </w:rPr>
      </w:r>
    </w:p>
    <w:p w:rsidR="00000000" w:rsidDel="00000000" w:rsidP="00000000" w:rsidRDefault="00000000" w:rsidRPr="00000000" w14:paraId="00000048">
      <w:pPr>
        <w:shd w:fill="fbfbfb" w:val="clear"/>
        <w:spacing w:after="0" w:lineRule="auto"/>
        <w:rPr>
          <w:rFonts w:ascii="Times New Roman" w:cs="Times New Roman" w:eastAsia="Times New Roman" w:hAnsi="Times New Roman"/>
          <w:color w:val="4b4b4b"/>
          <w:sz w:val="21"/>
          <w:szCs w:val="21"/>
        </w:rPr>
      </w:pPr>
      <w:r w:rsidDel="00000000" w:rsidR="00000000" w:rsidRPr="00000000">
        <w:rPr>
          <w:rtl w:val="0"/>
        </w:rPr>
      </w:r>
    </w:p>
    <w:p w:rsidR="00000000" w:rsidDel="00000000" w:rsidP="00000000" w:rsidRDefault="00000000" w:rsidRPr="00000000" w14:paraId="00000049">
      <w:pPr>
        <w:shd w:fill="fbfbfb" w:val="clear"/>
        <w:spacing w:after="0" w:lineRule="auto"/>
        <w:rPr>
          <w:rFonts w:ascii="Times New Roman" w:cs="Times New Roman" w:eastAsia="Times New Roman" w:hAnsi="Times New Roman"/>
          <w:color w:val="4b4b4b"/>
          <w:sz w:val="21"/>
          <w:szCs w:val="21"/>
        </w:rPr>
      </w:pPr>
      <w:r w:rsidDel="00000000" w:rsidR="00000000" w:rsidRPr="00000000">
        <w:rPr>
          <w:rtl w:val="0"/>
        </w:rPr>
      </w:r>
    </w:p>
    <w:p w:rsidR="00000000" w:rsidDel="00000000" w:rsidP="00000000" w:rsidRDefault="00000000" w:rsidRPr="00000000" w14:paraId="0000004A">
      <w:pPr>
        <w:shd w:fill="fbfbfb" w:val="clear"/>
        <w:spacing w:after="0" w:lineRule="auto"/>
        <w:rPr>
          <w:rFonts w:ascii="Times New Roman" w:cs="Times New Roman" w:eastAsia="Times New Roman" w:hAnsi="Times New Roman"/>
          <w:color w:val="4b4b4b"/>
          <w:sz w:val="21"/>
          <w:szCs w:val="21"/>
        </w:rPr>
      </w:pPr>
      <w:r w:rsidDel="00000000" w:rsidR="00000000" w:rsidRPr="00000000">
        <w:rPr>
          <w:rtl w:val="0"/>
        </w:rPr>
      </w:r>
    </w:p>
    <w:p w:rsidR="00000000" w:rsidDel="00000000" w:rsidP="00000000" w:rsidRDefault="00000000" w:rsidRPr="00000000" w14:paraId="0000004B">
      <w:pPr>
        <w:shd w:fill="fbfbfb" w:val="clear"/>
        <w:spacing w:after="0" w:lineRule="auto"/>
        <w:rPr>
          <w:rFonts w:ascii="Times New Roman" w:cs="Times New Roman" w:eastAsia="Times New Roman" w:hAnsi="Times New Roman"/>
          <w:color w:val="4b4b4b"/>
          <w:sz w:val="21"/>
          <w:szCs w:val="21"/>
        </w:rPr>
      </w:pPr>
      <w:r w:rsidDel="00000000" w:rsidR="00000000" w:rsidRPr="00000000">
        <w:rPr>
          <w:rtl w:val="0"/>
        </w:rPr>
      </w:r>
    </w:p>
    <w:p w:rsidR="00000000" w:rsidDel="00000000" w:rsidP="00000000" w:rsidRDefault="00000000" w:rsidRPr="00000000" w14:paraId="0000004C">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Tour Guide for an Alien</w:t>
      </w:r>
    </w:p>
    <w:p w:rsidR="00000000" w:rsidDel="00000000" w:rsidP="00000000" w:rsidRDefault="00000000" w:rsidRPr="00000000" w14:paraId="0000004D">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This exercise provides an opportunity to think outside your normal way of thinking.</w:t>
      </w:r>
    </w:p>
    <w:p w:rsidR="00000000" w:rsidDel="00000000" w:rsidP="00000000" w:rsidRDefault="00000000" w:rsidRPr="00000000" w14:paraId="0000004E">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Pretend that you have been assigned the task of conducting a tour for aliens who are visiting the earth and observing human life. You're riding along in a blimp, viewing the landscape below, and you float over a football stadium. One of the aliens looks down and is very confused by what he sees. You explain that there is a game going on and he asks several important questions.</w:t>
      </w:r>
    </w:p>
    <w:p w:rsidR="00000000" w:rsidDel="00000000" w:rsidP="00000000" w:rsidRDefault="00000000" w:rsidRPr="00000000" w14:paraId="0000004F">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What is a game?</w:t>
      </w:r>
    </w:p>
    <w:p w:rsidR="00000000" w:rsidDel="00000000" w:rsidP="00000000" w:rsidRDefault="00000000" w:rsidRPr="00000000" w14:paraId="00000050">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Why are there no female players?</w:t>
      </w:r>
    </w:p>
    <w:p w:rsidR="00000000" w:rsidDel="00000000" w:rsidP="00000000" w:rsidRDefault="00000000" w:rsidRPr="00000000" w14:paraId="00000051">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Why do people get so excited about watching other people play games?</w:t>
      </w:r>
    </w:p>
    <w:p w:rsidR="00000000" w:rsidDel="00000000" w:rsidP="00000000" w:rsidRDefault="00000000" w:rsidRPr="00000000" w14:paraId="00000052">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What is a team?</w:t>
      </w:r>
    </w:p>
    <w:p w:rsidR="00000000" w:rsidDel="00000000" w:rsidP="00000000" w:rsidRDefault="00000000" w:rsidRPr="00000000" w14:paraId="00000053">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Why can't the people in the seats go down on the field and join in?</w:t>
      </w:r>
    </w:p>
    <w:p w:rsidR="00000000" w:rsidDel="00000000" w:rsidP="00000000" w:rsidRDefault="00000000" w:rsidRPr="00000000" w14:paraId="00000054">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If you try to answer these questions fully, it will quickly become apparent that we carry around certain assumptions and values. We support a certain team, for instance, because it makes us feel like we're a part of a community. This sense of community is a value that matters to some people more than others.</w:t>
      </w:r>
    </w:p>
    <w:p w:rsidR="00000000" w:rsidDel="00000000" w:rsidP="00000000" w:rsidRDefault="00000000" w:rsidRPr="00000000" w14:paraId="00000055">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Furthermore, when trying to explain team sports to an alien, you have to explain the value we place on winning and losing.</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What is a game?</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is an activity that one or more person/people engage in for amusement or fun.</w:t>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football game consists of two teams involving 11 players who try to out maneuver their ball into the other team's goal without the use of their hands or arms. The team who scores more goals wins.</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What is a team?</w:t>
      </w:r>
    </w:p>
    <w:p w:rsidR="00000000" w:rsidDel="00000000" w:rsidP="00000000" w:rsidRDefault="00000000" w:rsidRPr="00000000" w14:paraId="0000005E">
      <w:pPr>
        <w:shd w:fill="fbfbfb" w:val="clear"/>
        <w:spacing w:after="0" w:lineRule="auto"/>
        <w:rPr>
          <w:rFonts w:ascii="Times New Roman" w:cs="Times New Roman" w:eastAsia="Times New Roman" w:hAnsi="Times New Roman"/>
          <w:color w:val="4b4b4b"/>
          <w:sz w:val="21"/>
          <w:szCs w:val="21"/>
        </w:rPr>
      </w:pP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is a group of players forming one side in a competitive game or sport.</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Why do people get so excited about watching other people play games?</w:t>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may find the game entertaining or have a passion for it. They may play themselves and watch to develop or learn new skills. It can bring a sense of community or they may have grown up watching with a family member. It also brings out competitiveness.</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Why are there no female players?</w:t>
      </w:r>
    </w:p>
    <w:p w:rsidR="00000000" w:rsidDel="00000000" w:rsidP="00000000" w:rsidRDefault="00000000" w:rsidRPr="00000000" w14:paraId="00000066">
      <w:pPr>
        <w:shd w:fill="fbfbfb" w:val="clear"/>
        <w:spacing w:after="0" w:lineRule="auto"/>
        <w:rPr>
          <w:rFonts w:ascii="Times New Roman" w:cs="Times New Roman" w:eastAsia="Times New Roman" w:hAnsi="Times New Roman"/>
          <w:color w:val="4b4b4b"/>
          <w:sz w:val="21"/>
          <w:szCs w:val="21"/>
        </w:rPr>
      </w:pPr>
      <w:r w:rsidDel="00000000" w:rsidR="00000000" w:rsidRPr="00000000">
        <w:rPr>
          <w:rtl w:val="0"/>
        </w:rPr>
      </w:r>
    </w:p>
    <w:p w:rsidR="00000000" w:rsidDel="00000000" w:rsidP="00000000" w:rsidRDefault="00000000" w:rsidRPr="00000000" w14:paraId="00000067">
      <w:pPr>
        <w:shd w:fill="fbfbfb" w:val="clear"/>
        <w:spacing w:after="0" w:lineRule="auto"/>
        <w:rPr>
          <w:rFonts w:ascii="Times New Roman" w:cs="Times New Roman" w:eastAsia="Times New Roman" w:hAnsi="Times New Roman"/>
          <w:color w:val="4b4b4b"/>
          <w:sz w:val="21"/>
          <w:szCs w:val="21"/>
        </w:rPr>
      </w:pPr>
      <w:r w:rsidDel="00000000" w:rsidR="00000000" w:rsidRPr="00000000">
        <w:rPr>
          <w:rtl w:val="0"/>
        </w:rPr>
      </w:r>
    </w:p>
    <w:p w:rsidR="00000000" w:rsidDel="00000000" w:rsidP="00000000" w:rsidRDefault="00000000" w:rsidRPr="00000000" w14:paraId="00000068">
      <w:pPr>
        <w:rPr>
          <w:color w:val="000033"/>
        </w:rPr>
      </w:pPr>
      <w:r w:rsidDel="00000000" w:rsidR="00000000" w:rsidRPr="00000000">
        <w:rPr>
          <w:color w:val="000033"/>
          <w:rtl w:val="0"/>
        </w:rPr>
        <w:t xml:space="preserve">It is a common conception that females and males have different physical characteristics and abilities that could be in speed, strength or size.</w:t>
      </w:r>
    </w:p>
    <w:p w:rsidR="00000000" w:rsidDel="00000000" w:rsidP="00000000" w:rsidRDefault="00000000" w:rsidRPr="00000000" w14:paraId="00000069">
      <w:pPr>
        <w:shd w:fill="fbfbfb" w:val="clear"/>
        <w:spacing w:after="0" w:lineRule="auto"/>
        <w:rPr>
          <w:rFonts w:ascii="Times New Roman" w:cs="Times New Roman" w:eastAsia="Times New Roman" w:hAnsi="Times New Roman"/>
          <w:color w:val="4b4b4b"/>
          <w:sz w:val="21"/>
          <w:szCs w:val="21"/>
        </w:rPr>
      </w:pPr>
      <w:r w:rsidDel="00000000" w:rsidR="00000000" w:rsidRPr="00000000">
        <w:rPr>
          <w:rFonts w:ascii="Times New Roman" w:cs="Times New Roman" w:eastAsia="Times New Roman" w:hAnsi="Times New Roman"/>
          <w:color w:val="4b4b4b"/>
          <w:sz w:val="21"/>
          <w:szCs w:val="21"/>
          <w:rtl w:val="0"/>
        </w:rPr>
        <w:t xml:space="preserve">Why can't the people in the seats go down on the field and join in?</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in the seats cannot go down on the field and join in because they may not be at the same level of skill and competence as the players in a team. Also this may cause disadvantages depending on the amount of supporters a given team has so if one team has more people supporting it then they would essentially have more players on the field. Also the players on each team are trained to a professional standard and have to adhere to certain rules and safety procedures.</w:t>
      </w: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5556359</wp:posOffset>
          </wp:positionH>
          <wp:positionV relativeFrom="paragraph">
            <wp:posOffset>-255269</wp:posOffset>
          </wp:positionV>
          <wp:extent cx="798447" cy="725054"/>
          <wp:effectExtent b="0" l="0" r="0" t="0"/>
          <wp:wrapNone/>
          <wp:docPr id="226" name="image3.jpg"/>
          <a:graphic>
            <a:graphicData uri="http://schemas.openxmlformats.org/drawingml/2006/picture">
              <pic:pic>
                <pic:nvPicPr>
                  <pic:cNvPr id="0" name="image3.jpg"/>
                  <pic:cNvPicPr preferRelativeResize="0"/>
                </pic:nvPicPr>
                <pic:blipFill>
                  <a:blip r:embed="rId1"/>
                  <a:srcRect b="40932" l="49437" r="24097" t="42896"/>
                  <a:stretch>
                    <a:fillRect/>
                  </a:stretch>
                </pic:blipFill>
                <pic:spPr>
                  <a:xfrm>
                    <a:off x="0" y="0"/>
                    <a:ext cx="798447" cy="72505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6731000</wp:posOffset>
              </wp:positionH>
              <wp:positionV relativeFrom="paragraph">
                <wp:posOffset>114300</wp:posOffset>
              </wp:positionV>
              <wp:extent cx="182401" cy="231666"/>
              <wp:effectExtent b="0" l="0" r="0" t="0"/>
              <wp:wrapNone/>
              <wp:docPr id="221" name=""/>
              <a:graphic>
                <a:graphicData uri="http://schemas.microsoft.com/office/word/2010/wordprocessingShape">
                  <wps:wsp>
                    <wps:cNvSpPr/>
                    <wps:cNvPr id="5" name="Shape 5"/>
                    <wps:spPr>
                      <a:xfrm rot="5400000">
                        <a:off x="5234930" y="3693562"/>
                        <a:ext cx="222141" cy="172876"/>
                      </a:xfrm>
                      <a:prstGeom prst="triangle">
                        <a:avLst>
                          <a:gd fmla="val 50000" name="adj"/>
                        </a:avLst>
                      </a:prstGeom>
                      <a:solidFill>
                        <a:srgbClr val="F49B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6731000</wp:posOffset>
              </wp:positionH>
              <wp:positionV relativeFrom="paragraph">
                <wp:posOffset>114300</wp:posOffset>
              </wp:positionV>
              <wp:extent cx="182401" cy="231666"/>
              <wp:effectExtent b="0" l="0" r="0" t="0"/>
              <wp:wrapNone/>
              <wp:docPr id="22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82401" cy="231666"/>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-590549</wp:posOffset>
          </wp:positionH>
          <wp:positionV relativeFrom="paragraph">
            <wp:posOffset>-240663</wp:posOffset>
          </wp:positionV>
          <wp:extent cx="1864360" cy="477520"/>
          <wp:effectExtent b="0" l="0" r="0" t="0"/>
          <wp:wrapSquare wrapText="bothSides" distB="0" distT="0" distL="114300" distR="114300"/>
          <wp:docPr descr="A sign lit up at night&#10;&#10;Description automatically generated" id="224" name="image2.png"/>
          <a:graphic>
            <a:graphicData uri="http://schemas.openxmlformats.org/drawingml/2006/picture">
              <pic:pic>
                <pic:nvPicPr>
                  <pic:cNvPr descr="A sign lit up at night&#10;&#10;Description automatically generated" id="0" name="image2.png"/>
                  <pic:cNvPicPr preferRelativeResize="0"/>
                </pic:nvPicPr>
                <pic:blipFill>
                  <a:blip r:embed="rId2"/>
                  <a:srcRect b="0" l="0" r="0" t="0"/>
                  <a:stretch>
                    <a:fillRect/>
                  </a:stretch>
                </pic:blipFill>
                <pic:spPr>
                  <a:xfrm>
                    <a:off x="0" y="0"/>
                    <a:ext cx="1864360" cy="477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-25399</wp:posOffset>
              </wp:positionV>
              <wp:extent cx="4411980" cy="45085"/>
              <wp:effectExtent b="0" l="0" r="0" t="0"/>
              <wp:wrapNone/>
              <wp:docPr id="220" name=""/>
              <a:graphic>
                <a:graphicData uri="http://schemas.microsoft.com/office/word/2010/wordprocessingShape">
                  <wps:wsp>
                    <wps:cNvSpPr/>
                    <wps:cNvPr id="4" name="Shape 4"/>
                    <wps:spPr>
                      <a:xfrm>
                        <a:off x="3144773" y="3762220"/>
                        <a:ext cx="4402455" cy="35560"/>
                      </a:xfrm>
                      <a:prstGeom prst="rect">
                        <a:avLst/>
                      </a:prstGeom>
                      <a:solidFill>
                        <a:srgbClr val="AEABAB"/>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-25399</wp:posOffset>
              </wp:positionV>
              <wp:extent cx="4411980" cy="45085"/>
              <wp:effectExtent b="0" l="0" r="0" t="0"/>
              <wp:wrapNone/>
              <wp:docPr id="220"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4411980" cy="45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5892800</wp:posOffset>
              </wp:positionH>
              <wp:positionV relativeFrom="paragraph">
                <wp:posOffset>-126999</wp:posOffset>
              </wp:positionV>
              <wp:extent cx="182245" cy="231140"/>
              <wp:effectExtent b="0" l="0" r="0" t="0"/>
              <wp:wrapNone/>
              <wp:docPr id="218" name=""/>
              <a:graphic>
                <a:graphicData uri="http://schemas.microsoft.com/office/word/2010/wordprocessingShape">
                  <wps:wsp>
                    <wps:cNvSpPr/>
                    <wps:cNvPr id="2" name="Shape 2"/>
                    <wps:spPr>
                      <a:xfrm rot="5400000">
                        <a:off x="5235193" y="3693640"/>
                        <a:ext cx="221615" cy="172720"/>
                      </a:xfrm>
                      <a:prstGeom prst="triangle">
                        <a:avLst>
                          <a:gd fmla="val 50000" name="adj"/>
                        </a:avLst>
                      </a:prstGeom>
                      <a:solidFill>
                        <a:srgbClr val="00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5892800</wp:posOffset>
              </wp:positionH>
              <wp:positionV relativeFrom="paragraph">
                <wp:posOffset>-126999</wp:posOffset>
              </wp:positionV>
              <wp:extent cx="182245" cy="231140"/>
              <wp:effectExtent b="0" l="0" r="0" t="0"/>
              <wp:wrapNone/>
              <wp:docPr id="218"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182245"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6134100</wp:posOffset>
              </wp:positionH>
              <wp:positionV relativeFrom="paragraph">
                <wp:posOffset>-126999</wp:posOffset>
              </wp:positionV>
              <wp:extent cx="182245" cy="231140"/>
              <wp:effectExtent b="0" l="0" r="0" t="0"/>
              <wp:wrapNone/>
              <wp:docPr id="222" name=""/>
              <a:graphic>
                <a:graphicData uri="http://schemas.microsoft.com/office/word/2010/wordprocessingShape">
                  <wps:wsp>
                    <wps:cNvSpPr/>
                    <wps:cNvPr id="6" name="Shape 6"/>
                    <wps:spPr>
                      <a:xfrm rot="5400000">
                        <a:off x="5235193" y="3693640"/>
                        <a:ext cx="221615" cy="172720"/>
                      </a:xfrm>
                      <a:prstGeom prst="triangle">
                        <a:avLst>
                          <a:gd fmla="val 50000" name="adj"/>
                        </a:avLst>
                      </a:prstGeom>
                      <a:solidFill>
                        <a:srgbClr val="00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6134100</wp:posOffset>
              </wp:positionH>
              <wp:positionV relativeFrom="paragraph">
                <wp:posOffset>-126999</wp:posOffset>
              </wp:positionV>
              <wp:extent cx="182245" cy="231140"/>
              <wp:effectExtent b="0" l="0" r="0" t="0"/>
              <wp:wrapNone/>
              <wp:docPr id="222"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182245" cy="23114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6D3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66D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66D32"/>
    <w:pPr>
      <w:tabs>
        <w:tab w:val="center" w:pos="4513"/>
        <w:tab w:val="right" w:pos="9026"/>
      </w:tabs>
      <w:spacing w:after="0" w:line="240" w:lineRule="auto"/>
    </w:pPr>
  </w:style>
  <w:style w:type="character" w:styleId="HeaderChar" w:customStyle="1">
    <w:name w:val="Header Char"/>
    <w:basedOn w:val="DefaultParagraphFont"/>
    <w:link w:val="Header"/>
    <w:uiPriority w:val="99"/>
    <w:rsid w:val="00766D32"/>
  </w:style>
  <w:style w:type="paragraph" w:styleId="Footer">
    <w:name w:val="footer"/>
    <w:basedOn w:val="Normal"/>
    <w:link w:val="FooterChar"/>
    <w:uiPriority w:val="99"/>
    <w:unhideWhenUsed w:val="1"/>
    <w:rsid w:val="00766D32"/>
    <w:pPr>
      <w:tabs>
        <w:tab w:val="center" w:pos="4513"/>
        <w:tab w:val="right" w:pos="9026"/>
      </w:tabs>
      <w:spacing w:after="0" w:line="240" w:lineRule="auto"/>
    </w:pPr>
  </w:style>
  <w:style w:type="character" w:styleId="FooterChar" w:customStyle="1">
    <w:name w:val="Footer Char"/>
    <w:basedOn w:val="DefaultParagraphFont"/>
    <w:link w:val="Footer"/>
    <w:uiPriority w:val="99"/>
    <w:rsid w:val="00766D32"/>
  </w:style>
  <w:style w:type="paragraph" w:styleId="NormalWeb">
    <w:name w:val="Normal (Web)"/>
    <w:basedOn w:val="Normal"/>
    <w:uiPriority w:val="99"/>
    <w:unhideWhenUsed w:val="1"/>
    <w:rsid w:val="00766D32"/>
    <w:pPr>
      <w:spacing w:after="100" w:afterAutospacing="1" w:before="100" w:beforeAutospacing="1" w:line="240" w:lineRule="auto"/>
    </w:pPr>
    <w:rPr>
      <w:rFonts w:ascii="Times New Roman" w:cs="Times New Roman" w:hAnsi="Times New Roman" w:eastAsiaTheme="minorEastAsia"/>
      <w:sz w:val="24"/>
      <w:szCs w:val="24"/>
      <w:lang w:eastAsia="en-GB"/>
    </w:rPr>
  </w:style>
  <w:style w:type="paragraph" w:styleId="BalloonText">
    <w:name w:val="Balloon Text"/>
    <w:basedOn w:val="Normal"/>
    <w:link w:val="BalloonTextChar"/>
    <w:uiPriority w:val="99"/>
    <w:semiHidden w:val="1"/>
    <w:unhideWhenUsed w:val="1"/>
    <w:rsid w:val="00766D3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66D32"/>
    <w:rPr>
      <w:rFonts w:ascii="Segoe UI" w:cs="Segoe UI" w:hAnsi="Segoe UI"/>
      <w:sz w:val="18"/>
      <w:szCs w:val="18"/>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Párrafo de lista,OBC Bullet,L"/>
    <w:basedOn w:val="Normal"/>
    <w:uiPriority w:val="34"/>
    <w:qFormat w:val="1"/>
    <w:rsid w:val="00583817"/>
    <w:pPr>
      <w:ind w:left="720"/>
      <w:contextualSpacing w:val="1"/>
    </w:pPr>
  </w:style>
  <w:style w:type="character" w:styleId="Hyperlink">
    <w:name w:val="Hyperlink"/>
    <w:basedOn w:val="DefaultParagraphFont"/>
    <w:uiPriority w:val="99"/>
    <w:unhideWhenUsed w:val="1"/>
    <w:rsid w:val="008306A5"/>
    <w:rPr>
      <w:color w:val="0563c1" w:themeColor="hyperlink"/>
      <w:u w:val="single"/>
    </w:rPr>
  </w:style>
  <w:style w:type="character" w:styleId="UnresolvedMention">
    <w:name w:val="Unresolved Mention"/>
    <w:basedOn w:val="DefaultParagraphFont"/>
    <w:uiPriority w:val="99"/>
    <w:semiHidden w:val="1"/>
    <w:unhideWhenUsed w:val="1"/>
    <w:rsid w:val="008306A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 Id="rId3" Type="http://schemas.openxmlformats.org/officeDocument/2006/relationships/image" Target="media/image7.png"/><Relationship Id="rId4" Type="http://schemas.openxmlformats.org/officeDocument/2006/relationships/image" Target="media/image5.png"/><Relationship Id="rId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KSgmsOq1LRA4FEVZx/2Ny+njvQ==">AMUW2mXaCAx5UIWBThXctf4c2aGF7orYNT/nxiyUDpY7S9MQwBF09dj6h57EQRoiJ+e1c+GtSBLnh/G+8dTHFm17YE2CthcVHyNF3JlYwK6LHlo6ACJZJ38=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2021-01-18T12:04:00Z</dcterms:created>
  <dc:creator>Craig Reeves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0x010100368EA0A0EC48FC45ADA95337F039E819</vt:lpwstr>
  </property>
  <property fmtid="{D5CDD505-2E9C-101B-9397-08002B2CF9AE}" pid="3" name="_dlc_DocIdItemGuid">
    <vt:lpwstr>4a2e4976-f971-4bd1-99e9-61be52a77a3a</vt:lpwstr>
  </property>
</Properties>
</file>