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particularmente, sin embargo ahora me interesa explorar el área de desarrollo movil un poco mas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manera positiva, ahora me siento más confiado en poder realizar gestiones de proyectos, además de poder reforzar mis habilidades de desarrollo.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ahora siento mas confianza en mis habilidades de gestión y generar documentación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 trabajos donde pueda seguir desarrollando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leer sobre la gestión y buscar personas que sepan mas de gestión para pedir instrucciones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todavía quiero buscar trabajo desarrollando, pero ahora estoy abierto a la posibilidad de ir a móvil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un trabajo de desarrollo de software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e49s4tOz50LRmBGfsZdjfp/63Q==">CgMxLjAyCGguZ2pkZ3hzOAByITF3VnI4M1ZqMG8wTzdvMERpUGVFV0Fza1NmSnp0YjFDVg==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