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ind w:firstLine="964" w:firstLineChars="400"/>
      </w:pPr>
      <w:r>
        <w:rPr>
          <w:rStyle w:val="8"/>
        </w:rPr>
        <w:t>Software Requirements Specification (SRS)</w:t>
      </w:r>
      <w:r>
        <w:t xml:space="preserve"> 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Project Name:</w:t>
      </w:r>
      <w:r>
        <w:t xml:space="preserve"> CharityLens</w:t>
      </w:r>
      <w:r>
        <w:br w:type="textWrapping"/>
      </w:r>
      <w:r>
        <w:rPr>
          <w:rStyle w:val="8"/>
        </w:rPr>
        <w:t>Author:</w:t>
      </w:r>
      <w:r>
        <w:t xml:space="preserve"> Kbrom Mehari</w:t>
      </w:r>
      <w:r>
        <w:br w:type="textWrapping"/>
      </w:r>
      <w:r>
        <w:rPr>
          <w:rStyle w:val="8"/>
        </w:rPr>
        <w:t>Date:</w:t>
      </w:r>
      <w:r>
        <w:t xml:space="preserve"> July 2025</w:t>
      </w:r>
      <w:r>
        <w:br w:type="textWrapping"/>
      </w:r>
      <w:r>
        <w:rPr>
          <w:rStyle w:val="8"/>
        </w:rPr>
        <w:t>Version:</w:t>
      </w:r>
      <w:r>
        <w:t xml:space="preserve"> 1.0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8"/>
          <w:b/>
          <w:bCs/>
        </w:rPr>
        <w:t>Introduction</w:t>
      </w:r>
    </w:p>
    <w:p>
      <w:pPr>
        <w:pStyle w:val="4"/>
        <w:keepNext w:val="0"/>
        <w:keepLines w:val="0"/>
        <w:widowControl/>
        <w:suppressLineNumbers w:val="0"/>
      </w:pPr>
      <w:r>
        <w:t>1.1 Purpose</w:t>
      </w:r>
    </w:p>
    <w:p>
      <w:pPr>
        <w:pStyle w:val="7"/>
        <w:keepNext w:val="0"/>
        <w:keepLines w:val="0"/>
        <w:widowControl/>
        <w:suppressLineNumbers w:val="0"/>
        <w:jc w:val="both"/>
      </w:pPr>
      <w:r>
        <w:t xml:space="preserve">This document outlines the software requirements for </w:t>
      </w:r>
      <w:r>
        <w:rPr>
          <w:rStyle w:val="8"/>
        </w:rPr>
        <w:t>CharityLens</w:t>
      </w:r>
      <w:r>
        <w:t>, a web-based platform that enhances transparency in charity operations by allowing donors and the public to trace how donated funds are used.</w:t>
      </w:r>
    </w:p>
    <w:p>
      <w:pPr>
        <w:pStyle w:val="4"/>
        <w:keepNext w:val="0"/>
        <w:keepLines w:val="0"/>
        <w:widowControl/>
        <w:suppressLineNumbers w:val="0"/>
      </w:pPr>
      <w:r>
        <w:t>1.2 Intended Audience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</w:pPr>
      <w:r>
        <w:t>Developers and designers building the system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Stakeholders such as charity organizations and donors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Future contributors (open-source community)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1.3 Scope</w:t>
      </w:r>
    </w:p>
    <w:p>
      <w:pPr>
        <w:pStyle w:val="7"/>
        <w:keepNext w:val="0"/>
        <w:keepLines w:val="0"/>
        <w:widowControl/>
        <w:suppressLineNumbers w:val="0"/>
      </w:pPr>
      <w:r>
        <w:t>CharityLens provides tools for: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Tracking donation flow from input to impact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Displaying financial reports and transactions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Managing donor accounts and dashboards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Providing public transparency via a live project activity feed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8"/>
          <w:b/>
          <w:bCs/>
        </w:rPr>
        <w:t>Overall Description</w:t>
      </w:r>
    </w:p>
    <w:p>
      <w:pPr>
        <w:pStyle w:val="4"/>
        <w:keepNext w:val="0"/>
        <w:keepLines w:val="0"/>
        <w:widowControl/>
        <w:suppressLineNumbers w:val="0"/>
      </w:pPr>
      <w:r>
        <w:t>2.1 Product Perspective</w:t>
      </w:r>
    </w:p>
    <w:p>
      <w:pPr>
        <w:pStyle w:val="7"/>
        <w:keepNext w:val="0"/>
        <w:keepLines w:val="0"/>
        <w:widowControl/>
        <w:suppressLineNumbers w:val="0"/>
      </w:pPr>
      <w:r>
        <w:t>CharityLens is a standalone system, with potential integration in the future with payment gateways or accounting systems. The project follows a modular architecture to separate frontend, backend, and data services.</w:t>
      </w:r>
    </w:p>
    <w:p>
      <w:pPr>
        <w:pStyle w:val="4"/>
        <w:keepNext w:val="0"/>
        <w:keepLines w:val="0"/>
        <w:widowControl/>
        <w:suppressLineNumbers w:val="0"/>
      </w:pPr>
      <w:r>
        <w:t>2.2 Product Functions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Donors can register and view their donation history.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Charities can log income and expenses related to projects.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Admins can generate summary reports.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t>The public can view anonymized financial trails and updates.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2.3 User Classes and Characteristics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5"/>
        <w:gridCol w:w="5115"/>
        <w:gridCol w:w="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Class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0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Manages platform settings and user access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0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Donor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Views donation history and project impact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0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Charity Manager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and manages charity financial data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Public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Views general activity and transparency data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2.4 Operating Environment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Style w:val="8"/>
        </w:rPr>
        <w:t>Backend</w:t>
      </w:r>
      <w:r>
        <w:t>: Java, Spring Boot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Style w:val="8"/>
        </w:rPr>
        <w:t>Frontend</w:t>
      </w:r>
      <w:r>
        <w:t>: HTML/CSS/JavaScript (or React)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Style w:val="8"/>
        </w:rPr>
        <w:t>Database</w:t>
      </w:r>
      <w:r>
        <w:t>: MySQL/PostgreSQL</w:t>
      </w:r>
    </w:p>
    <w:p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rPr>
          <w:rStyle w:val="8"/>
        </w:rPr>
        <w:t>Platform</w:t>
      </w:r>
      <w:r>
        <w:t>: Web (Desktop &amp; Mobile responsive)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2.5 Constraints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Data must be stored securely and comply with privacy laws.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Must be built within 2–4 months as MVP.</w:t>
      </w:r>
    </w:p>
    <w:p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>Hosted on cloud services (AWS, Render, etc.)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8"/>
          <w:b/>
          <w:bCs/>
        </w:rPr>
        <w:t>Functional Requirements</w:t>
      </w:r>
    </w:p>
    <w:p>
      <w:pPr>
        <w:pStyle w:val="4"/>
        <w:keepNext w:val="0"/>
        <w:keepLines w:val="0"/>
        <w:widowControl/>
        <w:suppressLineNumbers w:val="0"/>
      </w:pPr>
      <w:r>
        <w:t>3.1 User Registration &amp; Login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Users can register and log in securely.</w:t>
      </w:r>
    </w:p>
    <w:p>
      <w:pPr>
        <w:pStyle w:val="7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</w:pPr>
      <w:r>
        <w:t>OAuth support for social login (optional).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3.2 Donor Dashboard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>View donation history</w:t>
      </w:r>
    </w:p>
    <w:p>
      <w:pPr>
        <w:pStyle w:val="7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</w:pPr>
      <w:r>
        <w:t>View impact metrics for contributed projects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3.3 Charity Project Management</w:t>
      </w:r>
    </w:p>
    <w:p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</w:pPr>
      <w:r>
        <w:t>Add new charity projects</w:t>
      </w:r>
    </w:p>
    <w:p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</w:pPr>
      <w:r>
        <w:t>Log income and expenses per project</w:t>
      </w:r>
    </w:p>
    <w:p>
      <w:pPr>
        <w:pStyle w:val="7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</w:pPr>
      <w:r>
        <w:t>Upload supporting documents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3.4 Transparency Feed</w:t>
      </w:r>
    </w:p>
    <w:p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</w:pPr>
      <w:r>
        <w:t>Public view of anonymized donation flow</w:t>
      </w:r>
    </w:p>
    <w:p>
      <w:pPr>
        <w:pStyle w:val="7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</w:pPr>
      <w:r>
        <w:t>Timeline of updates on projects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</w:pPr>
      <w:r>
        <w:t>3.5 Reporting Module</w:t>
      </w:r>
    </w:p>
    <w:p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</w:pPr>
      <w:r>
        <w:t>Admins and charities can generate monthly/annual reports</w:t>
      </w:r>
    </w:p>
    <w:p>
      <w:pPr>
        <w:pStyle w:val="7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</w:pPr>
      <w:r>
        <w:t>Export as PDF/CSV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8"/>
          <w:b/>
          <w:bCs/>
        </w:rPr>
        <w:t>Non-Functional Requirements</w:t>
      </w:r>
    </w:p>
    <w:p>
      <w:pPr>
        <w:pStyle w:val="4"/>
        <w:keepNext w:val="0"/>
        <w:keepLines w:val="0"/>
        <w:widowControl/>
        <w:suppressLineNumbers w:val="0"/>
      </w:pPr>
      <w:r>
        <w:t>4.1 Performance</w:t>
      </w:r>
    </w:p>
    <w:p>
      <w:pPr>
        <w:pStyle w:val="7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</w:pPr>
      <w:r>
        <w:t>Should support 100+ concurrent users in MVP stage.</w:t>
      </w:r>
    </w:p>
    <w:p>
      <w:pPr>
        <w:pStyle w:val="4"/>
        <w:keepNext w:val="0"/>
        <w:keepLines w:val="0"/>
        <w:widowControl/>
        <w:suppressLineNumbers w:val="0"/>
      </w:pPr>
      <w:r>
        <w:t>4.2 Security</w:t>
      </w:r>
    </w:p>
    <w:p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t>Password hashing using BCrypt.</w:t>
      </w:r>
    </w:p>
    <w:p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</w:pPr>
      <w:r>
        <w:t>Role-based access control (RBAC).</w:t>
      </w:r>
    </w:p>
    <w:p>
      <w:pPr>
        <w:pStyle w:val="7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</w:pPr>
      <w:r>
        <w:t>HTTPS for data transmission.</w:t>
      </w:r>
    </w:p>
    <w:p>
      <w:pPr>
        <w:pStyle w:val="4"/>
        <w:keepNext w:val="0"/>
        <w:keepLines w:val="0"/>
        <w:widowControl/>
        <w:suppressLineNumbers w:val="0"/>
      </w:pPr>
      <w:r>
        <w:t>4.3 Usability</w:t>
      </w:r>
    </w:p>
    <w:p>
      <w:pPr>
        <w:pStyle w:val="7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</w:pPr>
      <w:r>
        <w:t>Clean, intuitive UI for all user types.</w:t>
      </w:r>
    </w:p>
    <w:p>
      <w:pPr>
        <w:pStyle w:val="7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</w:pPr>
      <w:r>
        <w:t>Mobile-responsive design.</w:t>
      </w:r>
    </w:p>
    <w:p>
      <w:pPr>
        <w:pStyle w:val="4"/>
        <w:keepNext w:val="0"/>
        <w:keepLines w:val="0"/>
        <w:widowControl/>
        <w:suppressLineNumbers w:val="0"/>
      </w:pPr>
      <w:r>
        <w:t>4.4 Scalability</w:t>
      </w:r>
    </w:p>
    <w:p>
      <w:pPr>
        <w:pStyle w:val="7"/>
        <w:keepNext w:val="0"/>
        <w:keepLines w:val="0"/>
        <w:widowControl/>
        <w:numPr>
          <w:ilvl w:val="0"/>
          <w:numId w:val="24"/>
        </w:numPr>
        <w:suppressLineNumbers w:val="0"/>
        <w:ind w:left="420" w:leftChars="0" w:hanging="420" w:firstLineChars="0"/>
      </w:pPr>
      <w:r>
        <w:t>Modular design to allow easy scaling as user base grows.</w:t>
      </w:r>
    </w:p>
    <w:p>
      <w:pPr>
        <w:pStyle w:val="4"/>
        <w:keepNext w:val="0"/>
        <w:keepLines w:val="0"/>
        <w:widowControl/>
        <w:suppressLineNumbers w:val="0"/>
      </w:pPr>
      <w:r>
        <w:t>4.5 Maintainability</w:t>
      </w:r>
    </w:p>
    <w:p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t>Clean, well-documented codebase</w:t>
      </w:r>
    </w:p>
    <w:p>
      <w:pPr>
        <w:pStyle w:val="7"/>
        <w:keepNext w:val="0"/>
        <w:keepLines w:val="0"/>
        <w:widowControl/>
        <w:numPr>
          <w:ilvl w:val="0"/>
          <w:numId w:val="25"/>
        </w:numPr>
        <w:suppressLineNumbers w:val="0"/>
        <w:ind w:left="420" w:leftChars="0" w:hanging="420" w:firstLineChars="0"/>
      </w:pPr>
      <w:r>
        <w:t>Follows standard naming and coding conventions</w:t>
      </w: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8"/>
          <w:b/>
          <w:bCs/>
        </w:rPr>
        <w:t>Appendices</w:t>
      </w:r>
    </w:p>
    <w:p>
      <w:pPr>
        <w:pStyle w:val="7"/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</w:pPr>
      <w:r>
        <w:t>Diagrams (to be added in Technical Design)</w:t>
      </w:r>
    </w:p>
    <w:p>
      <w:pPr>
        <w:pStyle w:val="7"/>
        <w:keepNext w:val="0"/>
        <w:keepLines w:val="0"/>
        <w:widowControl/>
        <w:numPr>
          <w:ilvl w:val="0"/>
          <w:numId w:val="26"/>
        </w:numPr>
        <w:suppressLineNumbers w:val="0"/>
        <w:ind w:left="420" w:leftChars="0" w:hanging="420" w:firstLineChars="0"/>
      </w:pPr>
      <w:r>
        <w:t>User stories or use cases (can be added later)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Summary</w:t>
      </w:r>
    </w:p>
    <w:p>
      <w:pPr>
        <w:pStyle w:val="7"/>
        <w:keepNext w:val="0"/>
        <w:keepLines w:val="0"/>
        <w:widowControl/>
        <w:suppressLineNumbers w:val="0"/>
      </w:pPr>
      <w:r>
        <w:t>This SRS defines the key system behavior and expectations of the CharityLens platform. It will evolve during the development process as user feedback and technical insights are collected.</w:t>
      </w:r>
    </w:p>
    <w:p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96BDA7"/>
    <w:multiLevelType w:val="singleLevel"/>
    <w:tmpl w:val="9996BDA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F58FFC0"/>
    <w:multiLevelType w:val="singleLevel"/>
    <w:tmpl w:val="9F58FFC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AEE2BD0"/>
    <w:multiLevelType w:val="singleLevel"/>
    <w:tmpl w:val="BAEE2BD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2FEEE8E"/>
    <w:multiLevelType w:val="singleLevel"/>
    <w:tmpl w:val="C2FEEE8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6AE8C25"/>
    <w:multiLevelType w:val="multilevel"/>
    <w:tmpl w:val="C6AE8C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96F8C12"/>
    <w:multiLevelType w:val="multilevel"/>
    <w:tmpl w:val="C96F8C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A2E3D6A"/>
    <w:multiLevelType w:val="singleLevel"/>
    <w:tmpl w:val="DA2E3D6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DDAAA9DB"/>
    <w:multiLevelType w:val="singleLevel"/>
    <w:tmpl w:val="DDAAA9D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DDFBF506"/>
    <w:multiLevelType w:val="multilevel"/>
    <w:tmpl w:val="DDFBF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77F5505"/>
    <w:multiLevelType w:val="singleLevel"/>
    <w:tmpl w:val="E77F550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EBB54D18"/>
    <w:multiLevelType w:val="singleLevel"/>
    <w:tmpl w:val="EBB54D1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EF7E9E4C"/>
    <w:multiLevelType w:val="multilevel"/>
    <w:tmpl w:val="EF7E9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F9F6898"/>
    <w:multiLevelType w:val="singleLevel"/>
    <w:tmpl w:val="EF9F689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EFF98C97"/>
    <w:multiLevelType w:val="singleLevel"/>
    <w:tmpl w:val="EFF98C9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EFFB8F5F"/>
    <w:multiLevelType w:val="singleLevel"/>
    <w:tmpl w:val="EFFB8F5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FAEE81CF"/>
    <w:multiLevelType w:val="multilevel"/>
    <w:tmpl w:val="FAEE81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CFE1182"/>
    <w:multiLevelType w:val="singleLevel"/>
    <w:tmpl w:val="FCFE118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FEF61965"/>
    <w:multiLevelType w:val="singleLevel"/>
    <w:tmpl w:val="FEF6196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FEF6F6B6"/>
    <w:multiLevelType w:val="singleLevel"/>
    <w:tmpl w:val="FEF6F6B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FFD271D6"/>
    <w:multiLevelType w:val="multilevel"/>
    <w:tmpl w:val="FFD271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0F9CFC3C"/>
    <w:multiLevelType w:val="multilevel"/>
    <w:tmpl w:val="0F9CFC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EAF8EC7"/>
    <w:multiLevelType w:val="singleLevel"/>
    <w:tmpl w:val="4EAF8EC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69F9F650"/>
    <w:multiLevelType w:val="multilevel"/>
    <w:tmpl w:val="69F9F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AEE8FD5"/>
    <w:multiLevelType w:val="multilevel"/>
    <w:tmpl w:val="6AEE8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77F65B01"/>
    <w:multiLevelType w:val="multilevel"/>
    <w:tmpl w:val="77F65B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B7A0843"/>
    <w:multiLevelType w:val="singleLevel"/>
    <w:tmpl w:val="7B7A084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7EE6B72E"/>
    <w:multiLevelType w:val="multilevel"/>
    <w:tmpl w:val="7EE6B7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20"/>
  </w:num>
  <w:num w:numId="3">
    <w:abstractNumId w:val="1"/>
  </w:num>
  <w:num w:numId="4">
    <w:abstractNumId w:val="22"/>
  </w:num>
  <w:num w:numId="5">
    <w:abstractNumId w:val="13"/>
  </w:num>
  <w:num w:numId="6">
    <w:abstractNumId w:val="8"/>
  </w:num>
  <w:num w:numId="7">
    <w:abstractNumId w:val="6"/>
  </w:num>
  <w:num w:numId="8">
    <w:abstractNumId w:val="23"/>
  </w:num>
  <w:num w:numId="9">
    <w:abstractNumId w:val="17"/>
  </w:num>
  <w:num w:numId="10">
    <w:abstractNumId w:val="4"/>
  </w:num>
  <w:num w:numId="11">
    <w:abstractNumId w:val="18"/>
  </w:num>
  <w:num w:numId="12">
    <w:abstractNumId w:val="19"/>
  </w:num>
  <w:num w:numId="13">
    <w:abstractNumId w:val="10"/>
  </w:num>
  <w:num w:numId="14">
    <w:abstractNumId w:val="5"/>
  </w:num>
  <w:num w:numId="15">
    <w:abstractNumId w:val="14"/>
  </w:num>
  <w:num w:numId="16">
    <w:abstractNumId w:val="26"/>
  </w:num>
  <w:num w:numId="17">
    <w:abstractNumId w:val="0"/>
  </w:num>
  <w:num w:numId="18">
    <w:abstractNumId w:val="24"/>
  </w:num>
  <w:num w:numId="19">
    <w:abstractNumId w:val="7"/>
  </w:num>
  <w:num w:numId="20">
    <w:abstractNumId w:val="15"/>
  </w:num>
  <w:num w:numId="21">
    <w:abstractNumId w:val="25"/>
  </w:num>
  <w:num w:numId="22">
    <w:abstractNumId w:val="12"/>
  </w:num>
  <w:num w:numId="23">
    <w:abstractNumId w:val="2"/>
  </w:num>
  <w:num w:numId="24">
    <w:abstractNumId w:val="3"/>
  </w:num>
  <w:num w:numId="25">
    <w:abstractNumId w:val="21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A3D658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kbrom</cp:lastModifiedBy>
  <dcterms:modified xsi:type="dcterms:W3CDTF">2025-07-13T21:29:55Z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